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4" o:title="pale3 kafe" recolor="t" type="frame"/>
    </v:background>
  </w:background>
  <w:body>
    <w:p w:rsidR="00913AF5" w:rsidRDefault="00A20E67" w:rsidP="00913AF5">
      <w:pPr>
        <w:rPr>
          <w:rStyle w:val="a4"/>
          <w:rFonts w:ascii="Arial Black" w:hAnsi="Arial Black"/>
          <w:color w:val="800000"/>
          <w:lang w:val="en-US"/>
        </w:rPr>
      </w:pPr>
      <w:r>
        <w:rPr>
          <w:rFonts w:ascii="Arial Black" w:hAnsi="Arial Black"/>
          <w:b/>
          <w:bCs/>
          <w:noProof/>
          <w:color w:val="800000"/>
          <w:lang w:eastAsia="el-GR"/>
        </w:rPr>
        <w:drawing>
          <wp:anchor distT="0" distB="0" distL="114300" distR="114300" simplePos="0" relativeHeight="252350464" behindDoc="1" locked="0" layoutInCell="1" allowOverlap="1">
            <wp:simplePos x="0" y="0"/>
            <wp:positionH relativeFrom="column">
              <wp:posOffset>-1123950</wp:posOffset>
            </wp:positionH>
            <wp:positionV relativeFrom="paragraph">
              <wp:posOffset>-914400</wp:posOffset>
            </wp:positionV>
            <wp:extent cx="7553325" cy="10696575"/>
            <wp:effectExtent l="19050" t="0" r="9525" b="0"/>
            <wp:wrapTight wrapText="bothSides">
              <wp:wrapPolygon edited="0">
                <wp:start x="-54" y="0"/>
                <wp:lineTo x="-54" y="21581"/>
                <wp:lineTo x="21627" y="21581"/>
                <wp:lineTo x="21627" y="0"/>
                <wp:lineTo x="-54" y="0"/>
              </wp:wrapPolygon>
            </wp:wrapTight>
            <wp:docPr id="62" name="61 - Εικόνα" descr="2014 May NSL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May NSL cover.jpg"/>
                    <pic:cNvPicPr/>
                  </pic:nvPicPr>
                  <pic:blipFill>
                    <a:blip r:embed="rId9" cstate="print"/>
                    <a:stretch>
                      <a:fillRect/>
                    </a:stretch>
                  </pic:blipFill>
                  <pic:spPr>
                    <a:xfrm>
                      <a:off x="0" y="0"/>
                      <a:ext cx="7553325" cy="10696575"/>
                    </a:xfrm>
                    <a:prstGeom prst="rect">
                      <a:avLst/>
                    </a:prstGeom>
                  </pic:spPr>
                </pic:pic>
              </a:graphicData>
            </a:graphic>
          </wp:anchor>
        </w:drawing>
      </w:r>
    </w:p>
    <w:p w:rsidR="00D02B58" w:rsidRPr="00D02B58" w:rsidRDefault="00913AF5" w:rsidP="00D02B58">
      <w:pPr>
        <w:pStyle w:val="2"/>
        <w:spacing w:before="0" w:beforeAutospacing="0" w:after="0" w:afterAutospacing="0"/>
        <w:jc w:val="both"/>
        <w:rPr>
          <w:rFonts w:ascii="Arial Black" w:hAnsi="Arial Black"/>
          <w:color w:val="800000"/>
          <w:sz w:val="24"/>
          <w:szCs w:val="22"/>
          <w:lang w:val="en-US"/>
        </w:rPr>
      </w:pPr>
      <w:r w:rsidRPr="00546B36">
        <w:rPr>
          <w:rFonts w:ascii="Arial Black" w:hAnsi="Arial Black"/>
          <w:noProof/>
          <w:color w:val="800000"/>
          <w:sz w:val="24"/>
          <w:szCs w:val="22"/>
        </w:rPr>
        <w:lastRenderedPageBreak/>
        <w:drawing>
          <wp:anchor distT="0" distB="0" distL="114300" distR="114300" simplePos="0" relativeHeight="252198912" behindDoc="0" locked="0" layoutInCell="1" allowOverlap="1">
            <wp:simplePos x="0" y="0"/>
            <wp:positionH relativeFrom="column">
              <wp:posOffset>3943350</wp:posOffset>
            </wp:positionH>
            <wp:positionV relativeFrom="paragraph">
              <wp:posOffset>-819150</wp:posOffset>
            </wp:positionV>
            <wp:extent cx="2412365" cy="571500"/>
            <wp:effectExtent l="19050" t="0" r="6985" b="0"/>
            <wp:wrapNone/>
            <wp:docPr id="355" name="Εικόνα 4" descr="http://r54.cooltext.com/rendered/cooltext1333426312.png"/>
            <wp:cNvGraphicFramePr/>
            <a:graphic xmlns:a="http://schemas.openxmlformats.org/drawingml/2006/main">
              <a:graphicData uri="http://schemas.openxmlformats.org/drawingml/2006/picture">
                <pic:pic xmlns:pic="http://schemas.openxmlformats.org/drawingml/2006/picture">
                  <pic:nvPicPr>
                    <pic:cNvPr id="2" name="Picture 12" descr="http://r54.cooltext.com/rendered/cooltext1333426312.png"/>
                    <pic:cNvPicPr>
                      <a:picLocks noChangeAspect="1" noChangeArrowheads="1"/>
                    </pic:cNvPicPr>
                  </pic:nvPicPr>
                  <pic:blipFill>
                    <a:blip r:embed="rId10" cstate="print"/>
                    <a:srcRect/>
                    <a:stretch>
                      <a:fillRect/>
                    </a:stretch>
                  </pic:blipFill>
                  <pic:spPr bwMode="auto">
                    <a:xfrm>
                      <a:off x="0" y="0"/>
                      <a:ext cx="2412365" cy="571500"/>
                    </a:xfrm>
                    <a:prstGeom prst="rect">
                      <a:avLst/>
                    </a:prstGeom>
                    <a:noFill/>
                  </pic:spPr>
                </pic:pic>
              </a:graphicData>
            </a:graphic>
          </wp:anchor>
        </w:drawing>
      </w:r>
      <w:r w:rsidR="00CC2C8A">
        <w:rPr>
          <w:rFonts w:ascii="Arial Black" w:hAnsi="Arial Black"/>
          <w:noProof/>
          <w:color w:val="800000"/>
          <w:sz w:val="24"/>
          <w:szCs w:val="22"/>
        </w:rPr>
        <w:pict>
          <v:rect id="_x0000_s1062" style="position:absolute;left:0;text-align:left;margin-left:-90pt;margin-top:-1in;width:597.75pt;height:60.75pt;z-index:252197888;mso-position-horizontal-relative:text;mso-position-vertical-relative:text" fillcolor="maroon" stroked="f"/>
        </w:pict>
      </w:r>
      <w:r w:rsidR="00D02B58" w:rsidRPr="00D02B58">
        <w:rPr>
          <w:rFonts w:ascii="Arial Black" w:hAnsi="Arial Black"/>
          <w:color w:val="800000"/>
          <w:sz w:val="24"/>
          <w:szCs w:val="22"/>
          <w:lang w:val="en-US"/>
        </w:rPr>
        <w:t>The transnational dimensions of nuclear risk</w:t>
      </w:r>
    </w:p>
    <w:p w:rsidR="00D02B58" w:rsidRPr="00D02B58" w:rsidRDefault="00D02B58" w:rsidP="00D02B58">
      <w:pPr>
        <w:jc w:val="both"/>
        <w:rPr>
          <w:rFonts w:ascii="Arial Narrow" w:hAnsi="Arial Narrow"/>
          <w:lang w:val="en-US"/>
        </w:rPr>
      </w:pPr>
      <w:r w:rsidRPr="00D02B58">
        <w:rPr>
          <w:rStyle w:val="even"/>
          <w:rFonts w:ascii="Arial Narrow" w:hAnsi="Arial Narrow"/>
          <w:lang w:val="en-US"/>
        </w:rPr>
        <w:t>Source:</w:t>
      </w:r>
      <w:r w:rsidRPr="00D02B58">
        <w:rPr>
          <w:rFonts w:ascii="Arial Narrow" w:hAnsi="Arial Narrow"/>
          <w:lang w:val="en-US"/>
        </w:rPr>
        <w:t xml:space="preserve"> </w:t>
      </w:r>
      <w:r w:rsidRPr="00D02B58">
        <w:rPr>
          <w:rStyle w:val="even"/>
          <w:rFonts w:ascii="Arial Narrow" w:hAnsi="Arial Narrow"/>
          <w:lang w:val="en-US"/>
        </w:rPr>
        <w:t>http://thebulletin.org/needed-ability-manage-nuclear-power/transnational-dimensions-nuclear-risk</w:t>
      </w:r>
    </w:p>
    <w:p w:rsidR="00D02B58" w:rsidRDefault="00D02B58" w:rsidP="00D02B58">
      <w:pPr>
        <w:pStyle w:val="Web"/>
        <w:spacing w:before="0" w:beforeAutospacing="0" w:after="0" w:afterAutospacing="0"/>
        <w:jc w:val="both"/>
        <w:rPr>
          <w:rFonts w:ascii="Arial Narrow" w:hAnsi="Arial Narrow"/>
          <w:sz w:val="22"/>
          <w:szCs w:val="22"/>
          <w:lang w:val="en-US"/>
        </w:rPr>
      </w:pPr>
    </w:p>
    <w:p w:rsidR="00D02B58" w:rsidRDefault="00D02B58" w:rsidP="00D02B58">
      <w:pPr>
        <w:pStyle w:val="Web"/>
        <w:spacing w:before="0" w:beforeAutospacing="0" w:after="0" w:afterAutospacing="0"/>
        <w:jc w:val="both"/>
        <w:rPr>
          <w:rFonts w:ascii="Arial Narrow" w:hAnsi="Arial Narrow"/>
          <w:sz w:val="22"/>
          <w:szCs w:val="22"/>
          <w:lang w:val="en-US"/>
        </w:rPr>
        <w:sectPr w:rsidR="00D02B58" w:rsidSect="004261CA">
          <w:headerReference w:type="default" r:id="rId11"/>
          <w:footerReference w:type="default" r:id="rId12"/>
          <w:type w:val="continuous"/>
          <w:pgSz w:w="11906" w:h="16838"/>
          <w:pgMar w:top="1440" w:right="1800" w:bottom="1440" w:left="1800" w:header="708" w:footer="708" w:gutter="0"/>
          <w:cols w:space="708"/>
          <w:docGrid w:linePitch="360"/>
        </w:sectPr>
      </w:pPr>
    </w:p>
    <w:p w:rsidR="00D02B58" w:rsidRPr="00D02B58" w:rsidRDefault="00CC2C8A" w:rsidP="00D02B5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shapetype id="_x0000_t32" coordsize="21600,21600" o:spt="32" o:oned="t" path="m,l21600,21600e" filled="f">
            <v:path arrowok="t" fillok="f" o:connecttype="none"/>
            <o:lock v:ext="edit" shapetype="t"/>
          </v:shapetype>
          <v:shape id="_x0000_s1072" type="#_x0000_t32" style="position:absolute;left:0;text-align:left;margin-left:93pt;margin-top:278.2pt;width:30pt;height:25.5pt;flip:y;z-index:252291072" o:connectortype="straight" strokecolor="yellow" strokeweight="3pt">
            <v:stroke endarrow="block"/>
          </v:shape>
        </w:pict>
      </w:r>
      <w:r>
        <w:rPr>
          <w:rFonts w:ascii="Arial Narrow" w:hAnsi="Arial Narrow"/>
          <w:noProof/>
          <w:sz w:val="22"/>
          <w:szCs w:val="22"/>
        </w:rPr>
        <w:pict>
          <v:oval id="_x0000_s1071" style="position:absolute;left:0;text-align:left;margin-left:89.25pt;margin-top:188.2pt;width:33.75pt;height:21.75pt;z-index:252290048" filled="f" strokecolor="yellow" strokeweight="3pt"/>
        </w:pict>
      </w:r>
      <w:r w:rsidR="00D02B58">
        <w:rPr>
          <w:rFonts w:ascii="Arial Narrow" w:hAnsi="Arial Narrow"/>
          <w:noProof/>
          <w:sz w:val="22"/>
          <w:szCs w:val="22"/>
        </w:rPr>
        <w:drawing>
          <wp:anchor distT="0" distB="0" distL="114300" distR="114300" simplePos="0" relativeHeight="252289024" behindDoc="1" locked="0" layoutInCell="1" allowOverlap="1">
            <wp:simplePos x="0" y="0"/>
            <wp:positionH relativeFrom="column">
              <wp:posOffset>19050</wp:posOffset>
            </wp:positionH>
            <wp:positionV relativeFrom="paragraph">
              <wp:posOffset>1285240</wp:posOffset>
            </wp:positionV>
            <wp:extent cx="5244465" cy="3209925"/>
            <wp:effectExtent l="19050" t="0" r="0" b="0"/>
            <wp:wrapTight wrapText="bothSides">
              <wp:wrapPolygon edited="0">
                <wp:start x="-78" y="0"/>
                <wp:lineTo x="-78" y="21536"/>
                <wp:lineTo x="21576" y="21536"/>
                <wp:lineTo x="21576" y="0"/>
                <wp:lineTo x="-78" y="0"/>
              </wp:wrapPolygon>
            </wp:wrapTight>
            <wp:docPr id="1" name="irc_mi" descr="http://www.worldatlas.com/webimage/countrys/asia/lgcolor/idlar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orldatlas.com/webimage/countrys/asia/lgcolor/idlarge.gif"/>
                    <pic:cNvPicPr>
                      <a:picLocks noChangeAspect="1" noChangeArrowheads="1"/>
                    </pic:cNvPicPr>
                  </pic:nvPicPr>
                  <pic:blipFill>
                    <a:blip r:embed="rId13" cstate="print"/>
                    <a:srcRect/>
                    <a:stretch>
                      <a:fillRect/>
                    </a:stretch>
                  </pic:blipFill>
                  <pic:spPr bwMode="auto">
                    <a:xfrm>
                      <a:off x="0" y="0"/>
                      <a:ext cx="5244465" cy="3209925"/>
                    </a:xfrm>
                    <a:prstGeom prst="rect">
                      <a:avLst/>
                    </a:prstGeom>
                    <a:noFill/>
                    <a:ln w="9525">
                      <a:noFill/>
                      <a:miter lim="800000"/>
                      <a:headEnd/>
                      <a:tailEnd/>
                    </a:ln>
                  </pic:spPr>
                </pic:pic>
              </a:graphicData>
            </a:graphic>
          </wp:anchor>
        </w:drawing>
      </w:r>
      <w:r w:rsidR="00D02B58" w:rsidRPr="00D02B58">
        <w:rPr>
          <w:rFonts w:ascii="Arial Narrow" w:hAnsi="Arial Narrow"/>
          <w:sz w:val="22"/>
          <w:szCs w:val="22"/>
          <w:lang w:val="en-US"/>
        </w:rPr>
        <w:t xml:space="preserve">When Indonesia announced plans several years ago to build nuclear power reactors on Java Island—only a few days after Java's </w:t>
      </w:r>
      <w:proofErr w:type="spellStart"/>
      <w:r w:rsidR="00D02B58" w:rsidRPr="00D02B58">
        <w:rPr>
          <w:rFonts w:ascii="Arial Narrow" w:hAnsi="Arial Narrow"/>
          <w:sz w:val="22"/>
          <w:szCs w:val="22"/>
          <w:lang w:val="en-US"/>
        </w:rPr>
        <w:t>Merapi</w:t>
      </w:r>
      <w:proofErr w:type="spellEnd"/>
      <w:r w:rsidR="00D02B58" w:rsidRPr="00D02B58">
        <w:rPr>
          <w:rFonts w:ascii="Arial Narrow" w:hAnsi="Arial Narrow"/>
          <w:sz w:val="22"/>
          <w:szCs w:val="22"/>
          <w:lang w:val="en-US"/>
        </w:rPr>
        <w:t xml:space="preserve"> volcano had erupted—the news shocked many Indonesians, especially those living on the island. But the announcement also sparked concern in neighboring countries, most notably Singapore, a densely populated city-state where 5.6 million people are packed into less than 700 square kilometers.</w:t>
      </w:r>
    </w:p>
    <w:p w:rsidR="00D02B58" w:rsidRPr="00D02B58" w:rsidRDefault="00D02B58" w:rsidP="00D02B58">
      <w:pPr>
        <w:pStyle w:val="Web"/>
        <w:spacing w:before="0" w:beforeAutospacing="0" w:after="0" w:afterAutospacing="0"/>
        <w:jc w:val="both"/>
        <w:rPr>
          <w:rFonts w:ascii="Arial Narrow" w:hAnsi="Arial Narrow"/>
          <w:sz w:val="22"/>
          <w:szCs w:val="22"/>
          <w:lang w:val="en-US"/>
        </w:rPr>
      </w:pPr>
      <w:r w:rsidRPr="00D02B58">
        <w:rPr>
          <w:rFonts w:ascii="Arial Narrow" w:hAnsi="Arial Narrow"/>
          <w:sz w:val="22"/>
          <w:szCs w:val="22"/>
          <w:lang w:val="en-US"/>
        </w:rPr>
        <w:t>Singapore knows very well how it feels when neighbors export their pollution. Singaporeans already suffer through severe haze on an annual basis due to forest fires on Indonesia’s Sumatra Island. So Singapore had good reason to worry about a disaster at a power plant on Java, and has even more reason to worry now that Indonesia's plans for nuclear power have shifted to Bangka Island, which lies even closer to the city-state.</w:t>
      </w:r>
    </w:p>
    <w:p w:rsidR="00D02B58" w:rsidRPr="00D02B58" w:rsidRDefault="00D02B58" w:rsidP="00D02B58">
      <w:pPr>
        <w:pStyle w:val="Web"/>
        <w:spacing w:before="0" w:beforeAutospacing="0" w:after="0" w:afterAutospacing="0"/>
        <w:jc w:val="both"/>
        <w:rPr>
          <w:rFonts w:ascii="Arial Narrow" w:hAnsi="Arial Narrow"/>
          <w:sz w:val="22"/>
          <w:szCs w:val="22"/>
          <w:lang w:val="en-US"/>
        </w:rPr>
      </w:pPr>
      <w:r w:rsidRPr="00D02B58">
        <w:rPr>
          <w:rFonts w:ascii="Arial Narrow" w:hAnsi="Arial Narrow"/>
          <w:sz w:val="22"/>
          <w:szCs w:val="22"/>
          <w:lang w:val="en-US"/>
        </w:rPr>
        <w:t xml:space="preserve">Nuclear energy's risks are usually conceived of as national risks, but nuclear power possesses a transnational dimension as well. The Chernobyl disaster provides a dramatic example of nuclear hazards traveling from one country to another—and though Chernobyl was a worst-case scenario, it could easily be replicated in Southeast Asia. </w:t>
      </w:r>
      <w:proofErr w:type="gramStart"/>
      <w:r w:rsidRPr="00D02B58">
        <w:rPr>
          <w:rFonts w:ascii="Arial Narrow" w:hAnsi="Arial Narrow"/>
          <w:sz w:val="22"/>
          <w:szCs w:val="22"/>
          <w:lang w:val="en-US"/>
        </w:rPr>
        <w:t xml:space="preserve">Nuclear risks—including the dangers surrounding nuclear waste, which </w:t>
      </w:r>
      <w:proofErr w:type="spellStart"/>
      <w:r w:rsidRPr="00D02B58">
        <w:rPr>
          <w:rFonts w:ascii="Arial Narrow" w:hAnsi="Arial Narrow"/>
          <w:sz w:val="22"/>
          <w:szCs w:val="22"/>
          <w:lang w:val="en-US"/>
        </w:rPr>
        <w:t>Yun</w:t>
      </w:r>
      <w:proofErr w:type="spellEnd"/>
      <w:r w:rsidRPr="00D02B58">
        <w:rPr>
          <w:rFonts w:ascii="Arial Narrow" w:hAnsi="Arial Narrow"/>
          <w:sz w:val="22"/>
          <w:szCs w:val="22"/>
          <w:lang w:val="en-US"/>
        </w:rPr>
        <w:t xml:space="preserve"> Zhou discussed in her third </w:t>
      </w:r>
      <w:r w:rsidRPr="00D02B58">
        <w:rPr>
          <w:rFonts w:ascii="Arial Narrow" w:hAnsi="Arial Narrow"/>
          <w:sz w:val="22"/>
          <w:szCs w:val="22"/>
          <w:lang w:val="en-US"/>
        </w:rPr>
        <w:lastRenderedPageBreak/>
        <w:t>essay—simply cannot be confined within individual countries.</w:t>
      </w:r>
      <w:proofErr w:type="gramEnd"/>
    </w:p>
    <w:p w:rsidR="00D02B58" w:rsidRPr="00D02B58" w:rsidRDefault="00D02B58" w:rsidP="00D02B58">
      <w:pPr>
        <w:pStyle w:val="Web"/>
        <w:spacing w:before="0" w:beforeAutospacing="0" w:after="0" w:afterAutospacing="0"/>
        <w:jc w:val="both"/>
        <w:rPr>
          <w:rFonts w:ascii="Arial Narrow" w:hAnsi="Arial Narrow"/>
          <w:sz w:val="22"/>
          <w:szCs w:val="22"/>
          <w:lang w:val="en-US"/>
        </w:rPr>
      </w:pPr>
      <w:r w:rsidRPr="00D02B58">
        <w:rPr>
          <w:rFonts w:ascii="Arial Narrow" w:hAnsi="Arial Narrow"/>
          <w:sz w:val="22"/>
          <w:szCs w:val="22"/>
          <w:lang w:val="en-US"/>
        </w:rPr>
        <w:t>Across Southeast Asia, planning for nuclear energy has quickened over the last decade or so, and a number of countries in the region continue to see nuclear energy as viable despite the Fukushima disaster. At the moment, no nuclear power plants exist in Southeast Asia, except for the Philippines' abandoned Bataan facility—but, in addition to Indonesia, Thailand and especially Vietnam have proceeded fairly far with plans to construct nuclear power stations.</w:t>
      </w:r>
    </w:p>
    <w:p w:rsidR="00D02B58" w:rsidRPr="00D02B58" w:rsidRDefault="00D02B58" w:rsidP="00D02B58">
      <w:pPr>
        <w:pStyle w:val="Web"/>
        <w:spacing w:before="0" w:beforeAutospacing="0" w:after="0" w:afterAutospacing="0"/>
        <w:jc w:val="both"/>
        <w:rPr>
          <w:rFonts w:ascii="Arial Narrow" w:hAnsi="Arial Narrow"/>
          <w:b/>
          <w:color w:val="FF0000"/>
          <w:sz w:val="22"/>
          <w:szCs w:val="22"/>
          <w:lang w:val="en-US"/>
        </w:rPr>
      </w:pPr>
      <w:r w:rsidRPr="00D02B58">
        <w:rPr>
          <w:rFonts w:ascii="Arial Narrow" w:hAnsi="Arial Narrow"/>
          <w:sz w:val="22"/>
          <w:szCs w:val="22"/>
          <w:lang w:val="en-US"/>
        </w:rPr>
        <w:t xml:space="preserve">The construction of a nuclear plant anywhere in the region will strongly motivate other governments to build their own facilities. The logic is simple. </w:t>
      </w:r>
      <w:r w:rsidRPr="00D02B58">
        <w:rPr>
          <w:rFonts w:ascii="Arial Narrow" w:hAnsi="Arial Narrow"/>
          <w:b/>
          <w:color w:val="FF0000"/>
          <w:sz w:val="22"/>
          <w:szCs w:val="22"/>
          <w:lang w:val="en-US"/>
        </w:rPr>
        <w:t>If only one country in the region has a nuclear power plant, only that country will enjoy the benefits.</w:t>
      </w:r>
      <w:r w:rsidRPr="00D02B58">
        <w:rPr>
          <w:rFonts w:ascii="Arial Narrow" w:hAnsi="Arial Narrow"/>
          <w:sz w:val="22"/>
          <w:szCs w:val="22"/>
          <w:lang w:val="en-US"/>
        </w:rPr>
        <w:t xml:space="preserve"> But the geography of the region dictates that many nations will share the risks—Southeast Asia is a "community of risk," an area where physical proximity means that hazards can easily spread. This means that nuclear power "proliferation" is probable: </w:t>
      </w:r>
      <w:r w:rsidRPr="00D02B58">
        <w:rPr>
          <w:rFonts w:ascii="Arial Narrow" w:hAnsi="Arial Narrow"/>
          <w:b/>
          <w:color w:val="FF0000"/>
          <w:sz w:val="22"/>
          <w:szCs w:val="22"/>
          <w:lang w:val="en-US"/>
        </w:rPr>
        <w:t>Why would governments endure exposure to nuclear risk without taking advantage of nuclear energy's benefits?</w:t>
      </w:r>
    </w:p>
    <w:p w:rsidR="00D02B58" w:rsidRPr="00D02B58" w:rsidRDefault="00D02B58" w:rsidP="00D02B58">
      <w:pPr>
        <w:pStyle w:val="Web"/>
        <w:spacing w:before="0" w:beforeAutospacing="0" w:after="0" w:afterAutospacing="0"/>
        <w:jc w:val="both"/>
        <w:rPr>
          <w:rFonts w:ascii="Arial Narrow" w:hAnsi="Arial Narrow"/>
          <w:sz w:val="22"/>
          <w:szCs w:val="22"/>
          <w:lang w:val="en-US"/>
        </w:rPr>
      </w:pPr>
      <w:r w:rsidRPr="00D02B58">
        <w:rPr>
          <w:rFonts w:ascii="Arial Narrow" w:hAnsi="Arial Narrow"/>
          <w:sz w:val="22"/>
          <w:szCs w:val="22"/>
          <w:lang w:val="en-US"/>
        </w:rPr>
        <w:t xml:space="preserve">What's needed is for neighboring states to develop a strong regulatory framework for </w:t>
      </w:r>
      <w:r w:rsidRPr="00D02B58">
        <w:rPr>
          <w:rFonts w:ascii="Arial Narrow" w:hAnsi="Arial Narrow"/>
          <w:sz w:val="22"/>
          <w:szCs w:val="22"/>
          <w:lang w:val="en-US"/>
        </w:rPr>
        <w:lastRenderedPageBreak/>
        <w:t xml:space="preserve">managing risk at a regional level, a system that would take into account nuclear energy's transnational dimensions and whose main goal would be an equitable distribution of benefit and risk. A regional framework would include an agreement about building national systems for standard emergency response that neighboring countries could accept. It would establish a network of resources—manpower, technical knowledge, financial support—that could be circulated across the region. Last but not least, it would require implementing the ASEAN Power Grid project. This project would </w:t>
      </w:r>
      <w:r w:rsidRPr="00D02B58">
        <w:rPr>
          <w:rFonts w:ascii="Arial Narrow" w:hAnsi="Arial Narrow"/>
          <w:sz w:val="22"/>
          <w:szCs w:val="22"/>
          <w:lang w:val="en-US"/>
        </w:rPr>
        <w:lastRenderedPageBreak/>
        <w:t>facilitate electricity sharing among member states, including the electricity generated by nuclear reactors.  </w:t>
      </w:r>
    </w:p>
    <w:p w:rsidR="00D02B58" w:rsidRDefault="00D02B58" w:rsidP="00D02B58">
      <w:pPr>
        <w:pStyle w:val="Web"/>
        <w:spacing w:before="0" w:beforeAutospacing="0" w:after="0" w:afterAutospacing="0"/>
        <w:jc w:val="both"/>
        <w:rPr>
          <w:rFonts w:ascii="Arial Narrow" w:hAnsi="Arial Narrow"/>
          <w:sz w:val="22"/>
          <w:szCs w:val="22"/>
          <w:lang w:val="en-US"/>
        </w:rPr>
      </w:pPr>
      <w:r w:rsidRPr="00D02B58">
        <w:rPr>
          <w:rFonts w:ascii="Arial Narrow" w:hAnsi="Arial Narrow"/>
          <w:sz w:val="22"/>
          <w:szCs w:val="22"/>
          <w:lang w:val="en-US"/>
        </w:rPr>
        <w:t>Establishing such a framework will be no easy task in Southeast Asia. Nations in the region are quite diverse in terms of their national interests, institutional capacities, and desire for nuclear power. Their diversity will complicate negotiations toward a regional framework. Nonetheless, governing nuclear risk should not be left to individual states. Risk can best be managed if neighboring countries work together to further their common interests.</w:t>
      </w:r>
    </w:p>
    <w:p w:rsidR="00D02B58" w:rsidRDefault="00D02B58" w:rsidP="00D02B58">
      <w:pPr>
        <w:pStyle w:val="Web"/>
        <w:spacing w:before="0" w:beforeAutospacing="0" w:after="0" w:afterAutospacing="0"/>
        <w:jc w:val="both"/>
        <w:rPr>
          <w:rFonts w:ascii="Arial Narrow" w:hAnsi="Arial Narrow"/>
          <w:sz w:val="22"/>
          <w:szCs w:val="22"/>
          <w:lang w:val="en-US"/>
        </w:rPr>
        <w:sectPr w:rsidR="00D02B58" w:rsidSect="00D02B58">
          <w:type w:val="continuous"/>
          <w:pgSz w:w="11906" w:h="16838"/>
          <w:pgMar w:top="1440" w:right="1800" w:bottom="1440" w:left="1800" w:header="708" w:footer="708" w:gutter="0"/>
          <w:cols w:num="2" w:space="708"/>
          <w:docGrid w:linePitch="360"/>
        </w:sectPr>
      </w:pPr>
    </w:p>
    <w:p w:rsidR="00D02B58" w:rsidRPr="00D02B58" w:rsidRDefault="00D02B58" w:rsidP="00D02B58">
      <w:pPr>
        <w:pStyle w:val="Web"/>
        <w:spacing w:before="0" w:beforeAutospacing="0" w:after="0" w:afterAutospacing="0"/>
        <w:jc w:val="both"/>
        <w:rPr>
          <w:lang w:val="en-US"/>
        </w:rPr>
      </w:pPr>
    </w:p>
    <w:p w:rsidR="000233A9" w:rsidRPr="000233A9" w:rsidRDefault="000233A9" w:rsidP="000233A9">
      <w:pPr>
        <w:pStyle w:val="2"/>
        <w:spacing w:before="0" w:beforeAutospacing="0" w:after="0" w:afterAutospacing="0"/>
        <w:jc w:val="both"/>
        <w:rPr>
          <w:rFonts w:ascii="Arial Black" w:hAnsi="Arial Black"/>
          <w:color w:val="800000"/>
          <w:sz w:val="24"/>
          <w:szCs w:val="22"/>
          <w:lang w:val="en-US"/>
        </w:rPr>
      </w:pPr>
      <w:r w:rsidRPr="000233A9">
        <w:rPr>
          <w:rFonts w:ascii="Arial Black" w:hAnsi="Arial Black"/>
          <w:color w:val="800000"/>
          <w:sz w:val="24"/>
          <w:szCs w:val="22"/>
          <w:lang w:val="en-US"/>
        </w:rPr>
        <w:t>Nuclear Energy Reactors: U.S. to Turn Ukraine into a “Second Chernobyl”? The Role of Westinghouse</w:t>
      </w:r>
    </w:p>
    <w:p w:rsidR="000233A9" w:rsidRPr="000233A9" w:rsidRDefault="000233A9" w:rsidP="000233A9">
      <w:pPr>
        <w:jc w:val="both"/>
        <w:rPr>
          <w:rFonts w:ascii="Arial Narrow" w:hAnsi="Arial Narrow"/>
          <w:b/>
          <w:lang w:val="en-US"/>
        </w:rPr>
      </w:pPr>
      <w:r w:rsidRPr="000233A9">
        <w:rPr>
          <w:rFonts w:ascii="Arial Narrow" w:hAnsi="Arial Narrow"/>
          <w:b/>
          <w:lang w:val="en-US"/>
        </w:rPr>
        <w:t xml:space="preserve">By Leonid </w:t>
      </w:r>
      <w:proofErr w:type="spellStart"/>
      <w:r w:rsidRPr="000233A9">
        <w:rPr>
          <w:rFonts w:ascii="Arial Narrow" w:hAnsi="Arial Narrow"/>
          <w:b/>
          <w:lang w:val="en-US"/>
        </w:rPr>
        <w:t>Savin</w:t>
      </w:r>
      <w:proofErr w:type="spellEnd"/>
    </w:p>
    <w:p w:rsidR="000233A9" w:rsidRPr="000233A9" w:rsidRDefault="000233A9" w:rsidP="000233A9">
      <w:pPr>
        <w:jc w:val="both"/>
        <w:rPr>
          <w:rFonts w:ascii="Arial Narrow" w:hAnsi="Arial Narrow"/>
          <w:lang w:val="en-US"/>
        </w:rPr>
      </w:pPr>
      <w:r w:rsidRPr="000233A9">
        <w:rPr>
          <w:rFonts w:ascii="Arial Narrow" w:hAnsi="Arial Narrow"/>
          <w:lang w:val="en-US"/>
        </w:rPr>
        <w:t>Source: http://www.globalresearch.ca/nuclear-energy-reactors-u-s-to-turn-ukraine-into-a-second-chernobyl-the-role-of-westinghouse/5379390?utm_source=rss&amp;utm_medium=rss&amp;utm_campaign=nuclear-energy-reactors-u-s-to-turn-ukraine-into-a-second-chernobyl-the-role-of-westinghouse</w:t>
      </w:r>
    </w:p>
    <w:p w:rsidR="000233A9" w:rsidRPr="000233A9" w:rsidRDefault="000233A9" w:rsidP="000233A9">
      <w:pPr>
        <w:jc w:val="both"/>
        <w:rPr>
          <w:rFonts w:ascii="Arial Narrow" w:hAnsi="Arial Narrow"/>
          <w:lang w:val="en-US"/>
        </w:rPr>
      </w:pPr>
      <w:r>
        <w:rPr>
          <w:rFonts w:ascii="Arial Narrow" w:hAnsi="Arial Narrow"/>
          <w:noProof/>
          <w:lang w:eastAsia="el-GR"/>
        </w:rPr>
        <w:drawing>
          <wp:anchor distT="0" distB="0" distL="114300" distR="114300" simplePos="0" relativeHeight="252292096" behindDoc="1" locked="0" layoutInCell="1" allowOverlap="1">
            <wp:simplePos x="0" y="0"/>
            <wp:positionH relativeFrom="column">
              <wp:posOffset>0</wp:posOffset>
            </wp:positionH>
            <wp:positionV relativeFrom="paragraph">
              <wp:posOffset>157480</wp:posOffset>
            </wp:positionV>
            <wp:extent cx="760095" cy="885825"/>
            <wp:effectExtent l="19050" t="0" r="1905" b="0"/>
            <wp:wrapTight wrapText="bothSides">
              <wp:wrapPolygon edited="0">
                <wp:start x="-541" y="0"/>
                <wp:lineTo x="-541" y="21368"/>
                <wp:lineTo x="21654" y="21368"/>
                <wp:lineTo x="21654" y="0"/>
                <wp:lineTo x="-541" y="0"/>
              </wp:wrapPolygon>
            </wp:wrapTight>
            <wp:docPr id="4" name="Εικόνα 1" descr="radi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ation2"/>
                    <pic:cNvPicPr>
                      <a:picLocks noChangeAspect="1" noChangeArrowheads="1"/>
                    </pic:cNvPicPr>
                  </pic:nvPicPr>
                  <pic:blipFill>
                    <a:blip r:embed="rId14" cstate="print"/>
                    <a:srcRect/>
                    <a:stretch>
                      <a:fillRect/>
                    </a:stretch>
                  </pic:blipFill>
                  <pic:spPr bwMode="auto">
                    <a:xfrm>
                      <a:off x="0" y="0"/>
                      <a:ext cx="760095" cy="885825"/>
                    </a:xfrm>
                    <a:prstGeom prst="rect">
                      <a:avLst/>
                    </a:prstGeom>
                    <a:noFill/>
                    <a:ln w="9525">
                      <a:noFill/>
                      <a:miter lim="800000"/>
                      <a:headEnd/>
                      <a:tailEnd/>
                    </a:ln>
                  </pic:spPr>
                </pic:pic>
              </a:graphicData>
            </a:graphic>
          </wp:anchor>
        </w:drawing>
      </w:r>
    </w:p>
    <w:p w:rsidR="000233A9" w:rsidRDefault="000233A9" w:rsidP="000233A9">
      <w:pPr>
        <w:pStyle w:val="Web"/>
        <w:spacing w:before="0" w:beforeAutospacing="0" w:after="0" w:afterAutospacing="0"/>
        <w:jc w:val="both"/>
        <w:rPr>
          <w:rStyle w:val="a3"/>
          <w:rFonts w:ascii="Arial Narrow" w:hAnsi="Arial Narrow"/>
          <w:sz w:val="22"/>
          <w:szCs w:val="22"/>
          <w:lang w:val="en-US"/>
        </w:rPr>
        <w:sectPr w:rsidR="000233A9" w:rsidSect="004261CA">
          <w:type w:val="continuous"/>
          <w:pgSz w:w="11906" w:h="16838"/>
          <w:pgMar w:top="1440" w:right="1800" w:bottom="1440" w:left="1800" w:header="708" w:footer="708" w:gutter="0"/>
          <w:cols w:space="708"/>
          <w:docGrid w:linePitch="360"/>
        </w:sectPr>
      </w:pP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Style w:val="a3"/>
          <w:rFonts w:ascii="Arial Narrow" w:hAnsi="Arial Narrow"/>
          <w:sz w:val="22"/>
          <w:szCs w:val="22"/>
          <w:lang w:val="en-US"/>
        </w:rPr>
        <w:t>The date of April 26, 2014 marks the 28th anniversary of the catastrophic explosion of the 4th reactor at the Chernobyl power plant. This is the time when alarming news is coming to evoke concern over the future of Ukraine’s nuclear industry.</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3120" behindDoc="1" locked="0" layoutInCell="1" allowOverlap="1">
            <wp:simplePos x="0" y="0"/>
            <wp:positionH relativeFrom="column">
              <wp:posOffset>1504950</wp:posOffset>
            </wp:positionH>
            <wp:positionV relativeFrom="paragraph">
              <wp:posOffset>209550</wp:posOffset>
            </wp:positionV>
            <wp:extent cx="3755390" cy="2580005"/>
            <wp:effectExtent l="19050" t="0" r="0" b="0"/>
            <wp:wrapTight wrapText="bothSides">
              <wp:wrapPolygon edited="0">
                <wp:start x="-110" y="0"/>
                <wp:lineTo x="-110" y="21371"/>
                <wp:lineTo x="21585" y="21371"/>
                <wp:lineTo x="21585" y="0"/>
                <wp:lineTo x="-110" y="0"/>
              </wp:wrapPolygon>
            </wp:wrapTight>
            <wp:docPr id="5" name="irc_mi" descr="http://www.insc.gov.ua/maps/uk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sc.gov.ua/maps/ukraine.jpg"/>
                    <pic:cNvPicPr>
                      <a:picLocks noChangeAspect="1" noChangeArrowheads="1"/>
                    </pic:cNvPicPr>
                  </pic:nvPicPr>
                  <pic:blipFill>
                    <a:blip r:embed="rId15" cstate="print"/>
                    <a:srcRect/>
                    <a:stretch>
                      <a:fillRect/>
                    </a:stretch>
                  </pic:blipFill>
                  <pic:spPr bwMode="auto">
                    <a:xfrm>
                      <a:off x="0" y="0"/>
                      <a:ext cx="3755390" cy="2580005"/>
                    </a:xfrm>
                    <a:prstGeom prst="rect">
                      <a:avLst/>
                    </a:prstGeom>
                    <a:noFill/>
                    <a:ln w="9525">
                      <a:noFill/>
                      <a:miter lim="800000"/>
                      <a:headEnd/>
                      <a:tailEnd/>
                    </a:ln>
                  </pic:spPr>
                </pic:pic>
              </a:graphicData>
            </a:graphic>
          </wp:anchor>
        </w:drawing>
      </w:r>
      <w:r w:rsidRPr="000233A9">
        <w:rPr>
          <w:rFonts w:ascii="Arial Narrow" w:hAnsi="Arial Narrow"/>
          <w:sz w:val="22"/>
          <w:szCs w:val="22"/>
          <w:lang w:val="en-US"/>
        </w:rPr>
        <w:t> </w:t>
      </w:r>
      <w:r w:rsidRPr="000233A9">
        <w:rPr>
          <w:rStyle w:val="a4"/>
          <w:rFonts w:ascii="Arial Narrow" w:hAnsi="Arial Narrow"/>
          <w:i/>
          <w:iCs/>
          <w:sz w:val="22"/>
          <w:szCs w:val="22"/>
          <w:lang w:val="en-US"/>
        </w:rPr>
        <w:t xml:space="preserve">The use of US-produced fuel for Soviet reactors is not compatible with their design and violates the security requirements. It could lead to disasters comparable with what happened in Chernobyl. </w:t>
      </w:r>
      <w:r w:rsidRPr="000233A9">
        <w:rPr>
          <w:rStyle w:val="a3"/>
          <w:rFonts w:ascii="Arial Narrow" w:hAnsi="Arial Narrow"/>
          <w:sz w:val="22"/>
          <w:szCs w:val="22"/>
          <w:lang w:val="en-US"/>
        </w:rPr>
        <w:t>The International Union of Veterans of Nuclear Energy and Industry (IUVNEI) issued the following statement on April 25,</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w:t>
      </w:r>
      <w:r w:rsidRPr="000233A9">
        <w:rPr>
          <w:rStyle w:val="a3"/>
          <w:rFonts w:ascii="Arial Narrow" w:hAnsi="Arial Narrow"/>
          <w:sz w:val="22"/>
          <w:szCs w:val="22"/>
          <w:lang w:val="en-US"/>
        </w:rPr>
        <w:t>Nuclear fuel produced by the US firm Westinghouse does not meet the technical requirements of Soviet-era reactors, and using it could cause an accident on the scale of the Chernobyl disaster, which took place on the 26th April 1986</w:t>
      </w:r>
      <w:r w:rsidRPr="000233A9">
        <w:rPr>
          <w:rFonts w:ascii="Arial Narrow" w:hAnsi="Arial Narrow"/>
          <w:sz w:val="22"/>
          <w:szCs w:val="22"/>
          <w:lang w:val="en-US"/>
        </w:rPr>
        <w:t>.”</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 xml:space="preserve">The IUVNEI brings together more than 15,000 nuclear industry veterans from Armenia, </w:t>
      </w:r>
      <w:r w:rsidRPr="000233A9">
        <w:rPr>
          <w:rFonts w:ascii="Arial Narrow" w:hAnsi="Arial Narrow"/>
          <w:sz w:val="22"/>
          <w:szCs w:val="22"/>
          <w:lang w:val="en-US"/>
        </w:rPr>
        <w:lastRenderedPageBreak/>
        <w:t>Bulgaria, Hungary, Finland, the Czech Republic, Russia, Slovakia and Ukraine. It was founded in 2010 and headquartered in Moscow.</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 xml:space="preserve">The Ukrainian state enterprise </w:t>
      </w:r>
      <w:proofErr w:type="spellStart"/>
      <w:r w:rsidRPr="000233A9">
        <w:rPr>
          <w:rFonts w:ascii="Arial Narrow" w:hAnsi="Arial Narrow"/>
          <w:sz w:val="22"/>
          <w:szCs w:val="22"/>
          <w:lang w:val="en-US"/>
        </w:rPr>
        <w:t>Energoatom</w:t>
      </w:r>
      <w:proofErr w:type="spellEnd"/>
      <w:r w:rsidRPr="000233A9">
        <w:rPr>
          <w:rFonts w:ascii="Arial Narrow" w:hAnsi="Arial Narrow"/>
          <w:sz w:val="22"/>
          <w:szCs w:val="22"/>
          <w:lang w:val="en-US"/>
        </w:rPr>
        <w:t xml:space="preserve"> and the Westinghouse Company previously agreed </w:t>
      </w:r>
      <w:r w:rsidRPr="000233A9">
        <w:rPr>
          <w:rStyle w:val="a4"/>
          <w:rFonts w:ascii="Arial Narrow" w:hAnsi="Arial Narrow"/>
          <w:sz w:val="22"/>
          <w:szCs w:val="22"/>
          <w:lang w:val="en-US"/>
        </w:rPr>
        <w:t>to extend the contract for the supply of US nuclear fuel for Ukrainian nuclear power plants until 2020.</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Style w:val="a4"/>
          <w:rFonts w:ascii="Arial Narrow" w:hAnsi="Arial Narrow"/>
          <w:sz w:val="22"/>
          <w:szCs w:val="22"/>
          <w:lang w:val="en-US"/>
        </w:rPr>
        <w:t>Two years ago, there was a near-miss in Ukraine</w:t>
      </w:r>
      <w:r w:rsidRPr="000233A9">
        <w:rPr>
          <w:rFonts w:ascii="Arial Narrow" w:hAnsi="Arial Narrow"/>
          <w:sz w:val="22"/>
          <w:szCs w:val="22"/>
          <w:lang w:val="en-US"/>
        </w:rPr>
        <w:t xml:space="preserve">, when TVS-W with damaged distancing armatures risked substantial uncontrolled releases of dangerous radiation. Only by a miracle was there no disaster at the South Ukrainian nuclear power plant.   But it </w:t>
      </w:r>
      <w:r w:rsidRPr="000233A9">
        <w:rPr>
          <w:rFonts w:ascii="Arial Narrow" w:hAnsi="Arial Narrow"/>
          <w:sz w:val="22"/>
          <w:szCs w:val="22"/>
          <w:lang w:val="en-US"/>
        </w:rPr>
        <w:lastRenderedPageBreak/>
        <w:t xml:space="preserve">did not prevent the signing of the agreement. A Czech nuclear power plant faced depressurization of the fuel elements produced by Westinghouse in 2006, followed by the Czech government abandoning the company as a fuel supplier. According to Yuri </w:t>
      </w:r>
      <w:proofErr w:type="spellStart"/>
      <w:r w:rsidRPr="000233A9">
        <w:rPr>
          <w:rFonts w:ascii="Arial Narrow" w:hAnsi="Arial Narrow"/>
          <w:sz w:val="22"/>
          <w:szCs w:val="22"/>
          <w:lang w:val="en-US"/>
        </w:rPr>
        <w:t>Nedashkovsky</w:t>
      </w:r>
      <w:proofErr w:type="spellEnd"/>
      <w:r w:rsidRPr="000233A9">
        <w:rPr>
          <w:rFonts w:ascii="Arial Narrow" w:hAnsi="Arial Narrow"/>
          <w:sz w:val="22"/>
          <w:szCs w:val="22"/>
          <w:lang w:val="en-US"/>
        </w:rPr>
        <w:t xml:space="preserve">, the president of the country’s state-owned nuclear utility </w:t>
      </w:r>
      <w:proofErr w:type="spellStart"/>
      <w:r w:rsidRPr="000233A9">
        <w:rPr>
          <w:rFonts w:ascii="Arial Narrow" w:hAnsi="Arial Narrow"/>
          <w:sz w:val="22"/>
          <w:szCs w:val="22"/>
          <w:lang w:val="en-US"/>
        </w:rPr>
        <w:t>Energoatom</w:t>
      </w:r>
      <w:proofErr w:type="spellEnd"/>
      <w:r w:rsidRPr="000233A9">
        <w:rPr>
          <w:rFonts w:ascii="Arial Narrow" w:hAnsi="Arial Narrow"/>
          <w:sz w:val="22"/>
          <w:szCs w:val="22"/>
          <w:lang w:val="en-US"/>
        </w:rPr>
        <w:t xml:space="preserve">, </w:t>
      </w:r>
      <w:r w:rsidRPr="000233A9">
        <w:rPr>
          <w:rStyle w:val="a4"/>
          <w:rFonts w:ascii="Arial Narrow" w:hAnsi="Arial Narrow"/>
          <w:sz w:val="22"/>
          <w:szCs w:val="22"/>
          <w:lang w:val="en-US"/>
        </w:rPr>
        <w:t xml:space="preserve">on April 23, 2014 the Ukraine’s interim government ordered   to allocate 45, 2 hectares of land for the construction of a nuclear waste storage site within the depopulated exclusion area around the plant of Chernobyl </w:t>
      </w:r>
      <w:r w:rsidRPr="000233A9">
        <w:rPr>
          <w:rFonts w:ascii="Arial Narrow" w:hAnsi="Arial Narrow"/>
          <w:sz w:val="22"/>
          <w:szCs w:val="22"/>
          <w:lang w:val="en-US"/>
        </w:rPr>
        <w:t xml:space="preserve">between villages </w:t>
      </w:r>
      <w:proofErr w:type="spellStart"/>
      <w:r w:rsidRPr="000233A9">
        <w:rPr>
          <w:rFonts w:ascii="Arial Narrow" w:hAnsi="Arial Narrow"/>
          <w:sz w:val="22"/>
          <w:szCs w:val="22"/>
          <w:lang w:val="en-US"/>
        </w:rPr>
        <w:t>Staraya</w:t>
      </w:r>
      <w:proofErr w:type="spellEnd"/>
      <w:r w:rsidRPr="000233A9">
        <w:rPr>
          <w:rFonts w:ascii="Arial Narrow" w:hAnsi="Arial Narrow"/>
          <w:sz w:val="22"/>
          <w:szCs w:val="22"/>
          <w:lang w:val="en-US"/>
        </w:rPr>
        <w:t xml:space="preserve"> </w:t>
      </w:r>
      <w:proofErr w:type="spellStart"/>
      <w:r w:rsidRPr="000233A9">
        <w:rPr>
          <w:rFonts w:ascii="Arial Narrow" w:hAnsi="Arial Narrow"/>
          <w:sz w:val="22"/>
          <w:szCs w:val="22"/>
          <w:lang w:val="en-US"/>
        </w:rPr>
        <w:t>Krasnitsa</w:t>
      </w:r>
      <w:proofErr w:type="spellEnd"/>
      <w:r w:rsidRPr="000233A9">
        <w:rPr>
          <w:rFonts w:ascii="Arial Narrow" w:hAnsi="Arial Narrow"/>
          <w:sz w:val="22"/>
          <w:szCs w:val="22"/>
          <w:lang w:val="en-US"/>
        </w:rPr>
        <w:t xml:space="preserve">, </w:t>
      </w:r>
      <w:proofErr w:type="spellStart"/>
      <w:r w:rsidRPr="000233A9">
        <w:rPr>
          <w:rFonts w:ascii="Arial Narrow" w:hAnsi="Arial Narrow"/>
          <w:sz w:val="22"/>
          <w:szCs w:val="22"/>
          <w:lang w:val="en-US"/>
        </w:rPr>
        <w:t>Buryakovka</w:t>
      </w:r>
      <w:proofErr w:type="spellEnd"/>
      <w:r w:rsidRPr="000233A9">
        <w:rPr>
          <w:rFonts w:ascii="Arial Narrow" w:hAnsi="Arial Narrow"/>
          <w:sz w:val="22"/>
          <w:szCs w:val="22"/>
          <w:lang w:val="en-US"/>
        </w:rPr>
        <w:t xml:space="preserve">, </w:t>
      </w:r>
      <w:proofErr w:type="spellStart"/>
      <w:r w:rsidRPr="000233A9">
        <w:rPr>
          <w:rFonts w:ascii="Arial Narrow" w:hAnsi="Arial Narrow"/>
          <w:sz w:val="22"/>
          <w:szCs w:val="22"/>
          <w:lang w:val="en-US"/>
        </w:rPr>
        <w:t>Chistogalovka</w:t>
      </w:r>
      <w:proofErr w:type="spellEnd"/>
      <w:r w:rsidRPr="000233A9">
        <w:rPr>
          <w:rFonts w:ascii="Arial Narrow" w:hAnsi="Arial Narrow"/>
          <w:sz w:val="22"/>
          <w:szCs w:val="22"/>
          <w:lang w:val="en-US"/>
        </w:rPr>
        <w:t xml:space="preserve"> and </w:t>
      </w:r>
      <w:proofErr w:type="spellStart"/>
      <w:r w:rsidRPr="000233A9">
        <w:rPr>
          <w:rFonts w:ascii="Arial Narrow" w:hAnsi="Arial Narrow"/>
          <w:sz w:val="22"/>
          <w:szCs w:val="22"/>
          <w:lang w:val="en-US"/>
        </w:rPr>
        <w:t>Stechanka</w:t>
      </w:r>
      <w:proofErr w:type="spellEnd"/>
      <w:r w:rsidRPr="000233A9">
        <w:rPr>
          <w:rFonts w:ascii="Arial Narrow" w:hAnsi="Arial Narrow"/>
          <w:sz w:val="22"/>
          <w:szCs w:val="22"/>
          <w:lang w:val="en-US"/>
        </w:rPr>
        <w:t xml:space="preserve"> in Kiev Region (the Central Spent Fuel Storage Project for Ukraine’s VVER reactors). The fuel is to come from </w:t>
      </w:r>
      <w:r w:rsidRPr="000233A9">
        <w:rPr>
          <w:rStyle w:val="a3"/>
          <w:rFonts w:ascii="Arial Narrow" w:hAnsi="Arial Narrow"/>
          <w:sz w:val="22"/>
          <w:szCs w:val="22"/>
          <w:lang w:val="en-US"/>
        </w:rPr>
        <w:t>Khmelnitsky</w:t>
      </w:r>
      <w:r w:rsidRPr="000233A9">
        <w:rPr>
          <w:rFonts w:ascii="Arial Narrow" w:hAnsi="Arial Narrow"/>
          <w:sz w:val="22"/>
          <w:szCs w:val="22"/>
          <w:lang w:val="en-US"/>
        </w:rPr>
        <w:t>, Rovno and South Ukraine nuclear power plants.</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 xml:space="preserve">At present used fuel is mostly transported to new dry-storage facility at the </w:t>
      </w:r>
      <w:proofErr w:type="spellStart"/>
      <w:r w:rsidRPr="000233A9">
        <w:rPr>
          <w:rFonts w:ascii="Arial Narrow" w:hAnsi="Arial Narrow"/>
          <w:sz w:val="22"/>
          <w:szCs w:val="22"/>
          <w:lang w:val="en-US"/>
        </w:rPr>
        <w:t>Zheleznogorsk</w:t>
      </w:r>
      <w:proofErr w:type="spellEnd"/>
      <w:r w:rsidRPr="000233A9">
        <w:rPr>
          <w:rFonts w:ascii="Arial Narrow" w:hAnsi="Arial Narrow"/>
          <w:sz w:val="22"/>
          <w:szCs w:val="22"/>
          <w:lang w:val="en-US"/>
        </w:rPr>
        <w:t xml:space="preserve"> Mining and Chemical Factory in the Krasnoyarsk region and storage and reprocessing plant </w:t>
      </w:r>
      <w:proofErr w:type="spellStart"/>
      <w:r w:rsidRPr="000233A9">
        <w:rPr>
          <w:rFonts w:ascii="Arial Narrow" w:hAnsi="Arial Narrow"/>
          <w:sz w:val="22"/>
          <w:szCs w:val="22"/>
          <w:lang w:val="en-US"/>
        </w:rPr>
        <w:t>Mayak</w:t>
      </w:r>
      <w:proofErr w:type="spellEnd"/>
      <w:r w:rsidRPr="000233A9">
        <w:rPr>
          <w:rFonts w:ascii="Arial Narrow" w:hAnsi="Arial Narrow"/>
          <w:sz w:val="22"/>
          <w:szCs w:val="22"/>
          <w:lang w:val="en-US"/>
        </w:rPr>
        <w:t xml:space="preserve"> in the Chelyabinsk region, the both facilities are situated on the territory of Russian Federation.</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 xml:space="preserve">In 2003 Ukraine started to look for alternatives to the Russian storages. In December 2005, </w:t>
      </w:r>
      <w:proofErr w:type="spellStart"/>
      <w:r w:rsidRPr="000233A9">
        <w:rPr>
          <w:rFonts w:ascii="Arial Narrow" w:hAnsi="Arial Narrow"/>
          <w:sz w:val="22"/>
          <w:szCs w:val="22"/>
          <w:lang w:val="en-US"/>
        </w:rPr>
        <w:t>Energoatom</w:t>
      </w:r>
      <w:proofErr w:type="spellEnd"/>
      <w:r w:rsidRPr="000233A9">
        <w:rPr>
          <w:rFonts w:ascii="Arial Narrow" w:hAnsi="Arial Narrow"/>
          <w:sz w:val="22"/>
          <w:szCs w:val="22"/>
          <w:lang w:val="en-US"/>
        </w:rPr>
        <w:t xml:space="preserve"> signed a 127, 75 million euro agreement with the US-based </w:t>
      </w:r>
      <w:proofErr w:type="spellStart"/>
      <w:r w:rsidRPr="000233A9">
        <w:rPr>
          <w:rFonts w:ascii="Arial Narrow" w:hAnsi="Arial Narrow"/>
          <w:sz w:val="22"/>
          <w:szCs w:val="22"/>
          <w:lang w:val="en-US"/>
        </w:rPr>
        <w:t>Holtec</w:t>
      </w:r>
      <w:proofErr w:type="spellEnd"/>
      <w:r w:rsidRPr="000233A9">
        <w:rPr>
          <w:rFonts w:ascii="Arial Narrow" w:hAnsi="Arial Narrow"/>
          <w:sz w:val="22"/>
          <w:szCs w:val="22"/>
          <w:lang w:val="en-US"/>
        </w:rPr>
        <w:t xml:space="preserve"> International to implement the Central Spent Fuel Storage Project for Ukraine’s VVER reactors. </w:t>
      </w:r>
      <w:proofErr w:type="spellStart"/>
      <w:r w:rsidRPr="000233A9">
        <w:rPr>
          <w:rFonts w:ascii="Arial Narrow" w:hAnsi="Arial Narrow"/>
          <w:sz w:val="22"/>
          <w:szCs w:val="22"/>
          <w:lang w:val="en-US"/>
        </w:rPr>
        <w:t>Holtec’s</w:t>
      </w:r>
      <w:proofErr w:type="spellEnd"/>
      <w:r w:rsidRPr="000233A9">
        <w:rPr>
          <w:rFonts w:ascii="Arial Narrow" w:hAnsi="Arial Narrow"/>
          <w:sz w:val="22"/>
          <w:szCs w:val="22"/>
          <w:lang w:val="en-US"/>
        </w:rPr>
        <w:t xml:space="preserve"> work involved design, licensing, construction, commissioning of the facility, and the supply of transport and vertical ventilated dry storage systems for used VVER nuclear fuel. By the end of 2011 </w:t>
      </w:r>
      <w:proofErr w:type="spellStart"/>
      <w:r w:rsidRPr="000233A9">
        <w:rPr>
          <w:rFonts w:ascii="Arial Narrow" w:hAnsi="Arial Narrow"/>
          <w:sz w:val="22"/>
          <w:szCs w:val="22"/>
          <w:lang w:val="en-US"/>
        </w:rPr>
        <w:t>Holtec</w:t>
      </w:r>
      <w:proofErr w:type="spellEnd"/>
      <w:r w:rsidRPr="000233A9">
        <w:rPr>
          <w:rFonts w:ascii="Arial Narrow" w:hAnsi="Arial Narrow"/>
          <w:sz w:val="22"/>
          <w:szCs w:val="22"/>
          <w:lang w:val="en-US"/>
        </w:rPr>
        <w:t xml:space="preserve"> International had to close its office in Kiev</w:t>
      </w:r>
      <w:bookmarkStart w:id="0" w:name="_ftnref2"/>
      <w:bookmarkEnd w:id="0"/>
      <w:proofErr w:type="gramStart"/>
      <w:r w:rsidRPr="000233A9">
        <w:rPr>
          <w:rFonts w:ascii="Arial Narrow" w:hAnsi="Arial Narrow"/>
          <w:sz w:val="22"/>
          <w:szCs w:val="22"/>
          <w:lang w:val="en-US"/>
        </w:rPr>
        <w:t>  as</w:t>
      </w:r>
      <w:proofErr w:type="gramEnd"/>
      <w:r w:rsidRPr="000233A9">
        <w:rPr>
          <w:rFonts w:ascii="Arial Narrow" w:hAnsi="Arial Narrow"/>
          <w:sz w:val="22"/>
          <w:szCs w:val="22"/>
          <w:lang w:val="en-US"/>
        </w:rPr>
        <w:t xml:space="preserve"> it </w:t>
      </w:r>
      <w:r w:rsidRPr="000233A9">
        <w:rPr>
          <w:rFonts w:ascii="Arial Narrow" w:hAnsi="Arial Narrow"/>
          <w:sz w:val="22"/>
          <w:szCs w:val="22"/>
          <w:lang w:val="en-US"/>
        </w:rPr>
        <w:lastRenderedPageBreak/>
        <w:t>had come under harsh criticism worldwide. It is widely believed that the company has lost licenses in several countries because of poor quality of its containers resulting in radiation leaks.</w:t>
      </w:r>
      <w:bookmarkStart w:id="1" w:name="_ftnref3"/>
      <w:bookmarkEnd w:id="1"/>
      <w:r w:rsidRPr="000233A9">
        <w:rPr>
          <w:rFonts w:ascii="Arial Narrow" w:hAnsi="Arial Narrow"/>
          <w:sz w:val="22"/>
          <w:szCs w:val="22"/>
          <w:lang w:val="en-US"/>
        </w:rPr>
        <w:t xml:space="preserve"> Westinghouse and </w:t>
      </w:r>
      <w:proofErr w:type="spellStart"/>
      <w:r w:rsidRPr="000233A9">
        <w:rPr>
          <w:rFonts w:ascii="Arial Narrow" w:hAnsi="Arial Narrow"/>
          <w:sz w:val="22"/>
          <w:szCs w:val="22"/>
          <w:lang w:val="en-US"/>
        </w:rPr>
        <w:t>Holtec</w:t>
      </w:r>
      <w:proofErr w:type="spellEnd"/>
      <w:r w:rsidRPr="000233A9">
        <w:rPr>
          <w:rFonts w:ascii="Arial Narrow" w:hAnsi="Arial Narrow"/>
          <w:sz w:val="22"/>
          <w:szCs w:val="22"/>
          <w:lang w:val="en-US"/>
        </w:rPr>
        <w:t xml:space="preserve"> are members of U.S.-Ukraine Business Council (USUBC).</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Style w:val="a3"/>
          <w:rFonts w:ascii="Arial Narrow" w:hAnsi="Arial Narrow"/>
          <w:sz w:val="22"/>
          <w:szCs w:val="22"/>
          <w:lang w:val="en-US"/>
        </w:rPr>
        <w:t xml:space="preserve">Morgan Williams, President/CEO of the U.S.-Ukraine Business Council, works in Ukraine since the 1990s said at the ceremony devoted to  Westinghouse Electric Company and </w:t>
      </w:r>
      <w:proofErr w:type="spellStart"/>
      <w:r w:rsidRPr="000233A9">
        <w:rPr>
          <w:rStyle w:val="a3"/>
          <w:rFonts w:ascii="Arial Narrow" w:hAnsi="Arial Narrow"/>
          <w:sz w:val="22"/>
          <w:szCs w:val="22"/>
          <w:lang w:val="en-US"/>
        </w:rPr>
        <w:t>Holtec</w:t>
      </w:r>
      <w:proofErr w:type="spellEnd"/>
      <w:r w:rsidRPr="000233A9">
        <w:rPr>
          <w:rStyle w:val="a3"/>
          <w:rFonts w:ascii="Arial Narrow" w:hAnsi="Arial Narrow"/>
          <w:sz w:val="22"/>
          <w:szCs w:val="22"/>
          <w:lang w:val="en-US"/>
        </w:rPr>
        <w:t xml:space="preserve"> International signing contracts with Ukraine in 2008:</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w:t>
      </w:r>
      <w:r w:rsidRPr="000233A9">
        <w:rPr>
          <w:rStyle w:val="a3"/>
          <w:rFonts w:ascii="Arial Narrow" w:hAnsi="Arial Narrow"/>
          <w:sz w:val="22"/>
          <w:szCs w:val="22"/>
          <w:lang w:val="en-US"/>
        </w:rPr>
        <w:t>Today is one of the most important days since Ukraine’s independence as the efforts of these two internationally known companies will go a long way to assuring that Ukraine has greater energy independence. This is made more important by the fact that for Ukraine, energy and political independence are closely interdependent. I join all of the USUBC members in toasting the success of these two great member companies, as we all work to assist Ukraine on its path to Euro-Atlantic integration and a strong democratic, private market driven nationhood</w:t>
      </w:r>
      <w:r w:rsidRPr="000233A9">
        <w:rPr>
          <w:rFonts w:ascii="Arial Narrow" w:hAnsi="Arial Narrow"/>
          <w:sz w:val="22"/>
          <w:szCs w:val="22"/>
          <w:lang w:val="en-US"/>
        </w:rPr>
        <w:t>.”</w:t>
      </w:r>
      <w:bookmarkStart w:id="2" w:name="_ftnref4"/>
      <w:bookmarkEnd w:id="2"/>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Morgan Williams is known as a lobbyist representing the interests of Shell, Chevron and ExxonMobil in Ukraine. He has close ties with Freedom House involved in staging “color revolutions” in Eurasia, North Africa and Latin America.</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r w:rsidRPr="000233A9">
        <w:rPr>
          <w:rFonts w:ascii="Arial Narrow" w:hAnsi="Arial Narrow"/>
          <w:sz w:val="22"/>
          <w:szCs w:val="22"/>
          <w:lang w:val="en-US"/>
        </w:rPr>
        <w:t xml:space="preserve"> One more interesting detail is to be mentioned here.  Some time ago it was reported that </w:t>
      </w:r>
      <w:r w:rsidRPr="000233A9">
        <w:rPr>
          <w:rStyle w:val="a4"/>
          <w:rFonts w:ascii="Arial Narrow" w:hAnsi="Arial Narrow"/>
          <w:sz w:val="22"/>
          <w:szCs w:val="22"/>
          <w:lang w:val="en-US"/>
        </w:rPr>
        <w:t>according to covert agreements reached between the Ukraine’s interim government and its European partners, the nuclear waste coming from the EU member states will be stored in Ukraine. </w:t>
      </w:r>
    </w:p>
    <w:p w:rsidR="000233A9" w:rsidRDefault="000233A9" w:rsidP="000233A9">
      <w:pPr>
        <w:pStyle w:val="Web"/>
        <w:spacing w:before="0" w:beforeAutospacing="0" w:after="0" w:afterAutospacing="0"/>
        <w:jc w:val="both"/>
        <w:rPr>
          <w:rFonts w:ascii="Arial Narrow" w:hAnsi="Arial Narrow"/>
          <w:sz w:val="22"/>
          <w:szCs w:val="22"/>
          <w:lang w:val="en-US"/>
        </w:rPr>
        <w:sectPr w:rsidR="000233A9" w:rsidSect="000233A9">
          <w:type w:val="continuous"/>
          <w:pgSz w:w="11906" w:h="16838"/>
          <w:pgMar w:top="1440" w:right="1800" w:bottom="1440" w:left="1800" w:header="708" w:footer="708" w:gutter="0"/>
          <w:cols w:num="2" w:space="708"/>
          <w:docGrid w:linePitch="360"/>
        </w:sectPr>
      </w:pPr>
      <w:r w:rsidRPr="000233A9">
        <w:rPr>
          <w:rFonts w:ascii="Arial Narrow" w:hAnsi="Arial Narrow"/>
          <w:sz w:val="22"/>
          <w:szCs w:val="22"/>
          <w:lang w:val="en-US"/>
        </w:rPr>
        <w:t>Being in violation of law the deal is kept secret.</w:t>
      </w:r>
    </w:p>
    <w:p w:rsidR="000233A9" w:rsidRPr="000233A9" w:rsidRDefault="000233A9" w:rsidP="000233A9">
      <w:pPr>
        <w:pStyle w:val="Web"/>
        <w:spacing w:before="0" w:beforeAutospacing="0" w:after="0" w:afterAutospacing="0"/>
        <w:jc w:val="both"/>
        <w:rPr>
          <w:rFonts w:ascii="Arial Narrow" w:hAnsi="Arial Narrow"/>
          <w:sz w:val="22"/>
          <w:szCs w:val="22"/>
          <w:lang w:val="en-US"/>
        </w:rPr>
      </w:pPr>
    </w:p>
    <w:p w:rsidR="000233A9" w:rsidRPr="000233A9" w:rsidRDefault="000233A9" w:rsidP="000233A9">
      <w:pPr>
        <w:pStyle w:val="Web"/>
        <w:spacing w:before="0" w:beforeAutospacing="0" w:after="0" w:afterAutospacing="0"/>
        <w:jc w:val="both"/>
        <w:rPr>
          <w:color w:val="0000FF"/>
          <w:lang w:val="en-US"/>
        </w:rPr>
      </w:pPr>
      <w:proofErr w:type="gramStart"/>
      <w:r w:rsidRPr="000233A9">
        <w:rPr>
          <w:rStyle w:val="a4"/>
          <w:i/>
          <w:iCs/>
          <w:color w:val="0000FF"/>
          <w:sz w:val="22"/>
          <w:szCs w:val="22"/>
          <w:lang w:val="en-US"/>
        </w:rPr>
        <w:t xml:space="preserve">Leonid </w:t>
      </w:r>
      <w:proofErr w:type="spellStart"/>
      <w:r w:rsidRPr="000233A9">
        <w:rPr>
          <w:rStyle w:val="a4"/>
          <w:i/>
          <w:iCs/>
          <w:color w:val="0000FF"/>
          <w:sz w:val="22"/>
          <w:szCs w:val="22"/>
          <w:lang w:val="en-US"/>
        </w:rPr>
        <w:t>Savin</w:t>
      </w:r>
      <w:proofErr w:type="spellEnd"/>
      <w:r w:rsidRPr="000233A9">
        <w:rPr>
          <w:rStyle w:val="a3"/>
          <w:color w:val="0000FF"/>
          <w:sz w:val="22"/>
          <w:szCs w:val="22"/>
          <w:lang w:val="en-US"/>
        </w:rPr>
        <w:t xml:space="preserve"> is an Russian expert on international conflicts, editor-in-chief of Geopolitica.ru news, analysis and forecast online journal.</w:t>
      </w:r>
      <w:proofErr w:type="gramEnd"/>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565AD7" w:rsidRPr="00565AD7" w:rsidRDefault="00565AD7" w:rsidP="00565AD7">
      <w:pPr>
        <w:pStyle w:val="2"/>
        <w:spacing w:before="0" w:beforeAutospacing="0" w:after="0" w:afterAutospacing="0"/>
        <w:jc w:val="both"/>
        <w:rPr>
          <w:rFonts w:ascii="Arial Black" w:hAnsi="Arial Black"/>
          <w:color w:val="800000"/>
          <w:sz w:val="24"/>
          <w:szCs w:val="22"/>
          <w:lang w:val="en-US"/>
        </w:rPr>
      </w:pPr>
      <w:r w:rsidRPr="00565AD7">
        <w:rPr>
          <w:rFonts w:ascii="Arial Black" w:hAnsi="Arial Black"/>
          <w:color w:val="800000"/>
          <w:sz w:val="24"/>
          <w:szCs w:val="22"/>
          <w:lang w:val="en-US"/>
        </w:rPr>
        <w:t>Threats from insiders are the most serious security challenges nuclear facilities face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Source: http://www.homelandsecuritynewswire.com/dr20140428-threats-from-insiders-are-the-most-serious-security-challenges-nuclear-facilities-face </w:t>
      </w:r>
    </w:p>
    <w:p w:rsidR="00565AD7" w:rsidRDefault="00565AD7" w:rsidP="00565AD7">
      <w:pPr>
        <w:pStyle w:val="Web"/>
        <w:spacing w:before="0" w:beforeAutospacing="0" w:after="0" w:afterAutospacing="0"/>
        <w:jc w:val="both"/>
        <w:rPr>
          <w:rFonts w:ascii="Arial Narrow" w:hAnsi="Arial Narrow"/>
          <w:sz w:val="22"/>
          <w:szCs w:val="22"/>
          <w:lang w:val="en-US"/>
        </w:rPr>
      </w:pPr>
    </w:p>
    <w:p w:rsidR="00565AD7" w:rsidRDefault="00565AD7" w:rsidP="00565AD7">
      <w:pPr>
        <w:pStyle w:val="Web"/>
        <w:spacing w:before="0" w:beforeAutospacing="0" w:after="0" w:afterAutospacing="0"/>
        <w:jc w:val="both"/>
        <w:rPr>
          <w:rFonts w:ascii="Arial Narrow" w:hAnsi="Arial Narrow"/>
          <w:sz w:val="22"/>
          <w:szCs w:val="22"/>
          <w:lang w:val="en-US"/>
        </w:rPr>
        <w:sectPr w:rsidR="00565AD7" w:rsidSect="004261CA">
          <w:type w:val="continuous"/>
          <w:pgSz w:w="11906" w:h="16838"/>
          <w:pgMar w:top="1440" w:right="1800" w:bottom="1440" w:left="1800" w:header="708" w:footer="708" w:gutter="0"/>
          <w:cols w:space="708"/>
          <w:docGrid w:linePitch="360"/>
        </w:sectPr>
      </w:pP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lastRenderedPageBreak/>
        <w:t>Insider threats are the most serious challenge confronting nuclear facilities in today’s world, a Stanford political scientist says.</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In every case of theft of nuclear materials where the circumstances of the theft are known, the perpetrators were either insiders or </w:t>
      </w:r>
      <w:r w:rsidRPr="00565AD7">
        <w:rPr>
          <w:rFonts w:ascii="Arial Narrow" w:hAnsi="Arial Narrow"/>
          <w:sz w:val="22"/>
          <w:szCs w:val="22"/>
          <w:lang w:val="en-US"/>
        </w:rPr>
        <w:lastRenderedPageBreak/>
        <w:t>had help from insiders, according to Scott Sagan of Stanford’s Center for International Security and Cooperation, and his co-author, Matthew Bunn of Harvard University, in a research paper published this month by the American Academy of Arts and Sciences.</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lastRenderedPageBreak/>
        <w:t>“</w:t>
      </w:r>
      <w:r w:rsidRPr="00565AD7">
        <w:rPr>
          <w:rFonts w:ascii="Arial Narrow" w:hAnsi="Arial Narrow"/>
          <w:sz w:val="22"/>
          <w:szCs w:val="22"/>
          <w:lang w:val="en-US"/>
        </w:rPr>
        <w:t>Given that the other cases involve bulk material stolen covertly without anyone being aware the material was missing, there is every reason to believe that they were perpetrated by insiders as well,” they wrote.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Theft is not the only danger facing facility operators; sabotage is a risk as well, said Sagan, who is a senior fellow at Stanford’s Center for International Security and Cooperation and the Caroline </w:t>
      </w:r>
      <w:r w:rsidRPr="00565AD7">
        <w:rPr>
          <w:rStyle w:val="caps"/>
          <w:rFonts w:ascii="Arial Narrow" w:hAnsi="Arial Narrow"/>
          <w:sz w:val="22"/>
          <w:szCs w:val="22"/>
          <w:lang w:val="en-US"/>
        </w:rPr>
        <w:t>S.G.</w:t>
      </w:r>
      <w:r w:rsidRPr="00565AD7">
        <w:rPr>
          <w:rFonts w:ascii="Arial Narrow" w:hAnsi="Arial Narrow"/>
          <w:sz w:val="22"/>
          <w:szCs w:val="22"/>
          <w:lang w:val="en-US"/>
        </w:rPr>
        <w:t xml:space="preserve"> Munro Professor in Political Science.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While there have been sabotage attempts in the United States and elsewhere against nuclear facilities conducted by insiders, the truth may be hard to decipher in an industry shrouded in security, he said.</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We usually lack good and unclassified information about the details of such nuclear incidents,” Sagan said.</w:t>
      </w:r>
    </w:p>
    <w:p w:rsid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A Stanford University release reports that the most recent known example occurred in 2012 — an apparent insider sabotage of a diesel generator at the San </w:t>
      </w:r>
      <w:proofErr w:type="spellStart"/>
      <w:r w:rsidRPr="00565AD7">
        <w:rPr>
          <w:rFonts w:ascii="Arial Narrow" w:hAnsi="Arial Narrow"/>
          <w:sz w:val="22"/>
          <w:szCs w:val="22"/>
          <w:lang w:val="en-US"/>
        </w:rPr>
        <w:t>Onofre</w:t>
      </w:r>
      <w:proofErr w:type="spellEnd"/>
      <w:r w:rsidRPr="00565AD7">
        <w:rPr>
          <w:rFonts w:ascii="Arial Narrow" w:hAnsi="Arial Narrow"/>
          <w:sz w:val="22"/>
          <w:szCs w:val="22"/>
          <w:lang w:val="en-US"/>
        </w:rPr>
        <w:t xml:space="preserve"> nuclear facility in California. Arguably the most spectacular incident happened at South Africa’s </w:t>
      </w:r>
      <w:proofErr w:type="spellStart"/>
      <w:r w:rsidRPr="00565AD7">
        <w:rPr>
          <w:rFonts w:ascii="Arial Narrow" w:hAnsi="Arial Narrow"/>
          <w:sz w:val="22"/>
          <w:szCs w:val="22"/>
          <w:lang w:val="en-US"/>
        </w:rPr>
        <w:t>Koeberg</w:t>
      </w:r>
      <w:proofErr w:type="spellEnd"/>
      <w:r w:rsidRPr="00565AD7">
        <w:rPr>
          <w:rFonts w:ascii="Arial Narrow" w:hAnsi="Arial Narrow"/>
          <w:sz w:val="22"/>
          <w:szCs w:val="22"/>
          <w:lang w:val="en-US"/>
        </w:rPr>
        <w:t xml:space="preserve"> nuclear power plant (then under construction) in South Africa in 1982 when someone detonated explosives directly on a nuclear reactor.</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p>
    <w:p w:rsidR="00565AD7" w:rsidRDefault="00565AD7" w:rsidP="00565AD7">
      <w:pPr>
        <w:pStyle w:val="Web"/>
        <w:spacing w:before="0" w:beforeAutospacing="0" w:after="0" w:afterAutospacing="0"/>
        <w:jc w:val="both"/>
        <w:rPr>
          <w:rStyle w:val="a4"/>
          <w:rFonts w:ascii="Arial Narrow" w:hAnsi="Arial Narrow"/>
          <w:sz w:val="22"/>
          <w:szCs w:val="22"/>
          <w:lang w:val="en-US"/>
        </w:rPr>
      </w:pPr>
      <w:r w:rsidRPr="00565AD7">
        <w:rPr>
          <w:rStyle w:val="a4"/>
          <w:rFonts w:ascii="Arial Narrow" w:hAnsi="Arial Narrow"/>
          <w:sz w:val="22"/>
          <w:szCs w:val="22"/>
          <w:lang w:val="en-US"/>
        </w:rPr>
        <w:t>Lessons learned</w:t>
      </w:r>
    </w:p>
    <w:p w:rsidR="00565AD7" w:rsidRPr="00565AD7" w:rsidRDefault="00565AD7" w:rsidP="00565AD7">
      <w:pPr>
        <w:pStyle w:val="Web"/>
        <w:spacing w:before="0" w:beforeAutospacing="0" w:after="0" w:afterAutospacing="0"/>
        <w:jc w:val="both"/>
        <w:rPr>
          <w:rFonts w:ascii="Arial Narrow" w:hAnsi="Arial Narrow"/>
          <w:b/>
          <w:color w:val="FF0000"/>
          <w:sz w:val="22"/>
          <w:szCs w:val="22"/>
          <w:lang w:val="en-US"/>
        </w:rPr>
      </w:pPr>
      <w:r w:rsidRPr="00565AD7">
        <w:rPr>
          <w:rFonts w:ascii="Arial Narrow" w:hAnsi="Arial Narrow"/>
          <w:b/>
          <w:color w:val="FF0000"/>
          <w:sz w:val="22"/>
          <w:szCs w:val="22"/>
          <w:lang w:val="en-US"/>
        </w:rPr>
        <w:t>In their paper, the authors offered some advice and insights based on lessons learned from past insider incidents:</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Pr>
          <w:rFonts w:ascii="Arial Narrow" w:hAnsi="Arial Narrow"/>
          <w:noProof/>
          <w:lang w:eastAsia="el-GR"/>
        </w:rPr>
        <w:drawing>
          <wp:anchor distT="0" distB="0" distL="114300" distR="114300" simplePos="0" relativeHeight="252294144" behindDoc="1" locked="0" layoutInCell="1" allowOverlap="1">
            <wp:simplePos x="0" y="0"/>
            <wp:positionH relativeFrom="column">
              <wp:posOffset>0</wp:posOffset>
            </wp:positionH>
            <wp:positionV relativeFrom="paragraph">
              <wp:posOffset>-4640580</wp:posOffset>
            </wp:positionV>
            <wp:extent cx="2743200" cy="4057650"/>
            <wp:effectExtent l="19050" t="0" r="0" b="0"/>
            <wp:wrapTight wrapText="bothSides">
              <wp:wrapPolygon edited="0">
                <wp:start x="-150" y="0"/>
                <wp:lineTo x="-150" y="21499"/>
                <wp:lineTo x="21600" y="21499"/>
                <wp:lineTo x="21600" y="0"/>
                <wp:lineTo x="-150" y="0"/>
              </wp:wrapPolygon>
            </wp:wrapTight>
            <wp:docPr id="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l="33859" t="19454" r="34838" b="9215"/>
                    <a:stretch>
                      <a:fillRect/>
                    </a:stretch>
                  </pic:blipFill>
                  <pic:spPr bwMode="auto">
                    <a:xfrm>
                      <a:off x="0" y="0"/>
                      <a:ext cx="2743200" cy="4057650"/>
                    </a:xfrm>
                    <a:prstGeom prst="rect">
                      <a:avLst/>
                    </a:prstGeom>
                    <a:noFill/>
                    <a:ln w="9525">
                      <a:noFill/>
                      <a:miter lim="800000"/>
                      <a:headEnd/>
                      <a:tailEnd/>
                    </a:ln>
                  </pic:spPr>
                </pic:pic>
              </a:graphicData>
            </a:graphic>
          </wp:anchor>
        </w:drawing>
      </w:r>
      <w:r w:rsidRPr="00565AD7">
        <w:rPr>
          <w:rFonts w:ascii="Arial Narrow" w:hAnsi="Arial Narrow"/>
          <w:lang w:val="en-US"/>
        </w:rPr>
        <w:t xml:space="preserve">Don’t assume that serious insider threats are </w:t>
      </w:r>
      <w:r w:rsidRPr="00565AD7">
        <w:rPr>
          <w:rStyle w:val="caps"/>
          <w:rFonts w:ascii="Arial Narrow" w:hAnsi="Arial Narrow"/>
          <w:lang w:val="en-US"/>
        </w:rPr>
        <w:t>NIMO</w:t>
      </w:r>
      <w:r w:rsidRPr="00565AD7">
        <w:rPr>
          <w:rFonts w:ascii="Arial Narrow" w:hAnsi="Arial Narrow"/>
          <w:lang w:val="en-US"/>
        </w:rPr>
        <w:t xml:space="preserve"> (not in my organization).</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sidRPr="00565AD7">
        <w:rPr>
          <w:rFonts w:ascii="Arial Narrow" w:hAnsi="Arial Narrow"/>
          <w:lang w:val="en-US"/>
        </w:rPr>
        <w:t>Don’t assume that background checks will solve the insider problem.</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sidRPr="00565AD7">
        <w:rPr>
          <w:rFonts w:ascii="Arial Narrow" w:hAnsi="Arial Narrow"/>
          <w:lang w:val="en-US"/>
        </w:rPr>
        <w:t>Don’t assume that red flags will be read properly.</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sidRPr="00565AD7">
        <w:rPr>
          <w:rFonts w:ascii="Arial Narrow" w:hAnsi="Arial Narrow"/>
          <w:lang w:val="en-US"/>
        </w:rPr>
        <w:t>Don’t assume that insider conspiracies are impossible.</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sidRPr="00565AD7">
        <w:rPr>
          <w:rFonts w:ascii="Arial Narrow" w:hAnsi="Arial Narrow"/>
          <w:lang w:val="en-US"/>
        </w:rPr>
        <w:t>Don’t assume that organizational culture and employee disgruntlement don’t matter.</w:t>
      </w:r>
    </w:p>
    <w:p w:rsidR="00565AD7" w:rsidRPr="00565AD7" w:rsidRDefault="00565AD7" w:rsidP="00782EAA">
      <w:pPr>
        <w:numPr>
          <w:ilvl w:val="0"/>
          <w:numId w:val="5"/>
        </w:numPr>
        <w:tabs>
          <w:tab w:val="clear" w:pos="720"/>
          <w:tab w:val="num" w:pos="284"/>
        </w:tabs>
        <w:ind w:left="284" w:hanging="284"/>
        <w:jc w:val="both"/>
        <w:rPr>
          <w:rFonts w:ascii="Arial Narrow" w:hAnsi="Arial Narrow"/>
          <w:lang w:val="en-US"/>
        </w:rPr>
      </w:pPr>
      <w:r w:rsidRPr="00565AD7">
        <w:rPr>
          <w:rFonts w:ascii="Arial Narrow" w:hAnsi="Arial Narrow"/>
          <w:lang w:val="en-US"/>
        </w:rPr>
        <w:t>Don’t forget that insiders may know about security measures and how to work around them.</w:t>
      </w:r>
    </w:p>
    <w:p w:rsidR="00565AD7" w:rsidRPr="00565AD7" w:rsidRDefault="00565AD7" w:rsidP="00782EAA">
      <w:pPr>
        <w:numPr>
          <w:ilvl w:val="0"/>
          <w:numId w:val="5"/>
        </w:numPr>
        <w:tabs>
          <w:tab w:val="clear" w:pos="720"/>
          <w:tab w:val="num" w:pos="426"/>
        </w:tabs>
        <w:ind w:left="284" w:hanging="284"/>
        <w:jc w:val="both"/>
        <w:rPr>
          <w:rFonts w:ascii="Arial Narrow" w:hAnsi="Arial Narrow"/>
          <w:lang w:val="en-US"/>
        </w:rPr>
      </w:pPr>
      <w:r w:rsidRPr="00565AD7">
        <w:rPr>
          <w:rFonts w:ascii="Arial Narrow" w:hAnsi="Arial Narrow"/>
          <w:lang w:val="en-US"/>
        </w:rPr>
        <w:t>Don’t assume that security rules are followed.</w:t>
      </w:r>
    </w:p>
    <w:p w:rsidR="00565AD7" w:rsidRPr="00565AD7" w:rsidRDefault="00565AD7" w:rsidP="00782EAA">
      <w:pPr>
        <w:numPr>
          <w:ilvl w:val="0"/>
          <w:numId w:val="5"/>
        </w:numPr>
        <w:tabs>
          <w:tab w:val="clear" w:pos="720"/>
          <w:tab w:val="num" w:pos="426"/>
        </w:tabs>
        <w:ind w:left="284" w:hanging="284"/>
        <w:jc w:val="both"/>
        <w:rPr>
          <w:rFonts w:ascii="Arial Narrow" w:hAnsi="Arial Narrow"/>
          <w:lang w:val="en-US"/>
        </w:rPr>
      </w:pPr>
      <w:r w:rsidRPr="00565AD7">
        <w:rPr>
          <w:rFonts w:ascii="Arial Narrow" w:hAnsi="Arial Narrow"/>
          <w:lang w:val="en-US"/>
        </w:rPr>
        <w:t>Don’t assume that only consciously malicious insider actions matter.</w:t>
      </w:r>
    </w:p>
    <w:p w:rsidR="00565AD7" w:rsidRPr="00565AD7" w:rsidRDefault="00565AD7" w:rsidP="00782EAA">
      <w:pPr>
        <w:numPr>
          <w:ilvl w:val="0"/>
          <w:numId w:val="5"/>
        </w:numPr>
        <w:tabs>
          <w:tab w:val="clear" w:pos="720"/>
          <w:tab w:val="num" w:pos="426"/>
        </w:tabs>
        <w:ind w:left="284" w:hanging="284"/>
        <w:jc w:val="both"/>
        <w:rPr>
          <w:rFonts w:ascii="Arial Narrow" w:hAnsi="Arial Narrow"/>
          <w:lang w:val="en-US"/>
        </w:rPr>
      </w:pPr>
      <w:r w:rsidRPr="00565AD7">
        <w:rPr>
          <w:rFonts w:ascii="Arial Narrow" w:hAnsi="Arial Narrow"/>
          <w:lang w:val="en-US"/>
        </w:rPr>
        <w:t>Don’t focus only on prevention and miss opportunities for mitigation.</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The information for the research paper emanated from an American Academy of Arts and Sciences project on nuclear site threats, Sagan said.</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 xml:space="preserve">It was unusual in that it brought together specialists on insider threats and risks in many different areas — including intelligence agencies, </w:t>
      </w:r>
      <w:proofErr w:type="spellStart"/>
      <w:r w:rsidRPr="00565AD7">
        <w:rPr>
          <w:rFonts w:ascii="Arial Narrow" w:hAnsi="Arial Narrow"/>
          <w:sz w:val="22"/>
          <w:szCs w:val="22"/>
          <w:lang w:val="en-US"/>
        </w:rPr>
        <w:t>biosecurity</w:t>
      </w:r>
      <w:proofErr w:type="spellEnd"/>
      <w:r w:rsidRPr="00565AD7">
        <w:rPr>
          <w:rFonts w:ascii="Arial Narrow" w:hAnsi="Arial Narrow"/>
          <w:sz w:val="22"/>
          <w:szCs w:val="22"/>
          <w:lang w:val="en-US"/>
        </w:rPr>
        <w:t xml:space="preserve">, the </w:t>
      </w:r>
      <w:r w:rsidRPr="00565AD7">
        <w:rPr>
          <w:rStyle w:val="caps"/>
          <w:rFonts w:ascii="Arial Narrow" w:hAnsi="Arial Narrow"/>
          <w:sz w:val="22"/>
          <w:szCs w:val="22"/>
          <w:lang w:val="en-US"/>
        </w:rPr>
        <w:t>U.S.</w:t>
      </w:r>
      <w:r w:rsidRPr="00565AD7">
        <w:rPr>
          <w:rFonts w:ascii="Arial Narrow" w:hAnsi="Arial Narrow"/>
          <w:sz w:val="22"/>
          <w:szCs w:val="22"/>
          <w:lang w:val="en-US"/>
        </w:rPr>
        <w:t xml:space="preserve"> military — to encourage interdisciplinary learning across organizations,” he said.</w:t>
      </w:r>
    </w:p>
    <w:p w:rsid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Sagan explained that the experts sought to answer the following questions: “What can we learn about potential risks regarding nuclear weapons and nuclear power facilities by studying insider threat experiences in other organizations? What kinds of successes and failures did security specialists find in efforts to prevent insider threats from emerging in other organizations?”</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p>
    <w:p w:rsidR="00565AD7" w:rsidRDefault="00565AD7" w:rsidP="00565AD7">
      <w:pPr>
        <w:pStyle w:val="Web"/>
        <w:spacing w:before="0" w:beforeAutospacing="0" w:after="0" w:afterAutospacing="0"/>
        <w:jc w:val="both"/>
        <w:rPr>
          <w:rStyle w:val="a4"/>
          <w:rFonts w:ascii="Arial Narrow" w:hAnsi="Arial Narrow"/>
          <w:sz w:val="22"/>
          <w:szCs w:val="22"/>
          <w:lang w:val="en-US"/>
        </w:rPr>
      </w:pPr>
      <w:r w:rsidRPr="00565AD7">
        <w:rPr>
          <w:rStyle w:val="a4"/>
          <w:rFonts w:ascii="Arial Narrow" w:hAnsi="Arial Narrow"/>
          <w:sz w:val="22"/>
          <w:szCs w:val="22"/>
          <w:lang w:val="en-US"/>
        </w:rPr>
        <w:t>“Not perfect”</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He noted that only a few serious insider cases in the </w:t>
      </w:r>
      <w:r w:rsidRPr="00565AD7">
        <w:rPr>
          <w:rStyle w:val="caps"/>
          <w:rFonts w:ascii="Arial Narrow" w:hAnsi="Arial Narrow"/>
          <w:sz w:val="22"/>
          <w:szCs w:val="22"/>
          <w:lang w:val="en-US"/>
        </w:rPr>
        <w:t>U.S.</w:t>
      </w:r>
      <w:r w:rsidRPr="00565AD7">
        <w:rPr>
          <w:rFonts w:ascii="Arial Narrow" w:hAnsi="Arial Narrow"/>
          <w:sz w:val="22"/>
          <w:szCs w:val="22"/>
          <w:lang w:val="en-US"/>
        </w:rPr>
        <w:t xml:space="preserve"> nuclear industry have arisen, thanks to rigorous “personal reliability” programs conducted by the Nuclear Regulatory Commission and the </w:t>
      </w:r>
      <w:r w:rsidRPr="00565AD7">
        <w:rPr>
          <w:rStyle w:val="caps"/>
          <w:rFonts w:ascii="Arial Narrow" w:hAnsi="Arial Narrow"/>
          <w:sz w:val="22"/>
          <w:szCs w:val="22"/>
          <w:lang w:val="en-US"/>
        </w:rPr>
        <w:t>U.S.</w:t>
      </w:r>
      <w:r w:rsidRPr="00565AD7">
        <w:rPr>
          <w:rFonts w:ascii="Arial Narrow" w:hAnsi="Arial Narrow"/>
          <w:sz w:val="22"/>
          <w:szCs w:val="22"/>
          <w:lang w:val="en-US"/>
        </w:rPr>
        <w:t xml:space="preserve"> military for people with access to sensitive nuclear materials.</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There is room for improvement, however, Sagan said.</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 xml:space="preserve">These programs are effective,” he said, “but they are not perfect. And relative success can </w:t>
      </w:r>
      <w:r w:rsidRPr="00565AD7">
        <w:rPr>
          <w:rFonts w:ascii="Arial Narrow" w:hAnsi="Arial Narrow"/>
          <w:sz w:val="22"/>
          <w:szCs w:val="22"/>
          <w:lang w:val="en-US"/>
        </w:rPr>
        <w:lastRenderedPageBreak/>
        <w:t>breed overconfidence, even complacency, which can be a major cause of security breaches in the future.”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For example, the nuclear industry needs to do more research about how terrorist organizations recruit individuals to join or at least help their cause. It also needs to do a better job on distributing “creative ideas and best practices” against insider threats to nuclear partners worldwide.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 xml:space="preserve">Sagan said the </w:t>
      </w:r>
      <w:r w:rsidRPr="00565AD7">
        <w:rPr>
          <w:rStyle w:val="caps"/>
          <w:rFonts w:ascii="Arial Narrow" w:hAnsi="Arial Narrow"/>
          <w:sz w:val="22"/>
          <w:szCs w:val="22"/>
          <w:lang w:val="en-US"/>
        </w:rPr>
        <w:t>U.S.</w:t>
      </w:r>
      <w:r w:rsidRPr="00565AD7">
        <w:rPr>
          <w:rFonts w:ascii="Arial Narrow" w:hAnsi="Arial Narrow"/>
          <w:sz w:val="22"/>
          <w:szCs w:val="22"/>
          <w:lang w:val="en-US"/>
        </w:rPr>
        <w:t xml:space="preserve"> government is not complacent about the danger of insider threats to nuclear security, but the problem is complex and the dangers hard to measure.</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Sometimes governments assume, incorrectly, that they do not face serious risks,” he said.</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One worrisome example is Japan, he said.</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 xml:space="preserve">Despite the creation of a stronger and more independent nuclear regulator to improve </w:t>
      </w:r>
      <w:r w:rsidRPr="00565AD7">
        <w:rPr>
          <w:rFonts w:ascii="Arial Narrow" w:hAnsi="Arial Narrow"/>
          <w:sz w:val="22"/>
          <w:szCs w:val="22"/>
          <w:lang w:val="en-US"/>
        </w:rPr>
        <w:lastRenderedPageBreak/>
        <w:t>safety after the Fukushima accident in Japan, little has been done to improve nuclear security there,” said Sagan.</w:t>
      </w:r>
    </w:p>
    <w:p w:rsidR="00565AD7" w:rsidRPr="00565AD7" w:rsidRDefault="00565AD7" w:rsidP="00565AD7">
      <w:pPr>
        <w:pStyle w:val="Web"/>
        <w:spacing w:before="0" w:beforeAutospacing="0" w:after="0" w:afterAutospacing="0"/>
        <w:jc w:val="both"/>
        <w:rPr>
          <w:rFonts w:ascii="Arial Narrow" w:hAnsi="Arial Narrow"/>
          <w:sz w:val="22"/>
          <w:szCs w:val="22"/>
          <w:lang w:val="en-US"/>
        </w:rPr>
      </w:pPr>
      <w:r w:rsidRPr="00565AD7">
        <w:rPr>
          <w:rFonts w:ascii="Arial Narrow" w:hAnsi="Arial Narrow"/>
          <w:sz w:val="22"/>
          <w:szCs w:val="22"/>
          <w:lang w:val="en-US"/>
        </w:rPr>
        <w:t>He added, “There is no personal reliability program requiring background checks for workers in sensitive positions in Japanese nuclear reactor facilities or the plutonium reprocessing facility in Japan.”</w:t>
      </w:r>
    </w:p>
    <w:p w:rsidR="00565AD7" w:rsidRPr="00FD3C1E" w:rsidRDefault="00565AD7" w:rsidP="00565AD7">
      <w:pPr>
        <w:pStyle w:val="Web"/>
        <w:spacing w:before="0" w:beforeAutospacing="0" w:after="0" w:afterAutospacing="0"/>
        <w:jc w:val="both"/>
        <w:rPr>
          <w:rFonts w:ascii="Arial Narrow" w:hAnsi="Arial Narrow"/>
          <w:b/>
          <w:sz w:val="22"/>
          <w:szCs w:val="22"/>
          <w:lang w:val="en-US"/>
        </w:rPr>
      </w:pPr>
      <w:r w:rsidRPr="00565AD7">
        <w:rPr>
          <w:rFonts w:ascii="Arial Narrow" w:hAnsi="Arial Narrow"/>
          <w:sz w:val="22"/>
          <w:szCs w:val="22"/>
          <w:lang w:val="en-US"/>
        </w:rPr>
        <w:t xml:space="preserve">Sagan explained that </w:t>
      </w:r>
      <w:r w:rsidRPr="00FD3C1E">
        <w:rPr>
          <w:rFonts w:ascii="Arial Narrow" w:hAnsi="Arial Narrow"/>
          <w:b/>
          <w:sz w:val="22"/>
          <w:szCs w:val="22"/>
          <w:highlight w:val="yellow"/>
          <w:lang w:val="en-US"/>
        </w:rPr>
        <w:t>some Japanese government and nuclear industry officials believe that Japanese are loyal and trustworthy by nature, and that domestic terrorism in their country is “</w:t>
      </w:r>
      <w:r w:rsidRPr="00FD3C1E">
        <w:rPr>
          <w:rFonts w:ascii="Arial Narrow" w:hAnsi="Arial Narrow"/>
          <w:b/>
          <w:color w:val="FF0000"/>
          <w:sz w:val="22"/>
          <w:szCs w:val="22"/>
          <w:highlight w:val="yellow"/>
          <w:lang w:val="en-US"/>
        </w:rPr>
        <w:t>unthinkable</w:t>
      </w:r>
      <w:r w:rsidRPr="00FD3C1E">
        <w:rPr>
          <w:rFonts w:ascii="Arial Narrow" w:hAnsi="Arial Narrow"/>
          <w:b/>
          <w:sz w:val="22"/>
          <w:szCs w:val="22"/>
          <w:highlight w:val="yellow"/>
          <w:lang w:val="en-US"/>
        </w:rPr>
        <w:t>” — thus, such programs are not necessary.</w:t>
      </w:r>
    </w:p>
    <w:p w:rsidR="00565AD7" w:rsidRDefault="00565AD7" w:rsidP="00565AD7">
      <w:pPr>
        <w:pStyle w:val="Web"/>
        <w:spacing w:before="0" w:beforeAutospacing="0" w:after="0" w:afterAutospacing="0"/>
        <w:jc w:val="both"/>
        <w:rPr>
          <w:rFonts w:ascii="Arial Narrow" w:hAnsi="Arial Narrow"/>
          <w:sz w:val="22"/>
          <w:szCs w:val="22"/>
          <w:lang w:val="en-US"/>
        </w:rPr>
      </w:pPr>
      <w:r w:rsidRPr="00565AD7">
        <w:rPr>
          <w:rStyle w:val="dquo"/>
          <w:rFonts w:ascii="Arial Narrow" w:hAnsi="Arial Narrow"/>
          <w:sz w:val="22"/>
          <w:szCs w:val="22"/>
          <w:lang w:val="en-US"/>
        </w:rPr>
        <w:t>“</w:t>
      </w:r>
      <w:r w:rsidRPr="00565AD7">
        <w:rPr>
          <w:rFonts w:ascii="Arial Narrow" w:hAnsi="Arial Narrow"/>
          <w:sz w:val="22"/>
          <w:szCs w:val="22"/>
          <w:lang w:val="en-US"/>
        </w:rPr>
        <w:t xml:space="preserve">This strikes me as wishful thinking,” Sagan said, “especially in light of the experience of the </w:t>
      </w:r>
      <w:proofErr w:type="spellStart"/>
      <w:r w:rsidRPr="00565AD7">
        <w:rPr>
          <w:rFonts w:ascii="Arial Narrow" w:hAnsi="Arial Narrow"/>
          <w:sz w:val="22"/>
          <w:szCs w:val="22"/>
          <w:lang w:val="en-US"/>
        </w:rPr>
        <w:t>Aum</w:t>
      </w:r>
      <w:proofErr w:type="spellEnd"/>
      <w:r w:rsidRPr="00565AD7">
        <w:rPr>
          <w:rFonts w:ascii="Arial Narrow" w:hAnsi="Arial Narrow"/>
          <w:sz w:val="22"/>
          <w:szCs w:val="22"/>
          <w:lang w:val="en-US"/>
        </w:rPr>
        <w:t xml:space="preserve"> </w:t>
      </w:r>
      <w:proofErr w:type="spellStart"/>
      <w:r w:rsidRPr="00565AD7">
        <w:rPr>
          <w:rFonts w:ascii="Arial Narrow" w:hAnsi="Arial Narrow"/>
          <w:sz w:val="22"/>
          <w:szCs w:val="22"/>
          <w:lang w:val="en-US"/>
        </w:rPr>
        <w:t>Shinrikyo</w:t>
      </w:r>
      <w:proofErr w:type="spellEnd"/>
      <w:r w:rsidRPr="00565AD7">
        <w:rPr>
          <w:rFonts w:ascii="Arial Narrow" w:hAnsi="Arial Narrow"/>
          <w:sz w:val="22"/>
          <w:szCs w:val="22"/>
          <w:lang w:val="en-US"/>
        </w:rPr>
        <w:t xml:space="preserve"> terrorist group, which launched the 1995 </w:t>
      </w:r>
      <w:proofErr w:type="spellStart"/>
      <w:r w:rsidRPr="00565AD7">
        <w:rPr>
          <w:rFonts w:ascii="Arial Narrow" w:hAnsi="Arial Narrow"/>
          <w:sz w:val="22"/>
          <w:szCs w:val="22"/>
          <w:lang w:val="en-US"/>
        </w:rPr>
        <w:t>sarin</w:t>
      </w:r>
      <w:proofErr w:type="spellEnd"/>
      <w:r w:rsidRPr="00565AD7">
        <w:rPr>
          <w:rFonts w:ascii="Arial Narrow" w:hAnsi="Arial Narrow"/>
          <w:sz w:val="22"/>
          <w:szCs w:val="22"/>
          <w:lang w:val="en-US"/>
        </w:rPr>
        <w:t xml:space="preserve"> gas [chemical weapon] attack in the Tokyo subway.”</w:t>
      </w:r>
    </w:p>
    <w:p w:rsidR="00565AD7" w:rsidRDefault="00565AD7" w:rsidP="00565AD7">
      <w:pPr>
        <w:pStyle w:val="Web"/>
        <w:spacing w:before="0" w:beforeAutospacing="0" w:after="0" w:afterAutospacing="0"/>
        <w:jc w:val="both"/>
        <w:rPr>
          <w:rFonts w:ascii="Arial Narrow" w:hAnsi="Arial Narrow"/>
          <w:sz w:val="22"/>
          <w:szCs w:val="22"/>
          <w:lang w:val="en-US"/>
        </w:rPr>
        <w:sectPr w:rsidR="00565AD7" w:rsidSect="00565AD7">
          <w:type w:val="continuous"/>
          <w:pgSz w:w="11906" w:h="16838"/>
          <w:pgMar w:top="1440" w:right="1800" w:bottom="1440" w:left="1800" w:header="708" w:footer="708" w:gutter="0"/>
          <w:cols w:num="2" w:space="708"/>
          <w:docGrid w:linePitch="360"/>
        </w:sectPr>
      </w:pPr>
    </w:p>
    <w:p w:rsidR="00565AD7" w:rsidRPr="00565AD7" w:rsidRDefault="00565AD7" w:rsidP="00565AD7">
      <w:pPr>
        <w:pStyle w:val="Web"/>
        <w:spacing w:before="0" w:beforeAutospacing="0" w:after="0" w:afterAutospacing="0"/>
        <w:jc w:val="both"/>
        <w:rPr>
          <w:rFonts w:ascii="Arial Narrow" w:hAnsi="Arial Narrow"/>
          <w:sz w:val="22"/>
          <w:szCs w:val="22"/>
          <w:lang w:val="en-US"/>
        </w:rPr>
      </w:pPr>
    </w:p>
    <w:p w:rsidR="00565AD7" w:rsidRPr="00565AD7" w:rsidRDefault="00565AD7" w:rsidP="00565AD7">
      <w:pPr>
        <w:pStyle w:val="Web"/>
        <w:spacing w:before="0" w:beforeAutospacing="0" w:after="0" w:afterAutospacing="0"/>
        <w:jc w:val="both"/>
        <w:rPr>
          <w:rFonts w:ascii="Arial Narrow" w:hAnsi="Arial Narrow"/>
          <w:b/>
          <w:color w:val="000000" w:themeColor="text1"/>
          <w:sz w:val="22"/>
          <w:szCs w:val="22"/>
          <w:lang w:val="en-US"/>
        </w:rPr>
      </w:pPr>
      <w:r w:rsidRPr="00565AD7">
        <w:rPr>
          <w:rFonts w:ascii="Arial Narrow" w:hAnsi="Arial Narrow"/>
          <w:b/>
          <w:color w:val="FF0000"/>
          <w:sz w:val="22"/>
          <w:szCs w:val="22"/>
          <w:lang w:val="en-US"/>
        </w:rPr>
        <w:t>►</w:t>
      </w:r>
      <w:r w:rsidRPr="00565AD7">
        <w:rPr>
          <w:rFonts w:ascii="Arial Narrow" w:hAnsi="Arial Narrow"/>
          <w:b/>
          <w:color w:val="000000" w:themeColor="text1"/>
          <w:sz w:val="22"/>
          <w:szCs w:val="22"/>
          <w:lang w:val="en-US"/>
        </w:rPr>
        <w:t>Read the report at:</w:t>
      </w:r>
      <w:r w:rsidRPr="00565AD7">
        <w:rPr>
          <w:lang w:val="en-US"/>
        </w:rPr>
        <w:t xml:space="preserve"> </w:t>
      </w:r>
      <w:r w:rsidRPr="00565AD7">
        <w:rPr>
          <w:rFonts w:ascii="Arial Narrow" w:hAnsi="Arial Narrow"/>
          <w:color w:val="000000" w:themeColor="text1"/>
          <w:sz w:val="22"/>
          <w:szCs w:val="22"/>
          <w:lang w:val="en-US"/>
        </w:rPr>
        <w:t>http://iis-db.stanford.edu/pubs/24609/insiderThreats.pdf</w:t>
      </w:r>
    </w:p>
    <w:p w:rsidR="00565AD7" w:rsidRDefault="00565AD7" w:rsidP="00565AD7">
      <w:pPr>
        <w:pStyle w:val="Web"/>
        <w:spacing w:before="0" w:beforeAutospacing="0" w:after="0" w:afterAutospacing="0"/>
        <w:jc w:val="both"/>
        <w:rPr>
          <w:i/>
          <w:color w:val="0000FF"/>
          <w:sz w:val="22"/>
          <w:szCs w:val="22"/>
          <w:lang w:val="en-US"/>
        </w:rPr>
      </w:pPr>
    </w:p>
    <w:p w:rsidR="00565AD7" w:rsidRPr="00565AD7" w:rsidRDefault="00565AD7" w:rsidP="00565AD7">
      <w:pPr>
        <w:pStyle w:val="Web"/>
        <w:spacing w:before="0" w:beforeAutospacing="0" w:after="0" w:afterAutospacing="0"/>
        <w:jc w:val="both"/>
        <w:rPr>
          <w:i/>
          <w:color w:val="0000FF"/>
          <w:lang w:val="en-US"/>
        </w:rPr>
      </w:pPr>
      <w:r w:rsidRPr="00565AD7">
        <w:rPr>
          <w:i/>
          <w:color w:val="0000FF"/>
          <w:sz w:val="22"/>
          <w:szCs w:val="22"/>
          <w:lang w:val="en-US"/>
        </w:rPr>
        <w:t xml:space="preserve">— Read more in Scott D. Sagan and Matthew Bunn, Worst Practices Guide to Insider Threats: Lessons from Past Mistakes (American Academy of Arts </w:t>
      </w:r>
      <w:r w:rsidRPr="00565AD7">
        <w:rPr>
          <w:rStyle w:val="amp"/>
          <w:rFonts w:eastAsia="Calibri"/>
          <w:i/>
          <w:color w:val="0000FF"/>
          <w:sz w:val="22"/>
          <w:szCs w:val="22"/>
          <w:lang w:val="en-US"/>
        </w:rPr>
        <w:t>&amp;</w:t>
      </w:r>
      <w:r w:rsidRPr="00565AD7">
        <w:rPr>
          <w:i/>
          <w:color w:val="0000FF"/>
          <w:sz w:val="22"/>
          <w:szCs w:val="22"/>
          <w:lang w:val="en-US"/>
        </w:rPr>
        <w:t xml:space="preserve"> Sciences, 2014)</w:t>
      </w: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3F741E" w:rsidRPr="003F741E" w:rsidRDefault="003F741E" w:rsidP="003F741E">
      <w:pPr>
        <w:pStyle w:val="2"/>
        <w:spacing w:before="0" w:beforeAutospacing="0" w:after="0" w:afterAutospacing="0"/>
        <w:jc w:val="both"/>
        <w:rPr>
          <w:rFonts w:ascii="Arial Black" w:hAnsi="Arial Black"/>
          <w:color w:val="800000"/>
          <w:sz w:val="24"/>
          <w:szCs w:val="22"/>
          <w:lang w:val="en-US"/>
        </w:rPr>
      </w:pPr>
      <w:r w:rsidRPr="003F741E">
        <w:rPr>
          <w:rFonts w:ascii="Arial Black" w:hAnsi="Arial Black"/>
          <w:color w:val="800000"/>
          <w:sz w:val="24"/>
          <w:szCs w:val="22"/>
          <w:lang w:val="en-US"/>
        </w:rPr>
        <w:t>Birds in and around Chernobyl's exclusion zone adapting to ionizing radiation</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Source: http://www.homelandsecuritynewswire.com/dr20140429-birds-in-and-around-chernobyls-exclusion-zone-adapting-to-ionizing-radiation</w:t>
      </w:r>
    </w:p>
    <w:p w:rsidR="003F741E" w:rsidRDefault="003F741E" w:rsidP="003F741E">
      <w:pPr>
        <w:pStyle w:val="Web"/>
        <w:spacing w:before="0" w:beforeAutospacing="0" w:after="0" w:afterAutospacing="0"/>
        <w:jc w:val="both"/>
        <w:rPr>
          <w:rFonts w:ascii="Arial Narrow" w:hAnsi="Arial Narrow"/>
          <w:sz w:val="22"/>
          <w:szCs w:val="22"/>
          <w:lang w:val="en-US"/>
        </w:rPr>
      </w:pPr>
    </w:p>
    <w:p w:rsidR="003F741E" w:rsidRDefault="003F741E" w:rsidP="003F741E">
      <w:pPr>
        <w:pStyle w:val="Web"/>
        <w:spacing w:before="0" w:beforeAutospacing="0" w:after="0" w:afterAutospacing="0"/>
        <w:jc w:val="both"/>
        <w:rPr>
          <w:rFonts w:ascii="Arial Narrow" w:hAnsi="Arial Narrow"/>
          <w:sz w:val="22"/>
          <w:szCs w:val="22"/>
          <w:lang w:val="en-US"/>
        </w:rPr>
        <w:sectPr w:rsidR="003F741E" w:rsidSect="004261CA">
          <w:type w:val="continuous"/>
          <w:pgSz w:w="11906" w:h="16838"/>
          <w:pgMar w:top="1440" w:right="1800" w:bottom="1440" w:left="1800" w:header="708" w:footer="708" w:gutter="0"/>
          <w:cols w:space="708"/>
          <w:docGrid w:linePitch="360"/>
        </w:sectPr>
      </w:pP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Birds in the exclusion zone around Chernobyl are adapting to — and may even be benefiting from — long-term exposure to radiation, </w:t>
      </w:r>
      <w:r w:rsidR="004E1FF5">
        <w:rPr>
          <w:noProof/>
        </w:rPr>
        <w:drawing>
          <wp:anchor distT="0" distB="0" distL="114300" distR="114300" simplePos="0" relativeHeight="252296192" behindDoc="1" locked="0" layoutInCell="1" allowOverlap="1">
            <wp:simplePos x="0" y="0"/>
            <wp:positionH relativeFrom="column">
              <wp:posOffset>19050</wp:posOffset>
            </wp:positionH>
            <wp:positionV relativeFrom="paragraph">
              <wp:posOffset>481330</wp:posOffset>
            </wp:positionV>
            <wp:extent cx="3057525" cy="3057525"/>
            <wp:effectExtent l="19050" t="0" r="9525" b="0"/>
            <wp:wrapTight wrapText="bothSides">
              <wp:wrapPolygon edited="0">
                <wp:start x="-135" y="0"/>
                <wp:lineTo x="-135" y="21533"/>
                <wp:lineTo x="21667" y="21533"/>
                <wp:lineTo x="21667" y="0"/>
                <wp:lineTo x="-135" y="0"/>
              </wp:wrapPolygon>
            </wp:wrapTight>
            <wp:docPr id="16" name="irc_mi" descr="http://th03.deviantart.net/fs71/PRE/i/2011/109/e/b/cherynobyl_birds_by_azraelengel-d3ecw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03.deviantart.net/fs71/PRE/i/2011/109/e/b/cherynobyl_birds_by_azraelengel-d3ecwu5.jpg"/>
                    <pic:cNvPicPr>
                      <a:picLocks noChangeAspect="1" noChangeArrowheads="1"/>
                    </pic:cNvPicPr>
                  </pic:nvPicPr>
                  <pic:blipFill>
                    <a:blip r:embed="rId17" cstate="print"/>
                    <a:srcRect/>
                    <a:stretch>
                      <a:fillRect/>
                    </a:stretch>
                  </pic:blipFill>
                  <pic:spPr bwMode="auto">
                    <a:xfrm>
                      <a:off x="0" y="0"/>
                      <a:ext cx="3057525" cy="3057525"/>
                    </a:xfrm>
                    <a:prstGeom prst="rect">
                      <a:avLst/>
                    </a:prstGeom>
                    <a:noFill/>
                    <a:ln w="9525">
                      <a:noFill/>
                      <a:miter lim="800000"/>
                      <a:headEnd/>
                      <a:tailEnd/>
                    </a:ln>
                  </pic:spPr>
                </pic:pic>
              </a:graphicData>
            </a:graphic>
          </wp:anchor>
        </w:drawing>
      </w:r>
      <w:r w:rsidRPr="003F741E">
        <w:rPr>
          <w:rFonts w:ascii="Arial Narrow" w:hAnsi="Arial Narrow"/>
          <w:sz w:val="22"/>
          <w:szCs w:val="22"/>
          <w:lang w:val="en-US"/>
        </w:rPr>
        <w:t xml:space="preserve">ecologists have found. </w:t>
      </w:r>
      <w:r w:rsidRPr="004E1FF5">
        <w:rPr>
          <w:rFonts w:ascii="Arial Narrow" w:hAnsi="Arial Narrow"/>
          <w:b/>
          <w:color w:val="FF0000"/>
          <w:sz w:val="22"/>
          <w:szCs w:val="22"/>
          <w:lang w:val="en-US"/>
        </w:rPr>
        <w:t>The study, published in the British Ecological Society’s (</w:t>
      </w:r>
      <w:r w:rsidRPr="004E1FF5">
        <w:rPr>
          <w:rStyle w:val="caps"/>
          <w:rFonts w:ascii="Arial Narrow" w:hAnsi="Arial Narrow"/>
          <w:b/>
          <w:color w:val="FF0000"/>
          <w:sz w:val="22"/>
          <w:szCs w:val="22"/>
          <w:lang w:val="en-US"/>
        </w:rPr>
        <w:t>BES</w:t>
      </w:r>
      <w:r w:rsidRPr="004E1FF5">
        <w:rPr>
          <w:rFonts w:ascii="Arial Narrow" w:hAnsi="Arial Narrow"/>
          <w:b/>
          <w:color w:val="FF0000"/>
          <w:sz w:val="22"/>
          <w:szCs w:val="22"/>
          <w:lang w:val="en-US"/>
        </w:rPr>
        <w:t xml:space="preserve">) journal </w:t>
      </w:r>
      <w:r w:rsidRPr="004E1FF5">
        <w:rPr>
          <w:rStyle w:val="a3"/>
          <w:rFonts w:ascii="Arial Narrow" w:hAnsi="Arial Narrow"/>
          <w:b/>
          <w:color w:val="FF0000"/>
          <w:sz w:val="22"/>
          <w:szCs w:val="22"/>
          <w:lang w:val="en-US"/>
        </w:rPr>
        <w:t>Functional Ecology</w:t>
      </w:r>
      <w:r w:rsidRPr="004E1FF5">
        <w:rPr>
          <w:rFonts w:ascii="Arial Narrow" w:hAnsi="Arial Narrow"/>
          <w:b/>
          <w:color w:val="FF0000"/>
          <w:sz w:val="22"/>
          <w:szCs w:val="22"/>
          <w:lang w:val="en-US"/>
        </w:rPr>
        <w:t xml:space="preserve">, is the first evidence that wild animals adapt to ionizing radiation, and the first to show that birds which produce most </w:t>
      </w:r>
      <w:proofErr w:type="spellStart"/>
      <w:r w:rsidRPr="004E1FF5">
        <w:rPr>
          <w:rFonts w:ascii="Arial Narrow" w:hAnsi="Arial Narrow"/>
          <w:b/>
          <w:color w:val="000000" w:themeColor="text1"/>
          <w:sz w:val="22"/>
          <w:szCs w:val="22"/>
          <w:lang w:val="en-US"/>
        </w:rPr>
        <w:t>pheomelanin</w:t>
      </w:r>
      <w:proofErr w:type="spellEnd"/>
      <w:r w:rsidRPr="004E1FF5">
        <w:rPr>
          <w:rFonts w:ascii="Arial Narrow" w:hAnsi="Arial Narrow"/>
          <w:b/>
          <w:color w:val="FF0000"/>
          <w:sz w:val="22"/>
          <w:szCs w:val="22"/>
          <w:lang w:val="en-US"/>
        </w:rPr>
        <w:t>, a pigment in feathers, have greatest problems coping with radiation exposure</w:t>
      </w:r>
      <w:r w:rsidRPr="004E1FF5">
        <w:rPr>
          <w:rFonts w:ascii="Arial Narrow" w:hAnsi="Arial Narrow"/>
          <w:b/>
          <w:sz w:val="22"/>
          <w:szCs w:val="22"/>
          <w:lang w:val="en-US"/>
        </w:rPr>
        <w:t>.</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According to lead author, Dr. </w:t>
      </w:r>
      <w:proofErr w:type="spellStart"/>
      <w:r w:rsidRPr="003F741E">
        <w:rPr>
          <w:rFonts w:ascii="Arial Narrow" w:hAnsi="Arial Narrow"/>
          <w:sz w:val="22"/>
          <w:szCs w:val="22"/>
          <w:lang w:val="en-US"/>
        </w:rPr>
        <w:t>Ismael</w:t>
      </w:r>
      <w:proofErr w:type="spellEnd"/>
      <w:r w:rsidRPr="003F741E">
        <w:rPr>
          <w:rFonts w:ascii="Arial Narrow" w:hAnsi="Arial Narrow"/>
          <w:sz w:val="22"/>
          <w:szCs w:val="22"/>
          <w:lang w:val="en-US"/>
        </w:rPr>
        <w:t xml:space="preserve"> </w:t>
      </w:r>
      <w:proofErr w:type="spellStart"/>
      <w:r w:rsidRPr="003F741E">
        <w:rPr>
          <w:rFonts w:ascii="Arial Narrow" w:hAnsi="Arial Narrow"/>
          <w:sz w:val="22"/>
          <w:szCs w:val="22"/>
          <w:lang w:val="en-US"/>
        </w:rPr>
        <w:t>Galván</w:t>
      </w:r>
      <w:proofErr w:type="spellEnd"/>
      <w:r w:rsidRPr="003F741E">
        <w:rPr>
          <w:rFonts w:ascii="Arial Narrow" w:hAnsi="Arial Narrow"/>
          <w:sz w:val="22"/>
          <w:szCs w:val="22"/>
          <w:lang w:val="en-US"/>
        </w:rPr>
        <w:t xml:space="preserve"> of the Spanish National Research Council (</w:t>
      </w:r>
      <w:r w:rsidRPr="003F741E">
        <w:rPr>
          <w:rStyle w:val="caps"/>
          <w:rFonts w:ascii="Arial Narrow" w:hAnsi="Arial Narrow"/>
          <w:sz w:val="22"/>
          <w:szCs w:val="22"/>
          <w:lang w:val="en-US"/>
        </w:rPr>
        <w:t>CSIC</w:t>
      </w:r>
      <w:r w:rsidRPr="003F741E">
        <w:rPr>
          <w:rFonts w:ascii="Arial Narrow" w:hAnsi="Arial Narrow"/>
          <w:sz w:val="22"/>
          <w:szCs w:val="22"/>
          <w:lang w:val="en-US"/>
        </w:rPr>
        <w:t>), “Previous studies of wildlife at Chernobyl showed that chronic radiation exposure depleted antioxidants and increased oxidative damage. We found the opposite — that antioxidant levels increased and oxidative stress decreased with increasing background radiation.”</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A </w:t>
      </w:r>
      <w:r w:rsidRPr="003F741E">
        <w:rPr>
          <w:rStyle w:val="caps"/>
          <w:rFonts w:ascii="Arial Narrow" w:hAnsi="Arial Narrow"/>
          <w:sz w:val="22"/>
          <w:szCs w:val="22"/>
          <w:lang w:val="en-US"/>
        </w:rPr>
        <w:t>BES</w:t>
      </w:r>
      <w:r w:rsidRPr="003F741E">
        <w:rPr>
          <w:rFonts w:ascii="Arial Narrow" w:hAnsi="Arial Narrow"/>
          <w:sz w:val="22"/>
          <w:szCs w:val="22"/>
          <w:lang w:val="en-US"/>
        </w:rPr>
        <w:t xml:space="preserve"> release reports that the Chernobyl disaster, which occurred on 26 April 1986, had catastrophic environmental consequences. Because it remains heavily contaminated by radiation, however, the region represents an </w:t>
      </w:r>
      <w:r w:rsidRPr="003F741E">
        <w:rPr>
          <w:rFonts w:ascii="Arial Narrow" w:hAnsi="Arial Narrow"/>
          <w:sz w:val="22"/>
          <w:szCs w:val="22"/>
          <w:lang w:val="en-US"/>
        </w:rPr>
        <w:lastRenderedPageBreak/>
        <w:t>accidental ecological experiment to study the effects of ionizing radiation on wild animals.</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Laboratory experiments have shown that humans and other animals can adapt to radiation, and that prolonged exposure to low doses of radiation increases organisms’ resistance to larger, subsequent doses. This adaptation, however, has never been seen outside the laboratory in wild populations.</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Previous studies of the level of antioxidants and oxidative damage at Chernobyl are limited to humans, two bird species and one species of fish. Because different species vary widely in their susceptibility to radiation, this limited data has made it difficult to study how wild animals adapt to radiation exposure.</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The researchers, including ecologists who have worked around Chernobyl since the 1990s, used mist nets to capture 152 birds from 16 different species at eight sites inside and close to the Chernobyl Exclusion Zone. They measured background radiation levels at each site, and took feather and blood samples before releasing the birds.</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They then measured levels of glutathione (a key antioxidant), oxidative stress and </w:t>
      </w:r>
      <w:r w:rsidRPr="003F741E">
        <w:rPr>
          <w:rStyle w:val="caps"/>
          <w:rFonts w:ascii="Arial Narrow" w:hAnsi="Arial Narrow"/>
          <w:sz w:val="22"/>
          <w:szCs w:val="22"/>
          <w:lang w:val="en-US"/>
        </w:rPr>
        <w:t>DNA</w:t>
      </w:r>
      <w:r w:rsidRPr="003F741E">
        <w:rPr>
          <w:rFonts w:ascii="Arial Narrow" w:hAnsi="Arial Narrow"/>
          <w:sz w:val="22"/>
          <w:szCs w:val="22"/>
          <w:lang w:val="en-US"/>
        </w:rPr>
        <w:t xml:space="preserve"> damage in the blood samples, and levels of melanin pigments in the feathers. </w:t>
      </w:r>
      <w:proofErr w:type="spellStart"/>
      <w:r w:rsidRPr="003F741E">
        <w:rPr>
          <w:rFonts w:ascii="Arial Narrow" w:hAnsi="Arial Narrow"/>
          <w:sz w:val="22"/>
          <w:szCs w:val="22"/>
          <w:lang w:val="en-US"/>
        </w:rPr>
        <w:t>Melanins</w:t>
      </w:r>
      <w:proofErr w:type="spellEnd"/>
      <w:r w:rsidRPr="003F741E">
        <w:rPr>
          <w:rFonts w:ascii="Arial Narrow" w:hAnsi="Arial Narrow"/>
          <w:sz w:val="22"/>
          <w:szCs w:val="22"/>
          <w:lang w:val="en-US"/>
        </w:rPr>
        <w:t xml:space="preserve"> are the most common animal pigments but because the production of </w:t>
      </w:r>
      <w:proofErr w:type="spellStart"/>
      <w:r w:rsidRPr="003F741E">
        <w:rPr>
          <w:rFonts w:ascii="Arial Narrow" w:hAnsi="Arial Narrow"/>
          <w:sz w:val="22"/>
          <w:szCs w:val="22"/>
          <w:lang w:val="en-US"/>
        </w:rPr>
        <w:t>pheomelanin</w:t>
      </w:r>
      <w:proofErr w:type="spellEnd"/>
      <w:r w:rsidRPr="003F741E">
        <w:rPr>
          <w:rFonts w:ascii="Arial Narrow" w:hAnsi="Arial Narrow"/>
          <w:sz w:val="22"/>
          <w:szCs w:val="22"/>
          <w:lang w:val="en-US"/>
        </w:rPr>
        <w:t xml:space="preserve"> (one type of melanin, the other type being </w:t>
      </w:r>
      <w:proofErr w:type="spellStart"/>
      <w:r w:rsidRPr="003F741E">
        <w:rPr>
          <w:rFonts w:ascii="Arial Narrow" w:hAnsi="Arial Narrow"/>
          <w:sz w:val="22"/>
          <w:szCs w:val="22"/>
          <w:lang w:val="en-US"/>
        </w:rPr>
        <w:t>eumelanin</w:t>
      </w:r>
      <w:proofErr w:type="spellEnd"/>
      <w:r w:rsidRPr="003F741E">
        <w:rPr>
          <w:rFonts w:ascii="Arial Narrow" w:hAnsi="Arial Narrow"/>
          <w:sz w:val="22"/>
          <w:szCs w:val="22"/>
          <w:lang w:val="en-US"/>
        </w:rPr>
        <w:t xml:space="preserve">) uses up antioxidants, animals that produce the most </w:t>
      </w:r>
      <w:proofErr w:type="spellStart"/>
      <w:r w:rsidRPr="003F741E">
        <w:rPr>
          <w:rFonts w:ascii="Arial Narrow" w:hAnsi="Arial Narrow"/>
          <w:sz w:val="22"/>
          <w:szCs w:val="22"/>
          <w:lang w:val="en-US"/>
        </w:rPr>
        <w:t>pheomelanins</w:t>
      </w:r>
      <w:proofErr w:type="spellEnd"/>
      <w:r w:rsidRPr="003F741E">
        <w:rPr>
          <w:rFonts w:ascii="Arial Narrow" w:hAnsi="Arial Narrow"/>
          <w:sz w:val="22"/>
          <w:szCs w:val="22"/>
          <w:lang w:val="en-US"/>
        </w:rPr>
        <w:t xml:space="preserve"> are more susceptible to the effects of ionizing radiation.</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As well as </w:t>
      </w:r>
      <w:r w:rsidRPr="004E1FF5">
        <w:rPr>
          <w:rFonts w:ascii="Arial Narrow" w:hAnsi="Arial Narrow"/>
          <w:b/>
          <w:color w:val="FF0000"/>
          <w:sz w:val="22"/>
          <w:szCs w:val="22"/>
          <w:lang w:val="en-US"/>
        </w:rPr>
        <w:t>taking samples from sixteen different bird species</w:t>
      </w:r>
      <w:r w:rsidRPr="003F741E">
        <w:rPr>
          <w:rFonts w:ascii="Arial Narrow" w:hAnsi="Arial Narrow"/>
          <w:sz w:val="22"/>
          <w:szCs w:val="22"/>
          <w:lang w:val="en-US"/>
        </w:rPr>
        <w:t xml:space="preserve">, the team used a novel approach to analyze their results. The method takes better account of how closely related </w:t>
      </w:r>
      <w:r w:rsidRPr="003F741E">
        <w:rPr>
          <w:rFonts w:ascii="Arial Narrow" w:hAnsi="Arial Narrow"/>
          <w:sz w:val="22"/>
          <w:szCs w:val="22"/>
          <w:lang w:val="en-US"/>
        </w:rPr>
        <w:lastRenderedPageBreak/>
        <w:t>different species are. This is important because some species are more susceptible to radiation than others. The method focuses the analysis on individual birds instead of species averages, making it a much more sensitive way to analyze biochemical responses to radiation.</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 xml:space="preserve">The results revealed that </w:t>
      </w:r>
      <w:r w:rsidRPr="004E1FF5">
        <w:rPr>
          <w:rFonts w:ascii="Arial Narrow" w:hAnsi="Arial Narrow"/>
          <w:b/>
          <w:color w:val="FF0000"/>
          <w:sz w:val="22"/>
          <w:szCs w:val="22"/>
          <w:lang w:val="en-US"/>
        </w:rPr>
        <w:t xml:space="preserve">with increasing background radiation, the birds’ body condition and glutathione levels increased and oxidative stress and </w:t>
      </w:r>
      <w:r w:rsidRPr="004E1FF5">
        <w:rPr>
          <w:rStyle w:val="caps"/>
          <w:rFonts w:ascii="Arial Narrow" w:hAnsi="Arial Narrow"/>
          <w:b/>
          <w:color w:val="FF0000"/>
          <w:sz w:val="22"/>
          <w:szCs w:val="22"/>
          <w:lang w:val="en-US"/>
        </w:rPr>
        <w:t>DNA</w:t>
      </w:r>
      <w:r w:rsidRPr="004E1FF5">
        <w:rPr>
          <w:rFonts w:ascii="Arial Narrow" w:hAnsi="Arial Narrow"/>
          <w:b/>
          <w:color w:val="FF0000"/>
          <w:sz w:val="22"/>
          <w:szCs w:val="22"/>
          <w:lang w:val="en-US"/>
        </w:rPr>
        <w:t xml:space="preserve"> damage decreased. </w:t>
      </w:r>
      <w:r w:rsidRPr="003F741E">
        <w:rPr>
          <w:rFonts w:ascii="Arial Narrow" w:hAnsi="Arial Narrow"/>
          <w:sz w:val="22"/>
          <w:szCs w:val="22"/>
          <w:lang w:val="en-US"/>
        </w:rPr>
        <w:t xml:space="preserve">They also showed that birds which produce larger amounts of </w:t>
      </w:r>
      <w:proofErr w:type="spellStart"/>
      <w:r w:rsidRPr="003F741E">
        <w:rPr>
          <w:rFonts w:ascii="Arial Narrow" w:hAnsi="Arial Narrow"/>
          <w:sz w:val="22"/>
          <w:szCs w:val="22"/>
          <w:lang w:val="en-US"/>
        </w:rPr>
        <w:t>pheomelanin</w:t>
      </w:r>
      <w:proofErr w:type="spellEnd"/>
      <w:r w:rsidRPr="003F741E">
        <w:rPr>
          <w:rFonts w:ascii="Arial Narrow" w:hAnsi="Arial Narrow"/>
          <w:sz w:val="22"/>
          <w:szCs w:val="22"/>
          <w:lang w:val="en-US"/>
        </w:rPr>
        <w:t xml:space="preserve"> and lower amounts of </w:t>
      </w:r>
      <w:proofErr w:type="spellStart"/>
      <w:r w:rsidRPr="003F741E">
        <w:rPr>
          <w:rFonts w:ascii="Arial Narrow" w:hAnsi="Arial Narrow"/>
          <w:sz w:val="22"/>
          <w:szCs w:val="22"/>
          <w:lang w:val="en-US"/>
        </w:rPr>
        <w:t>eumelanin</w:t>
      </w:r>
      <w:proofErr w:type="spellEnd"/>
      <w:r w:rsidRPr="003F741E">
        <w:rPr>
          <w:rFonts w:ascii="Arial Narrow" w:hAnsi="Arial Narrow"/>
          <w:sz w:val="22"/>
          <w:szCs w:val="22"/>
          <w:lang w:val="en-US"/>
        </w:rPr>
        <w:t xml:space="preserve"> pay a cost in terms of poorer body condition, decreased glutathione and increased oxidative stress and </w:t>
      </w:r>
      <w:r w:rsidRPr="003F741E">
        <w:rPr>
          <w:rStyle w:val="caps"/>
          <w:rFonts w:ascii="Arial Narrow" w:hAnsi="Arial Narrow"/>
          <w:sz w:val="22"/>
          <w:szCs w:val="22"/>
          <w:lang w:val="en-US"/>
        </w:rPr>
        <w:t>DNA</w:t>
      </w:r>
      <w:r w:rsidRPr="003F741E">
        <w:rPr>
          <w:rFonts w:ascii="Arial Narrow" w:hAnsi="Arial Narrow"/>
          <w:sz w:val="22"/>
          <w:szCs w:val="22"/>
          <w:lang w:val="en-US"/>
        </w:rPr>
        <w:t> damage.</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Style w:val="dquo"/>
          <w:rFonts w:ascii="Arial Narrow" w:hAnsi="Arial Narrow"/>
          <w:sz w:val="22"/>
          <w:szCs w:val="22"/>
          <w:lang w:val="en-US"/>
        </w:rPr>
        <w:t>“</w:t>
      </w:r>
      <w:r w:rsidRPr="003F741E">
        <w:rPr>
          <w:rFonts w:ascii="Arial Narrow" w:hAnsi="Arial Narrow"/>
          <w:sz w:val="22"/>
          <w:szCs w:val="22"/>
          <w:lang w:val="en-US"/>
        </w:rPr>
        <w:t>The findings are important because they tell us more about the different species’ ability to adapt to environmental challenges such as Chernobyl and Fukushima,” said </w:t>
      </w:r>
      <w:proofErr w:type="spellStart"/>
      <w:r w:rsidRPr="003F741E">
        <w:rPr>
          <w:rFonts w:ascii="Arial Narrow" w:hAnsi="Arial Narrow"/>
          <w:sz w:val="22"/>
          <w:szCs w:val="22"/>
          <w:lang w:val="en-US"/>
        </w:rPr>
        <w:t>Galván</w:t>
      </w:r>
      <w:proofErr w:type="spellEnd"/>
      <w:r w:rsidRPr="003F741E">
        <w:rPr>
          <w:rFonts w:ascii="Arial Narrow" w:hAnsi="Arial Narrow"/>
          <w:sz w:val="22"/>
          <w:szCs w:val="22"/>
          <w:lang w:val="en-US"/>
        </w:rPr>
        <w:t>.</w:t>
      </w:r>
    </w:p>
    <w:p w:rsidR="003F741E" w:rsidRPr="004E1FF5" w:rsidRDefault="003F741E" w:rsidP="003F741E">
      <w:pPr>
        <w:pStyle w:val="Web"/>
        <w:spacing w:before="0" w:beforeAutospacing="0" w:after="0" w:afterAutospacing="0"/>
        <w:jc w:val="both"/>
        <w:rPr>
          <w:rFonts w:ascii="Arial Narrow" w:hAnsi="Arial Narrow"/>
          <w:b/>
          <w:sz w:val="22"/>
          <w:szCs w:val="22"/>
          <w:lang w:val="en-US"/>
        </w:rPr>
      </w:pPr>
      <w:r w:rsidRPr="003F741E">
        <w:rPr>
          <w:rFonts w:ascii="Arial Narrow" w:hAnsi="Arial Narrow"/>
          <w:sz w:val="22"/>
          <w:szCs w:val="22"/>
          <w:lang w:val="en-US"/>
        </w:rPr>
        <w:t xml:space="preserve">Levels of radiation in the study area ranged from 0.02 to 92.90 micro </w:t>
      </w:r>
      <w:proofErr w:type="spellStart"/>
      <w:r w:rsidRPr="003F741E">
        <w:rPr>
          <w:rFonts w:ascii="Arial Narrow" w:hAnsi="Arial Narrow"/>
          <w:sz w:val="22"/>
          <w:szCs w:val="22"/>
          <w:lang w:val="en-US"/>
        </w:rPr>
        <w:t>Sieverts</w:t>
      </w:r>
      <w:proofErr w:type="spellEnd"/>
      <w:r w:rsidRPr="003F741E">
        <w:rPr>
          <w:rFonts w:ascii="Arial Narrow" w:hAnsi="Arial Narrow"/>
          <w:sz w:val="22"/>
          <w:szCs w:val="22"/>
          <w:lang w:val="en-US"/>
        </w:rPr>
        <w:t xml:space="preserve"> per hour. </w:t>
      </w:r>
      <w:r w:rsidRPr="004E1FF5">
        <w:rPr>
          <w:rFonts w:ascii="Arial Narrow" w:hAnsi="Arial Narrow"/>
          <w:b/>
          <w:sz w:val="22"/>
          <w:szCs w:val="22"/>
          <w:highlight w:val="yellow"/>
          <w:lang w:val="en-US"/>
        </w:rPr>
        <w:t xml:space="preserve">The </w:t>
      </w:r>
      <w:r w:rsidRPr="004E1FF5">
        <w:rPr>
          <w:rFonts w:ascii="Arial Narrow" w:hAnsi="Arial Narrow"/>
          <w:b/>
          <w:color w:val="FF0000"/>
          <w:sz w:val="22"/>
          <w:szCs w:val="22"/>
          <w:highlight w:val="yellow"/>
          <w:lang w:val="en-US"/>
        </w:rPr>
        <w:t>sixteen bird species surveyed</w:t>
      </w:r>
      <w:r w:rsidRPr="004E1FF5">
        <w:rPr>
          <w:rFonts w:ascii="Arial Narrow" w:hAnsi="Arial Narrow"/>
          <w:b/>
          <w:sz w:val="22"/>
          <w:szCs w:val="22"/>
          <w:highlight w:val="yellow"/>
          <w:lang w:val="en-US"/>
        </w:rPr>
        <w:t xml:space="preserve"> were: red-backed shrike; great tit; barn swallow; wood warbler; blackcap; whitethroat; barred warbler; tree pipit; chaffinch; hawfinch; </w:t>
      </w:r>
      <w:proofErr w:type="spellStart"/>
      <w:r w:rsidRPr="004E1FF5">
        <w:rPr>
          <w:rFonts w:ascii="Arial Narrow" w:hAnsi="Arial Narrow"/>
          <w:b/>
          <w:sz w:val="22"/>
          <w:szCs w:val="22"/>
          <w:highlight w:val="yellow"/>
          <w:lang w:val="en-US"/>
        </w:rPr>
        <w:t>mistle</w:t>
      </w:r>
      <w:proofErr w:type="spellEnd"/>
      <w:r w:rsidRPr="004E1FF5">
        <w:rPr>
          <w:rFonts w:ascii="Arial Narrow" w:hAnsi="Arial Narrow"/>
          <w:b/>
          <w:sz w:val="22"/>
          <w:szCs w:val="22"/>
          <w:highlight w:val="yellow"/>
          <w:lang w:val="en-US"/>
        </w:rPr>
        <w:t xml:space="preserve"> thrush; song thrush; blackbird; black redstart; robin and thrush nightingale.</w:t>
      </w:r>
    </w:p>
    <w:p w:rsidR="003F741E" w:rsidRPr="003F741E" w:rsidRDefault="003F741E" w:rsidP="003F741E">
      <w:pPr>
        <w:pStyle w:val="Web"/>
        <w:spacing w:before="0" w:beforeAutospacing="0" w:after="0" w:afterAutospacing="0"/>
        <w:jc w:val="both"/>
        <w:rPr>
          <w:rFonts w:ascii="Arial Narrow" w:hAnsi="Arial Narrow"/>
          <w:sz w:val="22"/>
          <w:szCs w:val="22"/>
          <w:lang w:val="en-US"/>
        </w:rPr>
      </w:pPr>
      <w:r w:rsidRPr="003F741E">
        <w:rPr>
          <w:rFonts w:ascii="Arial Narrow" w:hAnsi="Arial Narrow"/>
          <w:sz w:val="22"/>
          <w:szCs w:val="22"/>
          <w:lang w:val="en-US"/>
        </w:rPr>
        <w:t>Ionizing radiation damages cells by producing very reactive compounds known as free radicals.</w:t>
      </w:r>
    </w:p>
    <w:p w:rsidR="003F741E" w:rsidRDefault="003F741E" w:rsidP="003F741E">
      <w:pPr>
        <w:pStyle w:val="Web"/>
        <w:spacing w:before="0" w:beforeAutospacing="0" w:after="0" w:afterAutospacing="0"/>
        <w:jc w:val="both"/>
        <w:rPr>
          <w:rFonts w:ascii="Arial Narrow" w:hAnsi="Arial Narrow"/>
          <w:sz w:val="22"/>
          <w:szCs w:val="22"/>
          <w:lang w:val="en-US"/>
        </w:rPr>
      </w:pPr>
      <w:r w:rsidRPr="004E1FF5">
        <w:rPr>
          <w:rFonts w:ascii="Arial Narrow" w:hAnsi="Arial Narrow"/>
          <w:b/>
          <w:color w:val="FF0000"/>
          <w:sz w:val="22"/>
          <w:szCs w:val="22"/>
          <w:lang w:val="en-US"/>
        </w:rPr>
        <w:t>The body protects itself against free radicals using antioxidants, but if the level of antioxidants is too low, radiation produces oxidative stress and genetic damage, which leads to ageing and death</w:t>
      </w:r>
      <w:r>
        <w:rPr>
          <w:rFonts w:ascii="Arial Narrow" w:hAnsi="Arial Narrow"/>
          <w:sz w:val="22"/>
          <w:szCs w:val="22"/>
          <w:lang w:val="en-US"/>
        </w:rPr>
        <w:t>.</w:t>
      </w:r>
    </w:p>
    <w:p w:rsidR="003F741E" w:rsidRDefault="003F741E" w:rsidP="003F741E">
      <w:pPr>
        <w:pStyle w:val="Web"/>
        <w:spacing w:before="0" w:beforeAutospacing="0" w:after="0" w:afterAutospacing="0"/>
        <w:jc w:val="both"/>
        <w:rPr>
          <w:rFonts w:ascii="Arial Narrow" w:hAnsi="Arial Narrow"/>
          <w:sz w:val="22"/>
          <w:szCs w:val="22"/>
          <w:lang w:val="en-US"/>
        </w:rPr>
        <w:sectPr w:rsidR="003F741E" w:rsidSect="003F741E">
          <w:type w:val="continuous"/>
          <w:pgSz w:w="11906" w:h="16838"/>
          <w:pgMar w:top="1440" w:right="1800" w:bottom="1440" w:left="1800" w:header="708" w:footer="708" w:gutter="0"/>
          <w:cols w:num="2" w:space="708"/>
          <w:docGrid w:linePitch="360"/>
        </w:sectPr>
      </w:pPr>
    </w:p>
    <w:p w:rsidR="003F741E" w:rsidRPr="003F741E" w:rsidRDefault="003F741E" w:rsidP="003F741E">
      <w:pPr>
        <w:pStyle w:val="Web"/>
        <w:spacing w:before="0" w:beforeAutospacing="0" w:after="0" w:afterAutospacing="0"/>
        <w:jc w:val="both"/>
        <w:rPr>
          <w:rFonts w:ascii="Arial Narrow" w:hAnsi="Arial Narrow"/>
          <w:sz w:val="22"/>
          <w:szCs w:val="22"/>
          <w:lang w:val="en-US"/>
        </w:rPr>
      </w:pPr>
    </w:p>
    <w:p w:rsidR="003F741E" w:rsidRPr="003F741E" w:rsidRDefault="003F741E" w:rsidP="003F741E">
      <w:pPr>
        <w:pStyle w:val="Web"/>
        <w:spacing w:before="0" w:beforeAutospacing="0" w:after="0" w:afterAutospacing="0"/>
        <w:jc w:val="both"/>
        <w:rPr>
          <w:i/>
          <w:color w:val="0000FF"/>
          <w:lang w:val="en-US"/>
        </w:rPr>
      </w:pPr>
      <w:r w:rsidRPr="003F741E">
        <w:rPr>
          <w:i/>
          <w:color w:val="0000FF"/>
          <w:sz w:val="22"/>
          <w:szCs w:val="22"/>
          <w:lang w:val="en-US"/>
        </w:rPr>
        <w:t xml:space="preserve">— Read more in </w:t>
      </w:r>
      <w:proofErr w:type="spellStart"/>
      <w:r w:rsidRPr="003F741E">
        <w:rPr>
          <w:i/>
          <w:color w:val="0000FF"/>
          <w:sz w:val="22"/>
          <w:szCs w:val="22"/>
          <w:lang w:val="en-US"/>
        </w:rPr>
        <w:t>Ismael</w:t>
      </w:r>
      <w:proofErr w:type="spellEnd"/>
      <w:r w:rsidRPr="003F741E">
        <w:rPr>
          <w:i/>
          <w:color w:val="0000FF"/>
          <w:sz w:val="22"/>
          <w:szCs w:val="22"/>
          <w:lang w:val="en-US"/>
        </w:rPr>
        <w:t xml:space="preserve"> </w:t>
      </w:r>
      <w:proofErr w:type="spellStart"/>
      <w:r w:rsidRPr="003F741E">
        <w:rPr>
          <w:i/>
          <w:color w:val="0000FF"/>
          <w:sz w:val="22"/>
          <w:szCs w:val="22"/>
          <w:lang w:val="en-US"/>
        </w:rPr>
        <w:t>Galván</w:t>
      </w:r>
      <w:proofErr w:type="spellEnd"/>
      <w:r w:rsidRPr="003F741E">
        <w:rPr>
          <w:i/>
          <w:color w:val="0000FF"/>
          <w:sz w:val="22"/>
          <w:szCs w:val="22"/>
          <w:lang w:val="en-US"/>
        </w:rPr>
        <w:t xml:space="preserve"> et al., “Chronic exposure to low-dose radiation at Chernobyl favors adaptation to oxidative stress in birds,” </w:t>
      </w:r>
      <w:r w:rsidRPr="003F741E">
        <w:rPr>
          <w:rStyle w:val="a3"/>
          <w:i w:val="0"/>
          <w:color w:val="0000FF"/>
          <w:sz w:val="22"/>
          <w:szCs w:val="22"/>
          <w:lang w:val="en-US"/>
        </w:rPr>
        <w:t>Functional Ecology</w:t>
      </w:r>
      <w:r w:rsidRPr="003F741E">
        <w:rPr>
          <w:i/>
          <w:color w:val="0000FF"/>
          <w:sz w:val="22"/>
          <w:szCs w:val="22"/>
          <w:lang w:val="en-US"/>
        </w:rPr>
        <w:t xml:space="preserve"> (25 April 2014)</w:t>
      </w:r>
    </w:p>
    <w:p w:rsidR="000233A9" w:rsidRDefault="000233A9" w:rsidP="00913AF5">
      <w:pPr>
        <w:pStyle w:val="yiv7271483938msonormal"/>
        <w:spacing w:before="0" w:beforeAutospacing="0" w:after="0" w:afterAutospacing="0"/>
        <w:jc w:val="both"/>
        <w:rPr>
          <w:rFonts w:ascii="Arial Narrow" w:hAnsi="Arial Narrow"/>
          <w:sz w:val="22"/>
          <w:szCs w:val="22"/>
          <w:lang w:val="en-US"/>
        </w:rPr>
      </w:pPr>
    </w:p>
    <w:p w:rsidR="00FA5089" w:rsidRPr="00FA5089" w:rsidRDefault="00FA5089" w:rsidP="00FA5089">
      <w:pPr>
        <w:pStyle w:val="1"/>
        <w:spacing w:before="0"/>
        <w:jc w:val="both"/>
        <w:rPr>
          <w:rFonts w:ascii="Arial Black" w:hAnsi="Arial Black"/>
          <w:color w:val="800000"/>
          <w:sz w:val="24"/>
          <w:szCs w:val="22"/>
          <w:lang w:val="en-US"/>
        </w:rPr>
      </w:pPr>
      <w:r w:rsidRPr="00FA5089">
        <w:rPr>
          <w:rFonts w:ascii="Arial Black" w:hAnsi="Arial Black"/>
          <w:color w:val="800000"/>
          <w:sz w:val="24"/>
          <w:szCs w:val="22"/>
          <w:lang w:val="en-US"/>
        </w:rPr>
        <w:t>Boat found in Washington might be tsunami debris</w:t>
      </w: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t>Source: http://www.seattlepi.com/news/article/Possible-clue-on-boat-found-at-Ocean-Shores-beach-5445745.php#photo-6244766</w:t>
      </w:r>
    </w:p>
    <w:p w:rsidR="00FA5089" w:rsidRDefault="00FA5089" w:rsidP="00FA5089">
      <w:pPr>
        <w:pStyle w:val="Web"/>
        <w:spacing w:before="0" w:beforeAutospacing="0" w:after="0" w:afterAutospacing="0"/>
        <w:jc w:val="both"/>
        <w:rPr>
          <w:rFonts w:ascii="Arial Narrow" w:hAnsi="Arial Narrow"/>
          <w:sz w:val="22"/>
          <w:szCs w:val="22"/>
          <w:lang w:val="en-US"/>
        </w:rPr>
      </w:pP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t>May 1 – Washington authorities are working with the Japanese consulate to determine whether a small boat found on a beach in the town of Ocean Shores might have crossed the Pacific from the March 2011 tsunami.</w:t>
      </w: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t>Ecology Department spokeswoman Linda Kent said Thursday there's a nameplate on the boat, but it's barely legible.</w:t>
      </w: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t>The boat was found Monday covered with barnacles and seaweed. It was taken to a state parks maintenance facility and tested for invasive species.</w:t>
      </w: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lastRenderedPageBreak/>
        <w:t xml:space="preserve">Kent says another boat found April 23 near Long Beach, also covered with marine life, had no marks </w:t>
      </w:r>
      <w:r>
        <w:rPr>
          <w:noProof/>
        </w:rPr>
        <w:drawing>
          <wp:anchor distT="0" distB="0" distL="114300" distR="114300" simplePos="0" relativeHeight="252309504" behindDoc="1" locked="0" layoutInCell="1" allowOverlap="1">
            <wp:simplePos x="0" y="0"/>
            <wp:positionH relativeFrom="column">
              <wp:posOffset>19050</wp:posOffset>
            </wp:positionH>
            <wp:positionV relativeFrom="paragraph">
              <wp:posOffset>161925</wp:posOffset>
            </wp:positionV>
            <wp:extent cx="5274310" cy="6067425"/>
            <wp:effectExtent l="19050" t="0" r="2540" b="0"/>
            <wp:wrapTight wrapText="bothSides">
              <wp:wrapPolygon edited="0">
                <wp:start x="-78" y="0"/>
                <wp:lineTo x="-78" y="21566"/>
                <wp:lineTo x="21610" y="21566"/>
                <wp:lineTo x="21610" y="0"/>
                <wp:lineTo x="-78" y="0"/>
              </wp:wrapPolygon>
            </wp:wrapTight>
            <wp:docPr id="38" name="Εικόνα 19" descr="http://www.protothema.gr/files/1/2014/05/02/var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rotothema.gr/files/1/2014/05/02/varka2.jpg"/>
                    <pic:cNvPicPr>
                      <a:picLocks noChangeAspect="1" noChangeArrowheads="1"/>
                    </pic:cNvPicPr>
                  </pic:nvPicPr>
                  <pic:blipFill>
                    <a:blip r:embed="rId18" cstate="print"/>
                    <a:srcRect/>
                    <a:stretch>
                      <a:fillRect/>
                    </a:stretch>
                  </pic:blipFill>
                  <pic:spPr bwMode="auto">
                    <a:xfrm>
                      <a:off x="0" y="0"/>
                      <a:ext cx="5274310" cy="6067425"/>
                    </a:xfrm>
                    <a:prstGeom prst="rect">
                      <a:avLst/>
                    </a:prstGeom>
                    <a:noFill/>
                    <a:ln w="9525">
                      <a:noFill/>
                      <a:miter lim="800000"/>
                      <a:headEnd/>
                      <a:tailEnd/>
                    </a:ln>
                  </pic:spPr>
                </pic:pic>
              </a:graphicData>
            </a:graphic>
          </wp:anchor>
        </w:drawing>
      </w:r>
      <w:r w:rsidRPr="00FA5089">
        <w:rPr>
          <w:rFonts w:ascii="Arial Narrow" w:hAnsi="Arial Narrow"/>
          <w:sz w:val="22"/>
          <w:szCs w:val="22"/>
          <w:lang w:val="en-US"/>
        </w:rPr>
        <w:t>that could determine its origin.</w:t>
      </w:r>
    </w:p>
    <w:p w:rsidR="00FA5089" w:rsidRPr="00FA5089" w:rsidRDefault="00FA5089" w:rsidP="00FA5089">
      <w:pPr>
        <w:pStyle w:val="Web"/>
        <w:spacing w:before="0" w:beforeAutospacing="0" w:after="0" w:afterAutospacing="0"/>
        <w:jc w:val="both"/>
        <w:rPr>
          <w:rFonts w:ascii="Arial Narrow" w:hAnsi="Arial Narrow"/>
          <w:sz w:val="22"/>
          <w:szCs w:val="22"/>
          <w:lang w:val="en-US"/>
        </w:rPr>
      </w:pPr>
      <w:r w:rsidRPr="00FA5089">
        <w:rPr>
          <w:rFonts w:ascii="Arial Narrow" w:hAnsi="Arial Narrow"/>
          <w:sz w:val="22"/>
          <w:szCs w:val="22"/>
          <w:lang w:val="en-US"/>
        </w:rPr>
        <w:t>She says there has been no confirmed tsunami debris since last year.</w:t>
      </w: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C775AC" w:rsidRPr="00C775AC" w:rsidRDefault="00C35F19" w:rsidP="00C775AC">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310528" behindDoc="1" locked="0" layoutInCell="1" allowOverlap="1">
            <wp:simplePos x="0" y="0"/>
            <wp:positionH relativeFrom="column">
              <wp:posOffset>19050</wp:posOffset>
            </wp:positionH>
            <wp:positionV relativeFrom="paragraph">
              <wp:posOffset>48895</wp:posOffset>
            </wp:positionV>
            <wp:extent cx="1378585" cy="1781175"/>
            <wp:effectExtent l="19050" t="0" r="0" b="0"/>
            <wp:wrapTight wrapText="bothSides">
              <wp:wrapPolygon edited="0">
                <wp:start x="-298" y="0"/>
                <wp:lineTo x="-298" y="21484"/>
                <wp:lineTo x="21491" y="21484"/>
                <wp:lineTo x="21491" y="0"/>
                <wp:lineTo x="-298" y="0"/>
              </wp:wrapPolygon>
            </wp:wrapTight>
            <wp:docPr id="3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l="29437" t="8382" r="28124" b="4046"/>
                    <a:stretch>
                      <a:fillRect/>
                    </a:stretch>
                  </pic:blipFill>
                  <pic:spPr bwMode="auto">
                    <a:xfrm>
                      <a:off x="0" y="0"/>
                      <a:ext cx="1378585" cy="1781175"/>
                    </a:xfrm>
                    <a:prstGeom prst="rect">
                      <a:avLst/>
                    </a:prstGeom>
                    <a:noFill/>
                    <a:ln w="9525">
                      <a:noFill/>
                      <a:miter lim="800000"/>
                      <a:headEnd/>
                      <a:tailEnd/>
                    </a:ln>
                  </pic:spPr>
                </pic:pic>
              </a:graphicData>
            </a:graphic>
          </wp:anchor>
        </w:drawing>
      </w:r>
      <w:r w:rsidR="00C775AC" w:rsidRPr="00C775AC">
        <w:rPr>
          <w:rFonts w:ascii="Arial Black" w:hAnsi="Arial Black"/>
          <w:color w:val="800000"/>
          <w:sz w:val="24"/>
          <w:szCs w:val="22"/>
          <w:lang w:val="en-US"/>
        </w:rPr>
        <w:t xml:space="preserve">New: U.S. Army EW Field Manual </w:t>
      </w: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Source: http://i-hls.com/2014/05/new-u-s-army-ew-field-manual/</w:t>
      </w:r>
    </w:p>
    <w:p w:rsidR="00C775AC" w:rsidRDefault="00C775AC" w:rsidP="00C775AC">
      <w:pPr>
        <w:pStyle w:val="Web"/>
        <w:spacing w:before="0" w:beforeAutospacing="0" w:after="0" w:afterAutospacing="0"/>
        <w:jc w:val="both"/>
        <w:rPr>
          <w:rFonts w:ascii="Arial Narrow" w:hAnsi="Arial Narrow"/>
          <w:sz w:val="22"/>
          <w:szCs w:val="22"/>
          <w:lang w:val="en-US"/>
        </w:rPr>
      </w:pP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Recently, alongside global military interest in cyberspace, there’s been a renewed interest in sophisticated military applications based on the electromagnetic spectrum – radiation waves, radar, infrared and more.</w:t>
      </w: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 xml:space="preserve">The U.S. Army recently published a new field manual covering </w:t>
      </w:r>
      <w:r w:rsidRPr="00C775AC">
        <w:rPr>
          <w:rStyle w:val="wpkeywordlink"/>
          <w:rFonts w:ascii="Arial Narrow" w:hAnsi="Arial Narrow"/>
          <w:sz w:val="22"/>
          <w:szCs w:val="22"/>
          <w:lang w:val="en-US"/>
        </w:rPr>
        <w:t>cyber</w:t>
      </w:r>
      <w:r w:rsidRPr="00C775AC">
        <w:rPr>
          <w:rFonts w:ascii="Arial Narrow" w:hAnsi="Arial Narrow"/>
          <w:sz w:val="22"/>
          <w:szCs w:val="22"/>
          <w:lang w:val="en-US"/>
        </w:rPr>
        <w:t xml:space="preserve"> and electromagnetic operations. According to the Defense One report the contents reflect the Pentagon’s views on the matter: Control of electromagnetic capabilities is just as important as control of </w:t>
      </w:r>
      <w:r w:rsidRPr="00C775AC">
        <w:rPr>
          <w:rStyle w:val="wpkeywordlink"/>
          <w:rFonts w:ascii="Arial Narrow" w:hAnsi="Arial Narrow"/>
          <w:sz w:val="22"/>
          <w:szCs w:val="22"/>
          <w:lang w:val="en-US"/>
        </w:rPr>
        <w:t>cyber</w:t>
      </w:r>
      <w:r w:rsidRPr="00C775AC">
        <w:rPr>
          <w:rFonts w:ascii="Arial Narrow" w:hAnsi="Arial Narrow"/>
          <w:sz w:val="22"/>
          <w:szCs w:val="22"/>
          <w:lang w:val="en-US"/>
        </w:rPr>
        <w:t xml:space="preserve"> capabilities. According to the report the Army’s actions in the air, on the </w:t>
      </w:r>
      <w:r w:rsidRPr="00C775AC">
        <w:rPr>
          <w:rFonts w:ascii="Arial Narrow" w:hAnsi="Arial Narrow"/>
          <w:sz w:val="22"/>
          <w:szCs w:val="22"/>
          <w:lang w:val="en-US"/>
        </w:rPr>
        <w:lastRenderedPageBreak/>
        <w:t xml:space="preserve">ground, at sea, underwater, in space and in cyberspace all depend on controlling the electromagnetic </w:t>
      </w:r>
      <w:r w:rsidR="00C35F19">
        <w:rPr>
          <w:rFonts w:ascii="Arial Narrow" w:hAnsi="Arial Narrow"/>
          <w:noProof/>
          <w:sz w:val="22"/>
          <w:szCs w:val="22"/>
        </w:rPr>
        <w:drawing>
          <wp:anchor distT="0" distB="0" distL="114300" distR="114300" simplePos="0" relativeHeight="252311552" behindDoc="1" locked="0" layoutInCell="1" allowOverlap="1">
            <wp:simplePos x="0" y="0"/>
            <wp:positionH relativeFrom="column">
              <wp:posOffset>-19050</wp:posOffset>
            </wp:positionH>
            <wp:positionV relativeFrom="paragraph">
              <wp:posOffset>342900</wp:posOffset>
            </wp:positionV>
            <wp:extent cx="5312410" cy="4191000"/>
            <wp:effectExtent l="19050" t="0" r="2540" b="0"/>
            <wp:wrapTight wrapText="bothSides">
              <wp:wrapPolygon edited="0">
                <wp:start x="-77" y="0"/>
                <wp:lineTo x="-77" y="21502"/>
                <wp:lineTo x="21610" y="21502"/>
                <wp:lineTo x="21610" y="0"/>
                <wp:lineTo x="-77" y="0"/>
              </wp:wrapPolygon>
            </wp:wrapTight>
            <wp:docPr id="3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l="19865" t="11272" r="15483" b="10405"/>
                    <a:stretch>
                      <a:fillRect/>
                    </a:stretch>
                  </pic:blipFill>
                  <pic:spPr bwMode="auto">
                    <a:xfrm>
                      <a:off x="0" y="0"/>
                      <a:ext cx="5312410" cy="4191000"/>
                    </a:xfrm>
                    <a:prstGeom prst="rect">
                      <a:avLst/>
                    </a:prstGeom>
                    <a:noFill/>
                    <a:ln w="9525">
                      <a:noFill/>
                      <a:miter lim="800000"/>
                      <a:headEnd/>
                      <a:tailEnd/>
                    </a:ln>
                  </pic:spPr>
                </pic:pic>
              </a:graphicData>
            </a:graphic>
          </wp:anchor>
        </w:drawing>
      </w:r>
      <w:r w:rsidRPr="00C775AC">
        <w:rPr>
          <w:rFonts w:ascii="Arial Narrow" w:hAnsi="Arial Narrow"/>
          <w:sz w:val="22"/>
          <w:szCs w:val="22"/>
          <w:lang w:val="en-US"/>
        </w:rPr>
        <w:t>spectrum – including electromagnetic radiation waves, infrared, radar, television and radio.</w:t>
      </w:r>
    </w:p>
    <w:p w:rsidR="00C35F19" w:rsidRPr="00C35F19" w:rsidRDefault="00C35F19" w:rsidP="00C35F19">
      <w:pPr>
        <w:pStyle w:val="Web"/>
        <w:spacing w:before="0" w:beforeAutospacing="0" w:after="0" w:afterAutospacing="0"/>
        <w:jc w:val="center"/>
        <w:rPr>
          <w:bCs/>
          <w:color w:val="0000FF"/>
          <w:sz w:val="20"/>
          <w:szCs w:val="20"/>
          <w:lang w:val="en-US"/>
        </w:rPr>
      </w:pPr>
      <w:r w:rsidRPr="00C35F19">
        <w:rPr>
          <w:bCs/>
          <w:color w:val="0000FF"/>
          <w:sz w:val="20"/>
          <w:szCs w:val="20"/>
          <w:lang w:val="en-US"/>
        </w:rPr>
        <w:t>Examples of systems and targets dependent on the electromagnetic spectrum</w:t>
      </w:r>
    </w:p>
    <w:p w:rsidR="00C35F19" w:rsidRDefault="00C35F19" w:rsidP="00C775AC">
      <w:pPr>
        <w:pStyle w:val="Web"/>
        <w:spacing w:before="0" w:beforeAutospacing="0" w:after="0" w:afterAutospacing="0"/>
        <w:jc w:val="both"/>
        <w:rPr>
          <w:rFonts w:ascii="Arial,Bold" w:hAnsi="Arial,Bold" w:cs="Arial,Bold"/>
          <w:b/>
          <w:bCs/>
          <w:sz w:val="20"/>
          <w:szCs w:val="20"/>
          <w:lang w:val="en-US"/>
        </w:rPr>
      </w:pP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 xml:space="preserve">The field guide offers details on electronic warfare operations, including disrupting the enemy’s communication networks or destroying enemy equipment using intense bursts of electromagnetic radiation. The guide, of course, doesn’t go into detail, although it does provide soldiers with examples. According to the field guide, these </w:t>
      </w:r>
      <w:proofErr w:type="gramStart"/>
      <w:r w:rsidRPr="00C775AC">
        <w:rPr>
          <w:rFonts w:ascii="Arial Narrow" w:hAnsi="Arial Narrow"/>
          <w:sz w:val="22"/>
          <w:szCs w:val="22"/>
          <w:lang w:val="en-US"/>
        </w:rPr>
        <w:t>days</w:t>
      </w:r>
      <w:proofErr w:type="gramEnd"/>
      <w:r w:rsidRPr="00C775AC">
        <w:rPr>
          <w:rFonts w:ascii="Arial Narrow" w:hAnsi="Arial Narrow"/>
          <w:sz w:val="22"/>
          <w:szCs w:val="22"/>
          <w:lang w:val="en-US"/>
        </w:rPr>
        <w:t xml:space="preserve"> access and experience with the electromagnetic spectrum are vital for piloting </w:t>
      </w:r>
      <w:r w:rsidRPr="00C775AC">
        <w:rPr>
          <w:rStyle w:val="wpkeywordlink"/>
          <w:rFonts w:ascii="Arial Narrow" w:hAnsi="Arial Narrow"/>
          <w:sz w:val="22"/>
          <w:szCs w:val="22"/>
          <w:lang w:val="en-US"/>
        </w:rPr>
        <w:t>UAV</w:t>
      </w:r>
      <w:r w:rsidRPr="00C775AC">
        <w:rPr>
          <w:rFonts w:ascii="Arial Narrow" w:hAnsi="Arial Narrow"/>
          <w:sz w:val="22"/>
          <w:szCs w:val="22"/>
          <w:lang w:val="en-US"/>
        </w:rPr>
        <w:t>s, operating radar systems, taking off or landing planes, and more.</w:t>
      </w: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The new field guide highlights the renewed interest by the U.S. Army in controlling the electromagnetic spectrum. The timing also fits, since the market now offers a variety of new technologies, while recently experts have claimed that hostile or terrorist elements might also use the same technologies to their advantage.</w:t>
      </w:r>
    </w:p>
    <w:p w:rsidR="00C775AC" w:rsidRPr="00C775AC" w:rsidRDefault="00C775AC" w:rsidP="00C775AC">
      <w:pPr>
        <w:pStyle w:val="Web"/>
        <w:spacing w:before="0" w:beforeAutospacing="0" w:after="0" w:afterAutospacing="0"/>
        <w:jc w:val="both"/>
        <w:rPr>
          <w:rFonts w:ascii="Arial Narrow" w:hAnsi="Arial Narrow"/>
          <w:sz w:val="22"/>
          <w:szCs w:val="22"/>
          <w:lang w:val="en-US"/>
        </w:rPr>
      </w:pPr>
      <w:r w:rsidRPr="00C775AC">
        <w:rPr>
          <w:rFonts w:ascii="Arial Narrow" w:hAnsi="Arial Narrow"/>
          <w:sz w:val="22"/>
          <w:szCs w:val="22"/>
          <w:lang w:val="en-US"/>
        </w:rPr>
        <w:t xml:space="preserve">Sergei </w:t>
      </w:r>
      <w:proofErr w:type="spellStart"/>
      <w:r w:rsidRPr="00C775AC">
        <w:rPr>
          <w:rFonts w:ascii="Arial Narrow" w:hAnsi="Arial Narrow"/>
          <w:sz w:val="22"/>
          <w:szCs w:val="22"/>
          <w:lang w:val="en-US"/>
        </w:rPr>
        <w:t>Gorshkov</w:t>
      </w:r>
      <w:proofErr w:type="spellEnd"/>
      <w:r w:rsidRPr="00C775AC">
        <w:rPr>
          <w:rFonts w:ascii="Arial Narrow" w:hAnsi="Arial Narrow"/>
          <w:sz w:val="22"/>
          <w:szCs w:val="22"/>
          <w:lang w:val="en-US"/>
        </w:rPr>
        <w:t>, former Soviet admiral, once said that “the next war will be won by those who better utilize the electromagnetic spectrum.” Apparently the U.S. Army wholeheartedly agrees.</w:t>
      </w: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546B36" w:rsidRDefault="00546B36" w:rsidP="00913AF5">
      <w:pPr>
        <w:pStyle w:val="yiv7271483938msonormal"/>
        <w:spacing w:before="0" w:beforeAutospacing="0" w:after="0" w:afterAutospacing="0"/>
        <w:jc w:val="both"/>
        <w:rPr>
          <w:rFonts w:ascii="Arial Narrow" w:hAnsi="Arial Narrow"/>
          <w:sz w:val="22"/>
          <w:szCs w:val="22"/>
          <w:lang w:val="en-US"/>
        </w:rPr>
      </w:pPr>
    </w:p>
    <w:p w:rsidR="0086159C" w:rsidRPr="0086159C" w:rsidRDefault="0086159C" w:rsidP="0086159C">
      <w:pPr>
        <w:jc w:val="both"/>
        <w:rPr>
          <w:rFonts w:ascii="Arial Black" w:hAnsi="Arial Black"/>
          <w:color w:val="800000"/>
          <w:sz w:val="24"/>
          <w:lang w:val="en-US"/>
        </w:rPr>
      </w:pPr>
      <w:proofErr w:type="spellStart"/>
      <w:r w:rsidRPr="0086159C">
        <w:rPr>
          <w:rFonts w:ascii="Arial Black" w:hAnsi="Arial Black"/>
          <w:color w:val="800000"/>
          <w:sz w:val="24"/>
          <w:lang w:val="en-US"/>
        </w:rPr>
        <w:t>Salehi’s</w:t>
      </w:r>
      <w:proofErr w:type="spellEnd"/>
      <w:r w:rsidRPr="0086159C">
        <w:rPr>
          <w:rFonts w:ascii="Arial Black" w:hAnsi="Arial Black"/>
          <w:color w:val="800000"/>
          <w:sz w:val="24"/>
          <w:lang w:val="en-US"/>
        </w:rPr>
        <w:t xml:space="preserve"> </w:t>
      </w:r>
      <w:proofErr w:type="spellStart"/>
      <w:r w:rsidRPr="0086159C">
        <w:rPr>
          <w:rFonts w:ascii="Arial Black" w:hAnsi="Arial Black"/>
          <w:color w:val="800000"/>
          <w:sz w:val="24"/>
          <w:lang w:val="en-US"/>
        </w:rPr>
        <w:t>Arak</w:t>
      </w:r>
      <w:proofErr w:type="spellEnd"/>
      <w:r w:rsidRPr="0086159C">
        <w:rPr>
          <w:rFonts w:ascii="Arial Black" w:hAnsi="Arial Black"/>
          <w:color w:val="800000"/>
          <w:sz w:val="24"/>
          <w:lang w:val="en-US"/>
        </w:rPr>
        <w:t xml:space="preserve"> “deal” </w:t>
      </w:r>
    </w:p>
    <w:p w:rsidR="0086159C" w:rsidRPr="0086159C" w:rsidRDefault="0086159C" w:rsidP="0086159C">
      <w:pPr>
        <w:jc w:val="both"/>
        <w:rPr>
          <w:rFonts w:ascii="Arial Narrow" w:hAnsi="Arial Narrow"/>
          <w:lang w:val="en-US"/>
        </w:rPr>
      </w:pPr>
      <w:r w:rsidRPr="0086159C">
        <w:rPr>
          <w:rFonts w:ascii="Arial Narrow" w:hAnsi="Arial Narrow"/>
          <w:lang w:val="en-US"/>
        </w:rPr>
        <w:t>Source: http://www.debka.com/article/23855/Salehi%E2%80%99s-Arak-%E2%80%9Cdeal%E2%80%</w:t>
      </w:r>
      <w:r>
        <w:rPr>
          <w:rFonts w:ascii="Arial Narrow" w:hAnsi="Arial Narrow"/>
          <w:lang w:val="en-US"/>
        </w:rPr>
        <w:t xml:space="preserve"> </w:t>
      </w:r>
      <w:r w:rsidRPr="0086159C">
        <w:rPr>
          <w:rFonts w:ascii="Arial Narrow" w:hAnsi="Arial Narrow"/>
          <w:lang w:val="en-US"/>
        </w:rPr>
        <w:t>9D-%E2%80%93-cover-up-for-1-300-kg-enriched-uranium-smuggled-to-Parchin-for-secret-upgrade</w:t>
      </w:r>
    </w:p>
    <w:p w:rsidR="0086159C" w:rsidRDefault="0086159C" w:rsidP="0086159C">
      <w:pPr>
        <w:pStyle w:val="Web"/>
        <w:spacing w:before="0" w:beforeAutospacing="0" w:after="0" w:afterAutospacing="0"/>
        <w:jc w:val="both"/>
        <w:rPr>
          <w:rFonts w:ascii="Arial Narrow" w:hAnsi="Arial Narrow"/>
          <w:sz w:val="22"/>
          <w:szCs w:val="22"/>
          <w:lang w:val="en-US"/>
        </w:rPr>
      </w:pPr>
    </w:p>
    <w:p w:rsidR="0086159C" w:rsidRDefault="0086159C" w:rsidP="0086159C">
      <w:pPr>
        <w:pStyle w:val="Web"/>
        <w:spacing w:before="0" w:beforeAutospacing="0" w:after="0" w:afterAutospacing="0"/>
        <w:jc w:val="both"/>
        <w:rPr>
          <w:rFonts w:ascii="Arial Narrow" w:hAnsi="Arial Narrow"/>
          <w:sz w:val="22"/>
          <w:szCs w:val="22"/>
          <w:lang w:val="en-US"/>
        </w:rPr>
        <w:sectPr w:rsidR="0086159C" w:rsidSect="004261CA">
          <w:type w:val="continuous"/>
          <w:pgSz w:w="11906" w:h="16838"/>
          <w:pgMar w:top="1440" w:right="1800" w:bottom="1440" w:left="1800" w:header="708" w:footer="708" w:gutter="0"/>
          <w:cols w:space="708"/>
          <w:docGrid w:linePitch="360"/>
        </w:sectPr>
      </w:pPr>
    </w:p>
    <w:p w:rsidR="0086159C" w:rsidRP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lastRenderedPageBreak/>
        <w:t xml:space="preserve">Tehran’s trickery and tactics of misdirection were on full show Saturday, April 19, when Iran’s Vice President Ali Akbar </w:t>
      </w:r>
      <w:proofErr w:type="spellStart"/>
      <w:r w:rsidRPr="0086159C">
        <w:rPr>
          <w:rFonts w:ascii="Arial Narrow" w:hAnsi="Arial Narrow"/>
          <w:sz w:val="22"/>
          <w:szCs w:val="22"/>
          <w:lang w:val="en-US"/>
        </w:rPr>
        <w:t>Salehi</w:t>
      </w:r>
      <w:proofErr w:type="spellEnd"/>
      <w:r w:rsidRPr="0086159C">
        <w:rPr>
          <w:rFonts w:ascii="Arial Narrow" w:hAnsi="Arial Narrow"/>
          <w:sz w:val="22"/>
          <w:szCs w:val="22"/>
          <w:lang w:val="en-US"/>
        </w:rPr>
        <w:t xml:space="preserve"> offered “to redesign” the controversial </w:t>
      </w:r>
      <w:proofErr w:type="spellStart"/>
      <w:r w:rsidRPr="0086159C">
        <w:rPr>
          <w:rFonts w:ascii="Arial Narrow" w:hAnsi="Arial Narrow"/>
          <w:sz w:val="22"/>
          <w:szCs w:val="22"/>
          <w:lang w:val="en-US"/>
        </w:rPr>
        <w:t>Arak</w:t>
      </w:r>
      <w:proofErr w:type="spellEnd"/>
      <w:r w:rsidRPr="0086159C">
        <w:rPr>
          <w:rFonts w:ascii="Arial Narrow" w:hAnsi="Arial Narrow"/>
          <w:sz w:val="22"/>
          <w:szCs w:val="22"/>
          <w:lang w:val="en-US"/>
        </w:rPr>
        <w:t xml:space="preserve"> reactor so that it produces one-fifth of the plutonium initially planned and his claim that this concession had “virtually resolved” Iran’s </w:t>
      </w:r>
      <w:r w:rsidRPr="0086159C">
        <w:rPr>
          <w:rFonts w:ascii="Arial Narrow" w:hAnsi="Arial Narrow"/>
          <w:sz w:val="22"/>
          <w:szCs w:val="22"/>
          <w:lang w:val="en-US"/>
        </w:rPr>
        <w:lastRenderedPageBreak/>
        <w:t xml:space="preserve">controversy with the West. But the giveaway was his mock-innocent comment: “We still don’t know why they [nuclear watchdog inspectors] want to visit </w:t>
      </w:r>
      <w:proofErr w:type="spellStart"/>
      <w:r w:rsidRPr="0086159C">
        <w:rPr>
          <w:rFonts w:ascii="Arial Narrow" w:hAnsi="Arial Narrow"/>
          <w:sz w:val="22"/>
          <w:szCs w:val="22"/>
          <w:lang w:val="en-US"/>
        </w:rPr>
        <w:t>Parchin</w:t>
      </w:r>
      <w:proofErr w:type="spellEnd"/>
      <w:r w:rsidRPr="0086159C">
        <w:rPr>
          <w:rFonts w:ascii="Arial Narrow" w:hAnsi="Arial Narrow"/>
          <w:sz w:val="22"/>
          <w:szCs w:val="22"/>
          <w:lang w:val="en-US"/>
        </w:rPr>
        <w:t xml:space="preserve"> for a third time…”</w:t>
      </w:r>
    </w:p>
    <w:p w:rsidR="0086159C" w:rsidRPr="0086159C" w:rsidRDefault="0086159C" w:rsidP="0086159C">
      <w:pPr>
        <w:pStyle w:val="Web"/>
        <w:spacing w:before="0" w:beforeAutospacing="0" w:after="0" w:afterAutospacing="0"/>
        <w:jc w:val="both"/>
        <w:rPr>
          <w:rFonts w:ascii="Arial Narrow" w:hAnsi="Arial Narrow"/>
          <w:sz w:val="22"/>
          <w:szCs w:val="22"/>
          <w:lang w:val="en-US"/>
        </w:rPr>
      </w:pPr>
      <w:proofErr w:type="spellStart"/>
      <w:proofErr w:type="gramStart"/>
      <w:r w:rsidRPr="0086159C">
        <w:rPr>
          <w:rStyle w:val="debka"/>
          <w:rFonts w:ascii="Arial Narrow" w:hAnsi="Arial Narrow"/>
          <w:sz w:val="22"/>
          <w:szCs w:val="22"/>
          <w:lang w:val="en-US"/>
        </w:rPr>
        <w:t>debka</w:t>
      </w:r>
      <w:r w:rsidRPr="0086159C">
        <w:rPr>
          <w:rStyle w:val="file"/>
          <w:rFonts w:ascii="Arial Narrow" w:hAnsi="Arial Narrow"/>
          <w:sz w:val="22"/>
          <w:szCs w:val="22"/>
          <w:lang w:val="en-US"/>
        </w:rPr>
        <w:t>file</w:t>
      </w:r>
      <w:proofErr w:type="spellEnd"/>
      <w:proofErr w:type="gramEnd"/>
      <w:r w:rsidRPr="0086159C">
        <w:rPr>
          <w:rFonts w:ascii="Arial Narrow" w:hAnsi="Arial Narrow"/>
          <w:sz w:val="22"/>
          <w:szCs w:val="22"/>
          <w:lang w:val="en-US"/>
        </w:rPr>
        <w:t xml:space="preserve">: For three years, Tehran has denied monitors of the International Atomic Energy </w:t>
      </w:r>
      <w:r w:rsidRPr="0086159C">
        <w:rPr>
          <w:rFonts w:ascii="Arial Narrow" w:hAnsi="Arial Narrow"/>
          <w:sz w:val="22"/>
          <w:szCs w:val="22"/>
          <w:lang w:val="en-US"/>
        </w:rPr>
        <w:lastRenderedPageBreak/>
        <w:t>Agency (IAEA) access to this military facility to investigate suspected nuclear explosive tests.</w:t>
      </w:r>
    </w:p>
    <w:p w:rsidR="0086159C" w:rsidRP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t xml:space="preserve">Of deepest concern, say </w:t>
      </w:r>
      <w:proofErr w:type="spellStart"/>
      <w:r w:rsidRPr="0086159C">
        <w:rPr>
          <w:rStyle w:val="debka"/>
          <w:rFonts w:ascii="Arial Narrow" w:hAnsi="Arial Narrow"/>
          <w:sz w:val="22"/>
          <w:szCs w:val="22"/>
          <w:lang w:val="en-US"/>
        </w:rPr>
        <w:t>debka</w:t>
      </w:r>
      <w:r w:rsidRPr="0086159C">
        <w:rPr>
          <w:rStyle w:val="file"/>
          <w:rFonts w:ascii="Arial Narrow" w:hAnsi="Arial Narrow"/>
          <w:sz w:val="22"/>
          <w:szCs w:val="22"/>
          <w:lang w:val="en-US"/>
        </w:rPr>
        <w:t>file</w:t>
      </w:r>
      <w:r w:rsidRPr="0086159C">
        <w:rPr>
          <w:rFonts w:ascii="Arial Narrow" w:hAnsi="Arial Narrow"/>
          <w:sz w:val="22"/>
          <w:szCs w:val="22"/>
          <w:lang w:val="en-US"/>
        </w:rPr>
        <w:t>’s</w:t>
      </w:r>
      <w:proofErr w:type="spellEnd"/>
      <w:r w:rsidRPr="0086159C">
        <w:rPr>
          <w:rFonts w:ascii="Arial Narrow" w:hAnsi="Arial Narrow"/>
          <w:sz w:val="22"/>
          <w:szCs w:val="22"/>
          <w:lang w:val="en-US"/>
        </w:rPr>
        <w:t xml:space="preserve"> intelligence and military sources, is the way the Obama administration and European Union members are ready to be taken in by Tehran’s deceptions in their ongoing negotiations for a comprehensive nuclear accord. They dispose of one issue after another and stay willfully blind to the true ramifications of their concessions to Iran and its program’s clandestine military dimensions.   </w:t>
      </w:r>
    </w:p>
    <w:p w:rsidR="0086159C" w:rsidRPr="0086159C" w:rsidRDefault="0086159C" w:rsidP="0086159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7696" behindDoc="1" locked="0" layoutInCell="1" allowOverlap="1">
            <wp:simplePos x="0" y="0"/>
            <wp:positionH relativeFrom="column">
              <wp:posOffset>-38100</wp:posOffset>
            </wp:positionH>
            <wp:positionV relativeFrom="paragraph">
              <wp:posOffset>191135</wp:posOffset>
            </wp:positionV>
            <wp:extent cx="5276850" cy="3009900"/>
            <wp:effectExtent l="19050" t="0" r="0" b="0"/>
            <wp:wrapTight wrapText="bothSides">
              <wp:wrapPolygon edited="0">
                <wp:start x="-78" y="0"/>
                <wp:lineTo x="-78" y="21463"/>
                <wp:lineTo x="21600" y="21463"/>
                <wp:lineTo x="21600" y="0"/>
                <wp:lineTo x="-78" y="0"/>
              </wp:wrapPolygon>
            </wp:wrapTight>
            <wp:docPr id="35" name="irc_mi" descr="http://news.bbcimg.co.uk/media/images/58738000/gif/_58738852_iran_nuclear464x290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58738000/gif/_58738852_iran_nuclear464x290_v2.gif"/>
                    <pic:cNvPicPr>
                      <a:picLocks noChangeAspect="1" noChangeArrowheads="1"/>
                    </pic:cNvPicPr>
                  </pic:nvPicPr>
                  <pic:blipFill>
                    <a:blip r:embed="rId21" cstate="print"/>
                    <a:srcRect/>
                    <a:stretch>
                      <a:fillRect/>
                    </a:stretch>
                  </pic:blipFill>
                  <pic:spPr bwMode="auto">
                    <a:xfrm>
                      <a:off x="0" y="0"/>
                      <a:ext cx="5276850" cy="3009900"/>
                    </a:xfrm>
                    <a:prstGeom prst="rect">
                      <a:avLst/>
                    </a:prstGeom>
                    <a:noFill/>
                    <a:ln w="9525">
                      <a:noFill/>
                      <a:miter lim="800000"/>
                      <a:headEnd/>
                      <a:tailEnd/>
                    </a:ln>
                  </pic:spPr>
                </pic:pic>
              </a:graphicData>
            </a:graphic>
          </wp:anchor>
        </w:drawing>
      </w:r>
      <w:r w:rsidRPr="0086159C">
        <w:rPr>
          <w:rFonts w:ascii="Arial Narrow" w:hAnsi="Arial Narrow"/>
          <w:sz w:val="22"/>
          <w:szCs w:val="22"/>
          <w:lang w:val="en-US"/>
        </w:rPr>
        <w:t>In its latest report, the Vienna-based IAEA disclosed Thursday, April 17, that, after reducing stocks, Iran was left with “substantially less of the 20-percent enriched uranium than it would need for a nuclear warhead.”</w:t>
      </w:r>
    </w:p>
    <w:p w:rsidR="0086159C" w:rsidRP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t>On the face of it, therefore, the immediate danger of Iran stockpiling enough enriched uranium for a nuclear bomb is over and a sigh of relief should now follow US Secretary of State John Kerry’s warning to a Senate committee a week ago that Iran had enough enriched uranium to start building a bomb within two months.</w:t>
      </w:r>
    </w:p>
    <w:p w:rsid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t>That being the case, the military option for curtailing the Iranian nuclear threat should be set aside and the six world powers and Tehran can resume their negotiations on May 5 for putting the final touches on a comprehensive accord for finally putting their nuclear controversy to rest.  </w:t>
      </w:r>
    </w:p>
    <w:p w:rsid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t xml:space="preserve">But only on the face of it: This scenario ignore Tehran’s duplicity and conveniently passes over the sudden spurt in Iran’s production of </w:t>
      </w:r>
      <w:r w:rsidRPr="0086159C">
        <w:rPr>
          <w:rFonts w:ascii="Arial Narrow" w:hAnsi="Arial Narrow"/>
          <w:sz w:val="22"/>
          <w:szCs w:val="22"/>
          <w:lang w:val="en-US"/>
        </w:rPr>
        <w:lastRenderedPageBreak/>
        <w:t xml:space="preserve">low, 5-percent grade enriched uranium and the covert smuggling of the surfeit to the </w:t>
      </w:r>
      <w:proofErr w:type="spellStart"/>
      <w:r w:rsidRPr="0086159C">
        <w:rPr>
          <w:rFonts w:ascii="Arial Narrow" w:hAnsi="Arial Narrow"/>
          <w:sz w:val="22"/>
          <w:szCs w:val="22"/>
          <w:lang w:val="en-US"/>
        </w:rPr>
        <w:t>Parchin</w:t>
      </w:r>
      <w:proofErr w:type="spellEnd"/>
      <w:r w:rsidRPr="0086159C">
        <w:rPr>
          <w:rFonts w:ascii="Arial Narrow" w:hAnsi="Arial Narrow"/>
          <w:sz w:val="22"/>
          <w:szCs w:val="22"/>
          <w:lang w:val="en-US"/>
        </w:rPr>
        <w:t xml:space="preserve"> military facility of near Tehran for its secret upgrade to 20 percent, a level which can be rapidly enriched to weapons grade.</w:t>
      </w:r>
    </w:p>
    <w:p w:rsidR="0086159C" w:rsidRPr="0086159C" w:rsidRDefault="0086159C" w:rsidP="0086159C">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S</w:t>
      </w:r>
      <w:r w:rsidRPr="0086159C">
        <w:rPr>
          <w:rFonts w:ascii="Arial Narrow" w:hAnsi="Arial Narrow"/>
          <w:sz w:val="22"/>
          <w:szCs w:val="22"/>
          <w:lang w:val="en-US"/>
        </w:rPr>
        <w:t>o with one hand, Tehran has reduced its low-grade enriched uranium stocks, but with the other, has smuggled a sizable quantity of those stocks for further enrichment to a facility barred to nuclear watchdog inspectors.</w:t>
      </w:r>
    </w:p>
    <w:p w:rsidR="0086159C" w:rsidRPr="0086159C" w:rsidRDefault="00CC2C8A" w:rsidP="0086159C">
      <w:pPr>
        <w:pStyle w:val="Web"/>
        <w:spacing w:before="0" w:beforeAutospacing="0" w:after="0" w:afterAutospacing="0"/>
        <w:jc w:val="both"/>
        <w:rPr>
          <w:rFonts w:ascii="Arial Narrow" w:hAnsi="Arial Narrow"/>
          <w:b/>
          <w:sz w:val="22"/>
          <w:szCs w:val="22"/>
          <w:lang w:val="en-US"/>
        </w:rPr>
      </w:pPr>
      <w:r w:rsidRPr="00CC2C8A">
        <w:rPr>
          <w:rFonts w:ascii="Arial Narrow" w:hAnsi="Arial Narrow"/>
          <w:noProof/>
          <w:sz w:val="22"/>
          <w:szCs w:val="22"/>
        </w:rPr>
        <w:pict>
          <v:shape id="_x0000_s1074" type="#_x0000_t32" style="position:absolute;left:0;text-align:left;margin-left:8.65pt;margin-top:87.15pt;width:14.25pt;height:21.75pt;flip:x;z-index:252318720" o:connectortype="straight" strokecolor="red" strokeweight="2.25pt">
            <v:stroke endarrow="block"/>
          </v:shape>
        </w:pict>
      </w:r>
      <w:proofErr w:type="spellStart"/>
      <w:proofErr w:type="gramStart"/>
      <w:r w:rsidR="0086159C" w:rsidRPr="0086159C">
        <w:rPr>
          <w:rStyle w:val="debka"/>
          <w:rFonts w:ascii="Arial Narrow" w:hAnsi="Arial Narrow"/>
          <w:b/>
          <w:sz w:val="22"/>
          <w:szCs w:val="22"/>
          <w:highlight w:val="yellow"/>
          <w:lang w:val="en-US"/>
        </w:rPr>
        <w:t>debka</w:t>
      </w:r>
      <w:r w:rsidR="0086159C" w:rsidRPr="0086159C">
        <w:rPr>
          <w:rStyle w:val="file"/>
          <w:rFonts w:ascii="Arial Narrow" w:hAnsi="Arial Narrow"/>
          <w:b/>
          <w:sz w:val="22"/>
          <w:szCs w:val="22"/>
          <w:highlight w:val="yellow"/>
          <w:lang w:val="en-US"/>
        </w:rPr>
        <w:t>file</w:t>
      </w:r>
      <w:r w:rsidR="0086159C" w:rsidRPr="0086159C">
        <w:rPr>
          <w:rFonts w:ascii="Arial Narrow" w:hAnsi="Arial Narrow"/>
          <w:b/>
          <w:sz w:val="22"/>
          <w:szCs w:val="22"/>
          <w:highlight w:val="yellow"/>
          <w:lang w:val="en-US"/>
        </w:rPr>
        <w:t>’s</w:t>
      </w:r>
      <w:proofErr w:type="spellEnd"/>
      <w:proofErr w:type="gramEnd"/>
      <w:r w:rsidR="0086159C" w:rsidRPr="0086159C">
        <w:rPr>
          <w:rFonts w:ascii="Arial Narrow" w:hAnsi="Arial Narrow"/>
          <w:b/>
          <w:sz w:val="22"/>
          <w:szCs w:val="22"/>
          <w:highlight w:val="yellow"/>
          <w:lang w:val="en-US"/>
        </w:rPr>
        <w:t xml:space="preserve"> intelligence sources reveal that 1,300 kilos of low-grade material has been transferred to </w:t>
      </w:r>
      <w:proofErr w:type="spellStart"/>
      <w:r w:rsidR="0086159C" w:rsidRPr="0086159C">
        <w:rPr>
          <w:rFonts w:ascii="Arial Narrow" w:hAnsi="Arial Narrow"/>
          <w:b/>
          <w:sz w:val="22"/>
          <w:szCs w:val="22"/>
          <w:highlight w:val="yellow"/>
          <w:lang w:val="en-US"/>
        </w:rPr>
        <w:t>Parchin</w:t>
      </w:r>
      <w:proofErr w:type="spellEnd"/>
      <w:r w:rsidR="0086159C" w:rsidRPr="0086159C">
        <w:rPr>
          <w:rFonts w:ascii="Arial Narrow" w:hAnsi="Arial Narrow"/>
          <w:b/>
          <w:sz w:val="22"/>
          <w:szCs w:val="22"/>
          <w:highlight w:val="yellow"/>
          <w:lang w:val="en-US"/>
        </w:rPr>
        <w:t xml:space="preserve"> and 1,630 advanced centrifuges have been installed there for rapid upgrade work.</w:t>
      </w:r>
      <w:r w:rsidR="0086159C">
        <w:rPr>
          <w:rFonts w:ascii="Arial Narrow" w:hAnsi="Arial Narrow"/>
          <w:b/>
          <w:sz w:val="22"/>
          <w:szCs w:val="22"/>
          <w:highlight w:val="yellow"/>
          <w:lang w:val="en-US"/>
        </w:rPr>
        <w:t xml:space="preserve"> </w:t>
      </w:r>
      <w:r w:rsidR="0086159C" w:rsidRPr="0086159C">
        <w:rPr>
          <w:rFonts w:ascii="Arial Narrow" w:hAnsi="Arial Narrow"/>
          <w:b/>
          <w:sz w:val="22"/>
          <w:szCs w:val="22"/>
          <w:highlight w:val="yellow"/>
          <w:lang w:val="en-US"/>
        </w:rPr>
        <w:t xml:space="preserve">Whenever the IAEA applied for permission to inspect the facility in the past three years, it was fobbed off with the pretext that </w:t>
      </w:r>
      <w:proofErr w:type="spellStart"/>
      <w:r w:rsidR="0086159C" w:rsidRPr="0086159C">
        <w:rPr>
          <w:rFonts w:ascii="Arial Narrow" w:hAnsi="Arial Narrow"/>
          <w:b/>
          <w:sz w:val="22"/>
          <w:szCs w:val="22"/>
          <w:highlight w:val="yellow"/>
          <w:lang w:val="en-US"/>
        </w:rPr>
        <w:t>Parchin</w:t>
      </w:r>
      <w:proofErr w:type="spellEnd"/>
      <w:r w:rsidR="0086159C" w:rsidRPr="0086159C">
        <w:rPr>
          <w:rFonts w:ascii="Arial Narrow" w:hAnsi="Arial Narrow"/>
          <w:b/>
          <w:sz w:val="22"/>
          <w:szCs w:val="22"/>
          <w:highlight w:val="yellow"/>
          <w:lang w:val="en-US"/>
        </w:rPr>
        <w:t xml:space="preserve"> was strictly a military base which did not host any nuclear activity. It therefore did not qualify for international inspection.</w:t>
      </w:r>
    </w:p>
    <w:p w:rsidR="0086159C" w:rsidRDefault="0086159C" w:rsidP="0086159C">
      <w:pPr>
        <w:pStyle w:val="Web"/>
        <w:spacing w:before="0" w:beforeAutospacing="0" w:after="0" w:afterAutospacing="0"/>
        <w:jc w:val="both"/>
        <w:rPr>
          <w:rFonts w:ascii="Arial Narrow" w:hAnsi="Arial Narrow"/>
          <w:sz w:val="22"/>
          <w:szCs w:val="22"/>
          <w:lang w:val="en-US"/>
        </w:rPr>
      </w:pPr>
      <w:r w:rsidRPr="0086159C">
        <w:rPr>
          <w:rFonts w:ascii="Arial Narrow" w:hAnsi="Arial Narrow"/>
          <w:sz w:val="22"/>
          <w:szCs w:val="22"/>
          <w:lang w:val="en-US"/>
        </w:rPr>
        <w:t xml:space="preserve">Ali </w:t>
      </w:r>
      <w:proofErr w:type="spellStart"/>
      <w:r w:rsidRPr="0086159C">
        <w:rPr>
          <w:rFonts w:ascii="Arial Narrow" w:hAnsi="Arial Narrow"/>
          <w:sz w:val="22"/>
          <w:szCs w:val="22"/>
          <w:lang w:val="en-US"/>
        </w:rPr>
        <w:t>Salehi</w:t>
      </w:r>
      <w:proofErr w:type="spellEnd"/>
      <w:r w:rsidRPr="0086159C">
        <w:rPr>
          <w:rFonts w:ascii="Arial Narrow" w:hAnsi="Arial Narrow"/>
          <w:sz w:val="22"/>
          <w:szCs w:val="22"/>
          <w:lang w:val="en-US"/>
        </w:rPr>
        <w:t xml:space="preserve"> continued the pretence Saturday when he remarked with mock puzzlement: “We still don’t know why they want to visit </w:t>
      </w:r>
      <w:proofErr w:type="spellStart"/>
      <w:r w:rsidRPr="0086159C">
        <w:rPr>
          <w:rFonts w:ascii="Arial Narrow" w:hAnsi="Arial Narrow"/>
          <w:sz w:val="22"/>
          <w:szCs w:val="22"/>
          <w:lang w:val="en-US"/>
        </w:rPr>
        <w:t>Parchin</w:t>
      </w:r>
      <w:proofErr w:type="spellEnd"/>
      <w:r w:rsidRPr="0086159C">
        <w:rPr>
          <w:rFonts w:ascii="Arial Narrow" w:hAnsi="Arial Narrow"/>
          <w:sz w:val="22"/>
          <w:szCs w:val="22"/>
          <w:lang w:val="en-US"/>
        </w:rPr>
        <w:t xml:space="preserve"> for the third time despite two visits to the site [earlier}. They say they have some information [about the site] and we have told them to pass the information to us to make sure about its validity, which they have refused to do so far.”</w:t>
      </w:r>
    </w:p>
    <w:p w:rsidR="0086159C" w:rsidRPr="0086159C" w:rsidRDefault="0086159C" w:rsidP="0086159C">
      <w:pPr>
        <w:pStyle w:val="Web"/>
        <w:spacing w:before="0" w:beforeAutospacing="0" w:after="0" w:afterAutospacing="0"/>
        <w:jc w:val="both"/>
        <w:rPr>
          <w:lang w:val="en-US"/>
        </w:rPr>
      </w:pPr>
      <w:r w:rsidRPr="0086159C">
        <w:rPr>
          <w:rFonts w:ascii="Arial Narrow" w:hAnsi="Arial Narrow"/>
          <w:sz w:val="22"/>
          <w:szCs w:val="22"/>
          <w:lang w:val="en-US"/>
        </w:rPr>
        <w:t xml:space="preserve">Well, </w:t>
      </w:r>
      <w:proofErr w:type="spellStart"/>
      <w:r w:rsidRPr="0086159C">
        <w:rPr>
          <w:rStyle w:val="debka"/>
          <w:rFonts w:ascii="Arial Narrow" w:hAnsi="Arial Narrow"/>
          <w:sz w:val="22"/>
          <w:szCs w:val="22"/>
          <w:lang w:val="en-US"/>
        </w:rPr>
        <w:t>debka</w:t>
      </w:r>
      <w:r w:rsidRPr="0086159C">
        <w:rPr>
          <w:rStyle w:val="file"/>
          <w:rFonts w:ascii="Arial Narrow" w:hAnsi="Arial Narrow"/>
          <w:sz w:val="22"/>
          <w:szCs w:val="22"/>
          <w:lang w:val="en-US"/>
        </w:rPr>
        <w:t>file</w:t>
      </w:r>
      <w:proofErr w:type="spellEnd"/>
      <w:r w:rsidRPr="0086159C">
        <w:rPr>
          <w:rFonts w:ascii="Arial Narrow" w:hAnsi="Arial Narrow"/>
          <w:sz w:val="22"/>
          <w:szCs w:val="22"/>
          <w:lang w:val="en-US"/>
        </w:rPr>
        <w:t xml:space="preserve"> is now putting the information out for the benefit of the nuclear watchdog. With yet another layer of duplicity stripped from Iran’s nuclear program, it is hoped that the six world powers will sit up and take notice before they face Iran’s nuclear negotiators for another round of talks in two weeks’ time.</w:t>
      </w:r>
    </w:p>
    <w:p w:rsidR="0086159C" w:rsidRDefault="0086159C" w:rsidP="00913AF5">
      <w:pPr>
        <w:pStyle w:val="yiv7271483938msonormal"/>
        <w:spacing w:before="0" w:beforeAutospacing="0" w:after="0" w:afterAutospacing="0"/>
        <w:jc w:val="both"/>
        <w:rPr>
          <w:rFonts w:ascii="Arial Narrow" w:hAnsi="Arial Narrow"/>
          <w:sz w:val="22"/>
          <w:szCs w:val="22"/>
          <w:lang w:val="en-US"/>
        </w:rPr>
        <w:sectPr w:rsidR="0086159C" w:rsidSect="0086159C">
          <w:type w:val="continuous"/>
          <w:pgSz w:w="11906" w:h="16838"/>
          <w:pgMar w:top="1440" w:right="1800" w:bottom="1440" w:left="1800" w:header="708" w:footer="708" w:gutter="0"/>
          <w:cols w:num="2" w:space="708"/>
          <w:docGrid w:linePitch="360"/>
        </w:sectPr>
      </w:pPr>
    </w:p>
    <w:tbl>
      <w:tblPr>
        <w:tblW w:w="5000" w:type="pct"/>
        <w:tblCellSpacing w:w="0" w:type="dxa"/>
        <w:tblCellMar>
          <w:left w:w="0" w:type="dxa"/>
          <w:right w:w="0" w:type="dxa"/>
        </w:tblCellMar>
        <w:tblLook w:val="04A0"/>
      </w:tblPr>
      <w:tblGrid>
        <w:gridCol w:w="8306"/>
      </w:tblGrid>
      <w:tr w:rsidR="00A97A68" w:rsidRPr="005D4F32" w:rsidTr="00A97A68">
        <w:trPr>
          <w:tblCellSpacing w:w="0" w:type="dxa"/>
        </w:trPr>
        <w:tc>
          <w:tcPr>
            <w:tcW w:w="0" w:type="auto"/>
            <w:hideMark/>
          </w:tcPr>
          <w:p w:rsidR="00A97A68" w:rsidRPr="00A97A68" w:rsidRDefault="00A97A68" w:rsidP="00A97A68">
            <w:pPr>
              <w:pStyle w:val="1"/>
              <w:spacing w:before="0"/>
              <w:rPr>
                <w:rFonts w:ascii="Arial Black" w:hAnsi="Arial Black"/>
                <w:color w:val="800000"/>
                <w:lang w:val="en-US"/>
              </w:rPr>
            </w:pPr>
            <w:r w:rsidRPr="00A97A68">
              <w:rPr>
                <w:rFonts w:ascii="Arial Black" w:hAnsi="Arial Black"/>
                <w:color w:val="800000"/>
                <w:sz w:val="24"/>
                <w:lang w:val="en-US"/>
              </w:rPr>
              <w:lastRenderedPageBreak/>
              <w:t xml:space="preserve">Iraq: War's legacy of cancer </w:t>
            </w:r>
          </w:p>
        </w:tc>
      </w:tr>
      <w:tr w:rsidR="00A97A68" w:rsidRPr="005D4F32" w:rsidTr="00A97A68">
        <w:trPr>
          <w:tblCellSpacing w:w="0" w:type="dxa"/>
        </w:trPr>
        <w:tc>
          <w:tcPr>
            <w:tcW w:w="0" w:type="auto"/>
            <w:vAlign w:val="center"/>
            <w:hideMark/>
          </w:tcPr>
          <w:p w:rsidR="00A97A68" w:rsidRPr="00A97A68" w:rsidRDefault="00A97A68" w:rsidP="00A97A68">
            <w:pPr>
              <w:rPr>
                <w:sz w:val="24"/>
                <w:szCs w:val="24"/>
                <w:lang w:val="en-US"/>
              </w:rPr>
            </w:pPr>
          </w:p>
        </w:tc>
      </w:tr>
      <w:tr w:rsidR="00A97A68" w:rsidRPr="005D4F32" w:rsidTr="00A97A68">
        <w:trPr>
          <w:tblCellSpacing w:w="0" w:type="dxa"/>
        </w:trPr>
        <w:tc>
          <w:tcPr>
            <w:tcW w:w="0" w:type="auto"/>
            <w:vAlign w:val="center"/>
            <w:hideMark/>
          </w:tcPr>
          <w:p w:rsidR="00A97A68" w:rsidRPr="00A97A68" w:rsidRDefault="00A97A68" w:rsidP="00A97A68">
            <w:pPr>
              <w:rPr>
                <w:rFonts w:ascii="Arial Narrow" w:hAnsi="Arial Narrow"/>
                <w:b/>
                <w:lang w:val="en-US"/>
              </w:rPr>
            </w:pPr>
            <w:r w:rsidRPr="00A97A68">
              <w:rPr>
                <w:rFonts w:ascii="Arial Narrow" w:hAnsi="Arial Narrow"/>
                <w:b/>
                <w:lang w:val="en-US"/>
              </w:rPr>
              <w:t>15 Mar 2013</w:t>
            </w:r>
          </w:p>
          <w:tbl>
            <w:tblPr>
              <w:tblW w:w="0" w:type="auto"/>
              <w:tblCellSpacing w:w="0" w:type="dxa"/>
              <w:tblCellMar>
                <w:left w:w="0" w:type="dxa"/>
                <w:right w:w="0" w:type="dxa"/>
              </w:tblCellMar>
              <w:tblLook w:val="04A0"/>
            </w:tblPr>
            <w:tblGrid>
              <w:gridCol w:w="6"/>
              <w:gridCol w:w="6"/>
              <w:gridCol w:w="6"/>
            </w:tblGrid>
            <w:tr w:rsidR="00A97A68" w:rsidRPr="005D4F32" w:rsidTr="00A97A68">
              <w:trPr>
                <w:tblCellSpacing w:w="0" w:type="dxa"/>
              </w:trPr>
              <w:tc>
                <w:tcPr>
                  <w:tcW w:w="0" w:type="auto"/>
                  <w:noWrap/>
                  <w:vAlign w:val="bottom"/>
                  <w:hideMark/>
                </w:tcPr>
                <w:p w:rsidR="00A97A68" w:rsidRPr="00A97A68" w:rsidRDefault="00A97A68" w:rsidP="00A97A68">
                  <w:pPr>
                    <w:rPr>
                      <w:rFonts w:ascii="Arial Narrow" w:hAnsi="Arial Narrow"/>
                      <w:sz w:val="24"/>
                      <w:szCs w:val="24"/>
                      <w:lang w:val="en-US"/>
                    </w:rPr>
                  </w:pPr>
                </w:p>
              </w:tc>
              <w:tc>
                <w:tcPr>
                  <w:tcW w:w="0" w:type="auto"/>
                  <w:noWrap/>
                  <w:vAlign w:val="bottom"/>
                  <w:hideMark/>
                </w:tcPr>
                <w:p w:rsidR="00A97A68" w:rsidRPr="00A97A68" w:rsidRDefault="00A97A68" w:rsidP="00A97A68">
                  <w:pPr>
                    <w:rPr>
                      <w:rFonts w:ascii="Arial Narrow" w:hAnsi="Arial Narrow"/>
                      <w:sz w:val="24"/>
                      <w:szCs w:val="24"/>
                      <w:lang w:val="en-US"/>
                    </w:rPr>
                  </w:pPr>
                </w:p>
              </w:tc>
              <w:tc>
                <w:tcPr>
                  <w:tcW w:w="0" w:type="auto"/>
                  <w:noWrap/>
                  <w:vAlign w:val="bottom"/>
                  <w:hideMark/>
                </w:tcPr>
                <w:p w:rsidR="00A97A68" w:rsidRPr="00A97A68" w:rsidRDefault="00A97A68" w:rsidP="00A97A68">
                  <w:pPr>
                    <w:rPr>
                      <w:rFonts w:ascii="Arial Narrow" w:hAnsi="Arial Narrow"/>
                      <w:sz w:val="24"/>
                      <w:szCs w:val="24"/>
                      <w:lang w:val="en-US"/>
                    </w:rPr>
                  </w:pPr>
                </w:p>
              </w:tc>
            </w:tr>
          </w:tbl>
          <w:p w:rsidR="00A97A68" w:rsidRPr="00A97A68" w:rsidRDefault="00A97A68" w:rsidP="00A97A68">
            <w:pPr>
              <w:rPr>
                <w:sz w:val="24"/>
                <w:szCs w:val="24"/>
                <w:lang w:val="en-US"/>
              </w:rPr>
            </w:pPr>
            <w:r w:rsidRPr="00A97A68">
              <w:rPr>
                <w:rFonts w:ascii="Arial Narrow" w:hAnsi="Arial Narrow"/>
                <w:lang w:val="en-US"/>
              </w:rPr>
              <w:t>Source:</w:t>
            </w:r>
            <w:r w:rsidRPr="00A97A68">
              <w:rPr>
                <w:lang w:val="en-US"/>
              </w:rPr>
              <w:t xml:space="preserve"> </w:t>
            </w:r>
            <w:r w:rsidRPr="00A97A68">
              <w:rPr>
                <w:rFonts w:ascii="Arial Narrow" w:hAnsi="Arial Narrow"/>
                <w:lang w:val="en-US"/>
              </w:rPr>
              <w:t>http://www.aljazeera.com/indepth/features/2013/03/2013315171951838638.html</w:t>
            </w:r>
          </w:p>
        </w:tc>
      </w:tr>
      <w:tr w:rsidR="00A97A68" w:rsidRPr="005D4F32" w:rsidTr="00A97A68">
        <w:trPr>
          <w:tblCellSpacing w:w="0" w:type="dxa"/>
        </w:trPr>
        <w:tc>
          <w:tcPr>
            <w:tcW w:w="0" w:type="auto"/>
            <w:vAlign w:val="center"/>
            <w:hideMark/>
          </w:tcPr>
          <w:p w:rsidR="00A97A68" w:rsidRPr="00A97A68" w:rsidRDefault="00A97A68" w:rsidP="00A97A68">
            <w:pPr>
              <w:rPr>
                <w:sz w:val="24"/>
                <w:szCs w:val="24"/>
                <w:lang w:val="en-US"/>
              </w:rPr>
            </w:pPr>
          </w:p>
        </w:tc>
      </w:tr>
      <w:tr w:rsidR="00A97A68" w:rsidTr="00A97A68">
        <w:trPr>
          <w:tblCellSpacing w:w="0" w:type="dxa"/>
        </w:trPr>
        <w:tc>
          <w:tcPr>
            <w:tcW w:w="0" w:type="auto"/>
            <w:vAlign w:val="center"/>
            <w:hideMark/>
          </w:tcPr>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b/>
                <w:bCs/>
                <w:i/>
                <w:iCs/>
                <w:lang w:val="en-US"/>
              </w:rPr>
              <w:br/>
            </w:r>
            <w:r w:rsidRPr="00A97A68">
              <w:rPr>
                <w:rFonts w:ascii="Arial Narrow" w:hAnsi="Arial Narrow"/>
                <w:sz w:val="22"/>
                <w:szCs w:val="22"/>
                <w:lang w:val="en-US"/>
              </w:rPr>
              <w:t>Contamination from Depleted Uranium (DU) munitions and other military-related pollution is suspected of causing a sharp rises in congenital birth defects, cancer cases, and other illnesses throughout much of Iraq.</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Many prominent doctors and scientists contend that DU contamination is also connected to the recent emergence of diseases that were not previously seen in Iraq, such as new illnesses in the kidney, lungs, and liver, as well as total immune system collapse. DU contamination may also be connected to the steep rise in </w:t>
            </w:r>
            <w:proofErr w:type="spellStart"/>
            <w:r w:rsidRPr="00A97A68">
              <w:rPr>
                <w:rFonts w:ascii="Arial Narrow" w:hAnsi="Arial Narrow"/>
                <w:sz w:val="22"/>
                <w:szCs w:val="22"/>
                <w:lang w:val="en-US"/>
              </w:rPr>
              <w:t>leukaemia</w:t>
            </w:r>
            <w:proofErr w:type="spellEnd"/>
            <w:r w:rsidRPr="00A97A68">
              <w:rPr>
                <w:rFonts w:ascii="Arial Narrow" w:hAnsi="Arial Narrow"/>
                <w:sz w:val="22"/>
                <w:szCs w:val="22"/>
                <w:lang w:val="en-US"/>
              </w:rPr>
              <w:t xml:space="preserve">, renal, and </w:t>
            </w:r>
            <w:proofErr w:type="spellStart"/>
            <w:r w:rsidRPr="00A97A68">
              <w:rPr>
                <w:rFonts w:ascii="Arial Narrow" w:hAnsi="Arial Narrow"/>
                <w:sz w:val="22"/>
                <w:szCs w:val="22"/>
                <w:lang w:val="en-US"/>
              </w:rPr>
              <w:t>anaemia</w:t>
            </w:r>
            <w:proofErr w:type="spellEnd"/>
            <w:r w:rsidRPr="00A97A68">
              <w:rPr>
                <w:rFonts w:ascii="Arial Narrow" w:hAnsi="Arial Narrow"/>
                <w:sz w:val="22"/>
                <w:szCs w:val="22"/>
                <w:lang w:val="en-US"/>
              </w:rPr>
              <w:t xml:space="preserve"> cases, especially among children, being reported throughout many Iraqi governorates.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There has also been a dramatic jump in miscarriages and premature births among Iraqi women, particularly in areas where heavy US military operations occurred, such as Fallujah.</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Official Iraqi government statistics show that, prior to the outbreak of the First Gulf War in 1991, the rate of cancer cases in Iraq was 40 out of 100,000 people. By 1995, it had increased to 800 out of 100,000 people, and, by 2005, it had doubled to at least 1,600 out of 100,000 people. Current estimates show the increasing trend continuing.</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As shocking as these statistics are, due to a lack of adequate documentation, research, and reporting of cases, the actual rate of cancer and other diseases is likely to be much higher than even these figures suggest.</w:t>
            </w:r>
          </w:p>
          <w:p w:rsid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"Cancer statistics are hard to come by, since only 50 per cent of the healthcare in Iraq is public," Dr </w:t>
            </w:r>
            <w:proofErr w:type="spellStart"/>
            <w:r w:rsidRPr="00A97A68">
              <w:rPr>
                <w:rFonts w:ascii="Arial Narrow" w:hAnsi="Arial Narrow"/>
                <w:sz w:val="22"/>
                <w:szCs w:val="22"/>
                <w:lang w:val="en-US"/>
              </w:rPr>
              <w:t>Salah</w:t>
            </w:r>
            <w:proofErr w:type="spellEnd"/>
            <w:r w:rsidRPr="00A97A68">
              <w:rPr>
                <w:rFonts w:ascii="Arial Narrow" w:hAnsi="Arial Narrow"/>
                <w:sz w:val="22"/>
                <w:szCs w:val="22"/>
                <w:lang w:val="en-US"/>
              </w:rPr>
              <w:t xml:space="preserve"> Haddad of the Iraqi Society for Health Administration and Promotion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"The other half of our healthcare is provided by the private sector, and that sector is deficient in their reporting of statistics. Hence, all of our statistics in Iraq must be multiplied by two. Any official numbers are likely only half of the real number."</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sz w:val="22"/>
                <w:szCs w:val="22"/>
                <w:lang w:val="en-US"/>
              </w:rPr>
              <w:t>Toxic environments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Dr Haddad believes there is a direct correlation between increasing cancer rates and the amount of bombings carried out by US forces in particular areas.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"My colleagues and I have all noticed an increase in Fallujah of congenital malformations, sterility, and infertility," he said. "In Fallujah, we have the problem of toxics introduced by American bombardments and the weapons they used, like DU."</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During 2004, the US military carried out two massive military sieges of the city of Fallujah, using large quantities of DU ammunition, as well as white phosphorous.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"We are concerned about the future of our children being exposed to radiation and other toxic materials the US military have introduced into our environment," Dr Haddad added.</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 frequently cited epidemiological study titled </w:t>
            </w:r>
            <w:r w:rsidRPr="00A97A68">
              <w:rPr>
                <w:rStyle w:val="a3"/>
                <w:rFonts w:ascii="Arial Narrow" w:hAnsi="Arial Narrow"/>
                <w:sz w:val="22"/>
                <w:szCs w:val="22"/>
                <w:lang w:val="en-US"/>
              </w:rPr>
              <w:t>Cancer, Infant Mortality and Birth Sex-Ratio in Fallujah, Iraq 2005-2009</w:t>
            </w:r>
            <w:r w:rsidRPr="00A97A68">
              <w:rPr>
                <w:rFonts w:ascii="Arial Narrow" w:hAnsi="Arial Narrow"/>
                <w:sz w:val="22"/>
                <w:szCs w:val="22"/>
                <w:lang w:val="en-US"/>
              </w:rPr>
              <w:t xml:space="preserve"> involved a door-to-door survey of more than 700 Fallujah households.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The research team interviewed </w:t>
            </w:r>
            <w:proofErr w:type="spellStart"/>
            <w:r w:rsidRPr="00A97A68">
              <w:rPr>
                <w:rFonts w:ascii="Arial Narrow" w:hAnsi="Arial Narrow"/>
                <w:sz w:val="22"/>
                <w:szCs w:val="22"/>
                <w:lang w:val="en-US"/>
              </w:rPr>
              <w:t>Fallujans</w:t>
            </w:r>
            <w:proofErr w:type="spellEnd"/>
            <w:r w:rsidRPr="00A97A68">
              <w:rPr>
                <w:rFonts w:ascii="Arial Narrow" w:hAnsi="Arial Narrow"/>
                <w:sz w:val="22"/>
                <w:szCs w:val="22"/>
                <w:lang w:val="en-US"/>
              </w:rPr>
              <w:t xml:space="preserve"> about abnormally high rates of cancer and birth defects.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One of the authors of the study, Chemist Chris Busby, said that the Fallujah health crisis represented "the highest rate of genetic damage in any population ever studied".</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w:t>
            </w:r>
            <w:proofErr w:type="spellStart"/>
            <w:r w:rsidRPr="00A97A68">
              <w:rPr>
                <w:rFonts w:ascii="Arial Narrow" w:hAnsi="Arial Narrow"/>
                <w:sz w:val="22"/>
                <w:szCs w:val="22"/>
                <w:lang w:val="en-US"/>
              </w:rPr>
              <w:t>Mozghan</w:t>
            </w:r>
            <w:proofErr w:type="spellEnd"/>
            <w:r w:rsidRPr="00A97A68">
              <w:rPr>
                <w:rFonts w:ascii="Arial Narrow" w:hAnsi="Arial Narrow"/>
                <w:sz w:val="22"/>
                <w:szCs w:val="22"/>
                <w:lang w:val="en-US"/>
              </w:rPr>
              <w:t xml:space="preserve">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xml:space="preserve"> is an environmental toxicologist based in Ann Arbor, Michigan. She is the author of more than two dozen peer reviewed articles, most of which deal with the health impact of toxicants and war pollutants. Her research now focuses on war pollution and the rising epidemic of birth defects in Iraqi cities.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"After bombardment, the targeted population will often remain in the ruins of their contaminated homes, or in buildings where metal exposure will continue," Dr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xml:space="preserve">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"Our research in Fallujah indicated that the majority of families returned to their bombarded homes and lived there, or otherwise rebuilt on top of the contaminated rubble of their old homes. When possible, they also used building materials that were salvaged from the bombarded sites. Such common practices will contribute to the public's continuous exposure to toxic metals years after the bombardment of their area has ended."  </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She pointed out how large quantities of DU bullets, as well as other munitions, were released into the </w:t>
            </w:r>
            <w:r w:rsidRPr="00A97A68">
              <w:rPr>
                <w:rFonts w:ascii="Arial Narrow" w:hAnsi="Arial Narrow"/>
                <w:sz w:val="22"/>
                <w:szCs w:val="22"/>
                <w:lang w:val="en-US"/>
              </w:rPr>
              <w:lastRenderedPageBreak/>
              <w:t>Iraqi environment.</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"Between 2002 and 2005, the US armed forces expended six billion bullets - according to the figures of the US General Accounting Office," she added.</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According to Dr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metal contaminants in war zones originate from bombs and bullets, as well as from other explosive devices. Metals, most importantly lead, uranium, and mercury, are used in the manufacture of munitions, and all of these contribute to birth defects, immunological disorders, and other illnesses.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"Our study in two Iraqi cities, Fallujah and Basra, focused on congenital birth defects," she said.</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Her research showed that both studies found increasing numbers of birth defects, especially neural tube defects and congenital heart defects. It also revealed public contamination with two major </w:t>
            </w:r>
            <w:proofErr w:type="spellStart"/>
            <w:r w:rsidRPr="00A97A68">
              <w:rPr>
                <w:rFonts w:ascii="Arial Narrow" w:hAnsi="Arial Narrow"/>
                <w:sz w:val="22"/>
                <w:szCs w:val="22"/>
                <w:lang w:val="en-US"/>
              </w:rPr>
              <w:t>neurotoxic</w:t>
            </w:r>
            <w:proofErr w:type="spellEnd"/>
            <w:r w:rsidRPr="00A97A68">
              <w:rPr>
                <w:rFonts w:ascii="Arial Narrow" w:hAnsi="Arial Narrow"/>
                <w:sz w:val="22"/>
                <w:szCs w:val="22"/>
                <w:lang w:val="en-US"/>
              </w:rPr>
              <w:t xml:space="preserve"> metals, lead and mercury.</w:t>
            </w:r>
          </w:p>
          <w:p w:rsid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"The Iraq birth defects epidemic is, however, surfacing in the context of many more public health problems in bombarded cities," she said. "Childhood leukemia, and other types of cancers, </w:t>
            </w:r>
            <w:proofErr w:type="gramStart"/>
            <w:r w:rsidRPr="00A97A68">
              <w:rPr>
                <w:rFonts w:ascii="Arial Narrow" w:hAnsi="Arial Narrow"/>
                <w:sz w:val="22"/>
                <w:szCs w:val="22"/>
                <w:lang w:val="en-US"/>
              </w:rPr>
              <w:t>are</w:t>
            </w:r>
            <w:proofErr w:type="gramEnd"/>
            <w:r w:rsidRPr="00A97A68">
              <w:rPr>
                <w:rFonts w:ascii="Arial Narrow" w:hAnsi="Arial Narrow"/>
                <w:sz w:val="22"/>
                <w:szCs w:val="22"/>
                <w:lang w:val="en-US"/>
              </w:rPr>
              <w:t xml:space="preserve"> increasing in Iraq."</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sz w:val="22"/>
                <w:szCs w:val="22"/>
                <w:lang w:val="en-US"/>
              </w:rPr>
              <w:t>Fallujah babies</w:t>
            </w:r>
          </w:p>
          <w:tbl>
            <w:tblPr>
              <w:tblpPr w:leftFromText="180" w:rightFromText="180" w:vertAnchor="text" w:horzAnchor="margin" w:tblpXSpec="right" w:tblpY="170"/>
              <w:tblOverlap w:val="never"/>
              <w:tblW w:w="0" w:type="auto"/>
              <w:tblCellSpacing w:w="15" w:type="dxa"/>
              <w:tblCellMar>
                <w:top w:w="15" w:type="dxa"/>
                <w:left w:w="15" w:type="dxa"/>
                <w:bottom w:w="15" w:type="dxa"/>
                <w:right w:w="15" w:type="dxa"/>
              </w:tblCellMar>
              <w:tblLook w:val="04A0"/>
            </w:tblPr>
            <w:tblGrid>
              <w:gridCol w:w="5940"/>
            </w:tblGrid>
            <w:tr w:rsidR="00A97A68" w:rsidRPr="00A97A68" w:rsidTr="00A97A68">
              <w:trPr>
                <w:tblCellSpacing w:w="15" w:type="dxa"/>
              </w:trPr>
              <w:tc>
                <w:tcPr>
                  <w:tcW w:w="0" w:type="auto"/>
                  <w:vAlign w:val="center"/>
                  <w:hideMark/>
                </w:tcPr>
                <w:p w:rsidR="00A97A68" w:rsidRPr="00A97A68" w:rsidRDefault="00A97A68" w:rsidP="00CD55A3">
                  <w:pPr>
                    <w:jc w:val="both"/>
                    <w:rPr>
                      <w:rFonts w:ascii="Arial Narrow" w:hAnsi="Arial Narrow"/>
                    </w:rPr>
                  </w:pPr>
                  <w:r w:rsidRPr="00A97A68">
                    <w:rPr>
                      <w:rFonts w:ascii="Arial Narrow" w:hAnsi="Arial Narrow"/>
                      <w:noProof/>
                      <w:lang w:eastAsia="el-GR"/>
                    </w:rPr>
                    <w:drawing>
                      <wp:inline distT="0" distB="0" distL="0" distR="0">
                        <wp:extent cx="3691156" cy="2524125"/>
                        <wp:effectExtent l="19050" t="0" r="4544" b="0"/>
                        <wp:docPr id="51" name="Εικόνα 7" descr="http://www.aljazeera.com/mritems/Images/2013/3/15/2013315182854136734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ljazeera.com/mritems/Images/2013/3/15/2013315182854136734_20.jpg"/>
                                <pic:cNvPicPr>
                                  <a:picLocks noChangeAspect="1" noChangeArrowheads="1"/>
                                </pic:cNvPicPr>
                              </pic:nvPicPr>
                              <pic:blipFill>
                                <a:blip r:embed="rId22" cstate="print"/>
                                <a:srcRect/>
                                <a:stretch>
                                  <a:fillRect/>
                                </a:stretch>
                              </pic:blipFill>
                              <pic:spPr bwMode="auto">
                                <a:xfrm>
                                  <a:off x="0" y="0"/>
                                  <a:ext cx="3691156" cy="2524125"/>
                                </a:xfrm>
                                <a:prstGeom prst="rect">
                                  <a:avLst/>
                                </a:prstGeom>
                                <a:noFill/>
                                <a:ln w="9525">
                                  <a:noFill/>
                                  <a:miter lim="800000"/>
                                  <a:headEnd/>
                                  <a:tailEnd/>
                                </a:ln>
                              </pic:spPr>
                            </pic:pic>
                          </a:graphicData>
                        </a:graphic>
                      </wp:inline>
                    </w:drawing>
                  </w:r>
                </w:p>
              </w:tc>
            </w:tr>
            <w:tr w:rsidR="00A97A68" w:rsidRPr="005D4F32" w:rsidTr="00A97A68">
              <w:trPr>
                <w:tblCellSpacing w:w="15" w:type="dxa"/>
              </w:trPr>
              <w:tc>
                <w:tcPr>
                  <w:tcW w:w="0" w:type="auto"/>
                  <w:vAlign w:val="center"/>
                  <w:hideMark/>
                </w:tcPr>
                <w:p w:rsidR="00A97A68" w:rsidRPr="00A97A68" w:rsidRDefault="00A97A68" w:rsidP="00CD55A3">
                  <w:pPr>
                    <w:jc w:val="both"/>
                    <w:rPr>
                      <w:rFonts w:ascii="Times New Roman" w:hAnsi="Times New Roman" w:cs="Times New Roman"/>
                      <w:b/>
                      <w:color w:val="0000FF"/>
                      <w:lang w:val="en-US"/>
                    </w:rPr>
                  </w:pPr>
                  <w:r w:rsidRPr="00A97A68">
                    <w:rPr>
                      <w:rStyle w:val="a4"/>
                      <w:rFonts w:ascii="Times New Roman" w:hAnsi="Times New Roman" w:cs="Times New Roman"/>
                      <w:b w:val="0"/>
                      <w:color w:val="0000FF"/>
                      <w:sz w:val="20"/>
                      <w:lang w:val="en-US"/>
                    </w:rPr>
                    <w:t>Doctors in Fallujah are registering hundreds of babies with</w:t>
                  </w:r>
                  <w:r w:rsidRPr="00A97A68">
                    <w:rPr>
                      <w:rFonts w:ascii="Times New Roman" w:hAnsi="Times New Roman" w:cs="Times New Roman"/>
                      <w:b/>
                      <w:color w:val="0000FF"/>
                      <w:sz w:val="20"/>
                      <w:lang w:val="en-US"/>
                    </w:rPr>
                    <w:br/>
                  </w:r>
                  <w:r w:rsidRPr="00A97A68">
                    <w:rPr>
                      <w:rStyle w:val="a4"/>
                      <w:rFonts w:ascii="Times New Roman" w:hAnsi="Times New Roman" w:cs="Times New Roman"/>
                      <w:b w:val="0"/>
                      <w:color w:val="0000FF"/>
                      <w:sz w:val="20"/>
                      <w:lang w:val="en-US"/>
                    </w:rPr>
                    <w:t>severe birth defects, which they attribute to DU munitions</w:t>
                  </w:r>
                  <w:r w:rsidRPr="00A97A68">
                    <w:rPr>
                      <w:rFonts w:ascii="Times New Roman" w:hAnsi="Times New Roman" w:cs="Times New Roman"/>
                      <w:b/>
                      <w:color w:val="0000FF"/>
                      <w:sz w:val="20"/>
                      <w:lang w:val="en-US"/>
                    </w:rPr>
                    <w:br/>
                  </w:r>
                  <w:r w:rsidRPr="00A97A68">
                    <w:rPr>
                      <w:rStyle w:val="a4"/>
                      <w:rFonts w:ascii="Times New Roman" w:hAnsi="Times New Roman" w:cs="Times New Roman"/>
                      <w:b w:val="0"/>
                      <w:color w:val="0000FF"/>
                      <w:sz w:val="20"/>
                      <w:lang w:val="en-US"/>
                    </w:rPr>
                    <w:t xml:space="preserve">and other war toxins [Dr Samira </w:t>
                  </w:r>
                  <w:proofErr w:type="spellStart"/>
                  <w:r w:rsidRPr="00A97A68">
                    <w:rPr>
                      <w:rStyle w:val="a4"/>
                      <w:rFonts w:ascii="Times New Roman" w:hAnsi="Times New Roman" w:cs="Times New Roman"/>
                      <w:b w:val="0"/>
                      <w:color w:val="0000FF"/>
                      <w:sz w:val="20"/>
                      <w:lang w:val="en-US"/>
                    </w:rPr>
                    <w:t>Alani</w:t>
                  </w:r>
                  <w:proofErr w:type="spellEnd"/>
                  <w:r w:rsidRPr="00A97A68">
                    <w:rPr>
                      <w:rStyle w:val="a4"/>
                      <w:rFonts w:ascii="Times New Roman" w:hAnsi="Times New Roman" w:cs="Times New Roman"/>
                      <w:b w:val="0"/>
                      <w:color w:val="0000FF"/>
                      <w:sz w:val="20"/>
                      <w:lang w:val="en-US"/>
                    </w:rPr>
                    <w:t xml:space="preserve">/Al </w:t>
                  </w:r>
                  <w:proofErr w:type="spellStart"/>
                  <w:r w:rsidRPr="00A97A68">
                    <w:rPr>
                      <w:rStyle w:val="a4"/>
                      <w:rFonts w:ascii="Times New Roman" w:hAnsi="Times New Roman" w:cs="Times New Roman"/>
                      <w:b w:val="0"/>
                      <w:color w:val="0000FF"/>
                      <w:sz w:val="20"/>
                      <w:lang w:val="en-US"/>
                    </w:rPr>
                    <w:t>Jazeera</w:t>
                  </w:r>
                  <w:proofErr w:type="spellEnd"/>
                  <w:r w:rsidRPr="00A97A68">
                    <w:rPr>
                      <w:rStyle w:val="a4"/>
                      <w:rFonts w:ascii="Times New Roman" w:hAnsi="Times New Roman" w:cs="Times New Roman"/>
                      <w:b w:val="0"/>
                      <w:color w:val="0000FF"/>
                      <w:sz w:val="20"/>
                      <w:lang w:val="en-US"/>
                    </w:rPr>
                    <w:t>]</w:t>
                  </w:r>
                </w:p>
              </w:tc>
            </w:tr>
          </w:tbl>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Doctors in Fallujah are continuing to witness the aforementioned steep rise in severe congenital birth defects, including children being born with two heads, children born with only one eye, multiple </w:t>
            </w:r>
            <w:proofErr w:type="spellStart"/>
            <w:r w:rsidRPr="00A97A68">
              <w:rPr>
                <w:rFonts w:ascii="Arial Narrow" w:hAnsi="Arial Narrow"/>
                <w:sz w:val="22"/>
                <w:szCs w:val="22"/>
                <w:lang w:val="en-US"/>
              </w:rPr>
              <w:t>tumours</w:t>
            </w:r>
            <w:proofErr w:type="spellEnd"/>
            <w:r w:rsidRPr="00A97A68">
              <w:rPr>
                <w:rFonts w:ascii="Arial Narrow" w:hAnsi="Arial Narrow"/>
                <w:sz w:val="22"/>
                <w:szCs w:val="22"/>
                <w:lang w:val="en-US"/>
              </w:rPr>
              <w:t>, disfiguring facial and body deformities, and complex nervous system problems.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Today in Fallujah, residents are reporting to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that many families are too scared to have children, as an alarming number of women are experiencing consecutive miscarriages and deaths with critically deformed and ill newborns.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Samira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a pediatric specialist at Fallujah General Hospital, has taken a personal interest in investigating an explosion of congenital abnormalities that have mushroomed in the wake of the US sieges since 2005.</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"We have all kinds of defects now, ranging from congenital heart disease to severe physical abnormalities, both in numbers you cannot imagine,"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at her office in the hospital last year, while showing countless photos of shocking birth defects.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also co-authored a study in 2010 that showed the rate of heart defects in Fallujah to be 13 times the rate found in Europe. And, for birth defects involving the nervous system, the rate was calculated to be 33 times that found in Europe for the same number of births.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As of December 21, 2011,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who has worked at the hospital since 1997,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she had personally logged 677 cases of birth defects since October 2009. Just eight days later, when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visited the city on December 29, that number had already risen to 699.</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showed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hundreds of photos of babies born with cleft </w:t>
            </w:r>
            <w:proofErr w:type="spellStart"/>
            <w:r w:rsidRPr="00A97A68">
              <w:rPr>
                <w:rFonts w:ascii="Arial Narrow" w:hAnsi="Arial Narrow"/>
                <w:sz w:val="22"/>
                <w:szCs w:val="22"/>
                <w:lang w:val="en-US"/>
              </w:rPr>
              <w:t>pallets</w:t>
            </w:r>
            <w:proofErr w:type="spellEnd"/>
            <w:r w:rsidRPr="00A97A68">
              <w:rPr>
                <w:rFonts w:ascii="Arial Narrow" w:hAnsi="Arial Narrow"/>
                <w:sz w:val="22"/>
                <w:szCs w:val="22"/>
                <w:lang w:val="en-US"/>
              </w:rPr>
              <w:t xml:space="preserve">, elongated heads, </w:t>
            </w:r>
            <w:proofErr w:type="gramStart"/>
            <w:r w:rsidRPr="00A97A68">
              <w:rPr>
                <w:rFonts w:ascii="Arial Narrow" w:hAnsi="Arial Narrow"/>
                <w:sz w:val="22"/>
                <w:szCs w:val="22"/>
                <w:lang w:val="en-US"/>
              </w:rPr>
              <w:t>a</w:t>
            </w:r>
            <w:proofErr w:type="gramEnd"/>
            <w:r w:rsidRPr="00A97A68">
              <w:rPr>
                <w:rFonts w:ascii="Arial Narrow" w:hAnsi="Arial Narrow"/>
                <w:sz w:val="22"/>
                <w:szCs w:val="22"/>
                <w:lang w:val="en-US"/>
              </w:rPr>
              <w:t xml:space="preserve"> baby born with one eye in the centre of its face, overgrown limbs, short limbs, and malformed ears, noses and spines.</w:t>
            </w:r>
          </w:p>
          <w:tbl>
            <w:tblPr>
              <w:tblpPr w:leftFromText="180" w:rightFromText="180" w:horzAnchor="margin" w:tblpY="3735"/>
              <w:tblOverlap w:val="never"/>
              <w:tblW w:w="0" w:type="auto"/>
              <w:tblCellSpacing w:w="15" w:type="dxa"/>
              <w:tblCellMar>
                <w:top w:w="15" w:type="dxa"/>
                <w:left w:w="15" w:type="dxa"/>
                <w:bottom w:w="15" w:type="dxa"/>
                <w:right w:w="15" w:type="dxa"/>
              </w:tblCellMar>
              <w:tblLook w:val="04A0"/>
            </w:tblPr>
            <w:tblGrid>
              <w:gridCol w:w="5070"/>
            </w:tblGrid>
            <w:tr w:rsidR="00A97A68" w:rsidRPr="005D4F32" w:rsidTr="00A97A68">
              <w:trPr>
                <w:tblCellSpacing w:w="15" w:type="dxa"/>
              </w:trPr>
              <w:tc>
                <w:tcPr>
                  <w:tcW w:w="0" w:type="auto"/>
                  <w:vAlign w:val="center"/>
                  <w:hideMark/>
                </w:tcPr>
                <w:p w:rsidR="00A97A68" w:rsidRPr="00A71FE4" w:rsidRDefault="00A97A68" w:rsidP="00A97A68">
                  <w:pPr>
                    <w:jc w:val="both"/>
                    <w:rPr>
                      <w:rFonts w:ascii="Arial Narrow" w:hAnsi="Arial Narrow"/>
                      <w:lang w:val="en-US"/>
                    </w:rPr>
                  </w:pPr>
                  <w:r w:rsidRPr="00A97A68">
                    <w:rPr>
                      <w:rFonts w:ascii="Arial Narrow" w:hAnsi="Arial Narrow"/>
                      <w:noProof/>
                      <w:lang w:eastAsia="el-GR"/>
                    </w:rPr>
                    <w:lastRenderedPageBreak/>
                    <w:drawing>
                      <wp:anchor distT="0" distB="0" distL="114300" distR="114300" simplePos="0" relativeHeight="252324864" behindDoc="1" locked="0" layoutInCell="1" allowOverlap="1">
                        <wp:simplePos x="0" y="0"/>
                        <wp:positionH relativeFrom="column">
                          <wp:posOffset>19050</wp:posOffset>
                        </wp:positionH>
                        <wp:positionV relativeFrom="paragraph">
                          <wp:posOffset>0</wp:posOffset>
                        </wp:positionV>
                        <wp:extent cx="3143250" cy="2076450"/>
                        <wp:effectExtent l="19050" t="0" r="0" b="0"/>
                        <wp:wrapTight wrapText="bothSides">
                          <wp:wrapPolygon edited="0">
                            <wp:start x="-131" y="0"/>
                            <wp:lineTo x="-131" y="21402"/>
                            <wp:lineTo x="21600" y="21402"/>
                            <wp:lineTo x="21600" y="0"/>
                            <wp:lineTo x="-131" y="0"/>
                          </wp:wrapPolygon>
                        </wp:wrapTight>
                        <wp:docPr id="36" name="Εικόνα 8" descr="http://www.aljazeera.com/mritems/Images/2013/3/15/2013315183636379734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ljazeera.com/mritems/Images/2013/3/15/2013315183636379734_20.jpg"/>
                                <pic:cNvPicPr>
                                  <a:picLocks noChangeAspect="1" noChangeArrowheads="1"/>
                                </pic:cNvPicPr>
                              </pic:nvPicPr>
                              <pic:blipFill>
                                <a:blip r:embed="rId23" cstate="print"/>
                                <a:srcRect/>
                                <a:stretch>
                                  <a:fillRect/>
                                </a:stretch>
                              </pic:blipFill>
                              <pic:spPr bwMode="auto">
                                <a:xfrm>
                                  <a:off x="0" y="0"/>
                                  <a:ext cx="3143250" cy="2076450"/>
                                </a:xfrm>
                                <a:prstGeom prst="rect">
                                  <a:avLst/>
                                </a:prstGeom>
                                <a:noFill/>
                                <a:ln w="9525">
                                  <a:noFill/>
                                  <a:miter lim="800000"/>
                                  <a:headEnd/>
                                  <a:tailEnd/>
                                </a:ln>
                              </pic:spPr>
                            </pic:pic>
                          </a:graphicData>
                        </a:graphic>
                      </wp:anchor>
                    </w:drawing>
                  </w:r>
                </w:p>
              </w:tc>
            </w:tr>
            <w:tr w:rsidR="00A97A68" w:rsidRPr="005D4F32" w:rsidTr="00A97A68">
              <w:trPr>
                <w:tblCellSpacing w:w="15" w:type="dxa"/>
              </w:trPr>
              <w:tc>
                <w:tcPr>
                  <w:tcW w:w="0" w:type="auto"/>
                  <w:vAlign w:val="center"/>
                  <w:hideMark/>
                </w:tcPr>
                <w:p w:rsidR="00A97A68" w:rsidRPr="00A97A68" w:rsidRDefault="00A97A68" w:rsidP="00A97A68">
                  <w:pPr>
                    <w:jc w:val="both"/>
                    <w:rPr>
                      <w:rFonts w:ascii="Times New Roman" w:hAnsi="Times New Roman" w:cs="Times New Roman"/>
                      <w:b/>
                      <w:color w:val="0000FF"/>
                      <w:lang w:val="en-US"/>
                    </w:rPr>
                  </w:pPr>
                  <w:r w:rsidRPr="00A97A68">
                    <w:rPr>
                      <w:rStyle w:val="a4"/>
                      <w:rFonts w:ascii="Times New Roman" w:hAnsi="Times New Roman" w:cs="Times New Roman"/>
                      <w:b w:val="0"/>
                      <w:color w:val="0000FF"/>
                      <w:sz w:val="20"/>
                      <w:lang w:val="en-US"/>
                    </w:rPr>
                    <w:t>Multiple birth defects, many as severe as this, have</w:t>
                  </w:r>
                  <w:r w:rsidRPr="00A97A68">
                    <w:rPr>
                      <w:rFonts w:ascii="Times New Roman" w:hAnsi="Times New Roman" w:cs="Times New Roman"/>
                      <w:b/>
                      <w:color w:val="0000FF"/>
                      <w:sz w:val="20"/>
                      <w:lang w:val="en-US"/>
                    </w:rPr>
                    <w:br/>
                  </w:r>
                  <w:r w:rsidRPr="00A97A68">
                    <w:rPr>
                      <w:rStyle w:val="a4"/>
                      <w:rFonts w:ascii="Times New Roman" w:hAnsi="Times New Roman" w:cs="Times New Roman"/>
                      <w:b w:val="0"/>
                      <w:color w:val="0000FF"/>
                      <w:sz w:val="20"/>
                      <w:lang w:val="en-US"/>
                    </w:rPr>
                    <w:t>become common with babies born in the aftermath of</w:t>
                  </w:r>
                  <w:r w:rsidRPr="00A97A68">
                    <w:rPr>
                      <w:rFonts w:ascii="Times New Roman" w:hAnsi="Times New Roman" w:cs="Times New Roman"/>
                      <w:b/>
                      <w:color w:val="0000FF"/>
                      <w:sz w:val="20"/>
                      <w:lang w:val="en-US"/>
                    </w:rPr>
                    <w:br/>
                  </w:r>
                  <w:r w:rsidRPr="00A97A68">
                    <w:rPr>
                      <w:rStyle w:val="a4"/>
                      <w:rFonts w:ascii="Times New Roman" w:hAnsi="Times New Roman" w:cs="Times New Roman"/>
                      <w:b w:val="0"/>
                      <w:color w:val="0000FF"/>
                      <w:sz w:val="20"/>
                      <w:lang w:val="en-US"/>
                    </w:rPr>
                    <w:t xml:space="preserve">US assaults on the city [Dr Samira </w:t>
                  </w:r>
                  <w:proofErr w:type="spellStart"/>
                  <w:r w:rsidRPr="00A97A68">
                    <w:rPr>
                      <w:rStyle w:val="a4"/>
                      <w:rFonts w:ascii="Times New Roman" w:hAnsi="Times New Roman" w:cs="Times New Roman"/>
                      <w:b w:val="0"/>
                      <w:color w:val="0000FF"/>
                      <w:sz w:val="20"/>
                      <w:lang w:val="en-US"/>
                    </w:rPr>
                    <w:t>Alani</w:t>
                  </w:r>
                  <w:proofErr w:type="spellEnd"/>
                  <w:r w:rsidRPr="00A97A68">
                    <w:rPr>
                      <w:rStyle w:val="a4"/>
                      <w:rFonts w:ascii="Times New Roman" w:hAnsi="Times New Roman" w:cs="Times New Roman"/>
                      <w:b w:val="0"/>
                      <w:color w:val="0000FF"/>
                      <w:sz w:val="20"/>
                      <w:lang w:val="en-US"/>
                    </w:rPr>
                    <w:t xml:space="preserve">/Al </w:t>
                  </w:r>
                  <w:proofErr w:type="spellStart"/>
                  <w:r w:rsidRPr="00A97A68">
                    <w:rPr>
                      <w:rStyle w:val="a4"/>
                      <w:rFonts w:ascii="Times New Roman" w:hAnsi="Times New Roman" w:cs="Times New Roman"/>
                      <w:b w:val="0"/>
                      <w:color w:val="0000FF"/>
                      <w:sz w:val="20"/>
                      <w:lang w:val="en-US"/>
                    </w:rPr>
                    <w:t>Jazeera</w:t>
                  </w:r>
                  <w:proofErr w:type="spellEnd"/>
                  <w:r w:rsidRPr="00A97A68">
                    <w:rPr>
                      <w:rStyle w:val="a4"/>
                      <w:rFonts w:ascii="Times New Roman" w:hAnsi="Times New Roman" w:cs="Times New Roman"/>
                      <w:b w:val="0"/>
                      <w:color w:val="0000FF"/>
                      <w:sz w:val="20"/>
                      <w:lang w:val="en-US"/>
                    </w:rPr>
                    <w:t>]</w:t>
                  </w:r>
                </w:p>
              </w:tc>
            </w:tr>
          </w:tbl>
          <w:p w:rsidR="00A97A68" w:rsidRDefault="00A97A68" w:rsidP="00A97A68">
            <w:pPr>
              <w:pStyle w:val="Web"/>
              <w:spacing w:before="0" w:beforeAutospacing="0" w:after="0" w:afterAutospacing="0"/>
              <w:jc w:val="both"/>
              <w:rPr>
                <w:rFonts w:ascii="Arial Narrow" w:hAnsi="Arial Narrow"/>
                <w:sz w:val="22"/>
                <w:szCs w:val="22"/>
                <w:lang w:val="en-US"/>
              </w:rPr>
            </w:pP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She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of cases of "</w:t>
            </w:r>
            <w:proofErr w:type="spellStart"/>
            <w:r w:rsidRPr="00A97A68">
              <w:rPr>
                <w:rFonts w:ascii="Arial Narrow" w:hAnsi="Arial Narrow"/>
                <w:sz w:val="22"/>
                <w:szCs w:val="22"/>
                <w:lang w:val="en-US"/>
              </w:rPr>
              <w:t>thanatophoric</w:t>
            </w:r>
            <w:proofErr w:type="spellEnd"/>
            <w:r w:rsidRPr="00A97A68">
              <w:rPr>
                <w:rFonts w:ascii="Arial Narrow" w:hAnsi="Arial Narrow"/>
                <w:sz w:val="22"/>
                <w:szCs w:val="22"/>
                <w:lang w:val="en-US"/>
              </w:rPr>
              <w:t xml:space="preserve"> </w:t>
            </w:r>
            <w:proofErr w:type="spellStart"/>
            <w:r w:rsidRPr="00A97A68">
              <w:rPr>
                <w:rFonts w:ascii="Arial Narrow" w:hAnsi="Arial Narrow"/>
                <w:sz w:val="22"/>
                <w:szCs w:val="22"/>
                <w:lang w:val="en-US"/>
              </w:rPr>
              <w:t>displacia</w:t>
            </w:r>
            <w:proofErr w:type="spellEnd"/>
            <w:r w:rsidRPr="00A97A68">
              <w:rPr>
                <w:rFonts w:ascii="Arial Narrow" w:hAnsi="Arial Narrow"/>
                <w:sz w:val="22"/>
                <w:szCs w:val="22"/>
                <w:lang w:val="en-US"/>
              </w:rPr>
              <w:t>", an abnormality in bones and the rib cage that "render the newborn incompatible with life".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"It's been found by a coroner's court that cancer was caused by an exposure to depleted uranium," Busby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w:t>
            </w:r>
          </w:p>
          <w:tbl>
            <w:tblPr>
              <w:tblpPr w:leftFromText="180" w:rightFromText="180" w:vertAnchor="text" w:horzAnchor="margin" w:tblpXSpec="right" w:tblpY="7"/>
              <w:tblOverlap w:val="never"/>
              <w:tblW w:w="3750" w:type="dxa"/>
              <w:tblBorders>
                <w:top w:val="single" w:sz="48" w:space="0" w:color="FFFFFF"/>
                <w:left w:val="single" w:sz="48" w:space="0" w:color="FFFFFF"/>
                <w:bottom w:val="single" w:sz="48" w:space="0" w:color="FFFFFF"/>
                <w:right w:val="single" w:sz="48" w:space="0" w:color="FFFFFF"/>
              </w:tblBorders>
              <w:shd w:val="clear" w:color="auto" w:fill="FB9D04"/>
              <w:tblCellMar>
                <w:top w:w="15" w:type="dxa"/>
                <w:left w:w="15" w:type="dxa"/>
                <w:bottom w:w="15" w:type="dxa"/>
                <w:right w:w="15" w:type="dxa"/>
              </w:tblCellMar>
              <w:tblLook w:val="04A0"/>
            </w:tblPr>
            <w:tblGrid>
              <w:gridCol w:w="3750"/>
            </w:tblGrid>
            <w:tr w:rsidR="00A97A68" w:rsidRPr="005D4F32" w:rsidTr="00A97A68">
              <w:tc>
                <w:tcPr>
                  <w:tcW w:w="0" w:type="auto"/>
                  <w:tcBorders>
                    <w:top w:val="outset" w:sz="6" w:space="0" w:color="auto"/>
                    <w:left w:val="outset" w:sz="6" w:space="0" w:color="auto"/>
                    <w:bottom w:val="outset" w:sz="6" w:space="0" w:color="auto"/>
                    <w:right w:val="outset" w:sz="6" w:space="0" w:color="auto"/>
                  </w:tcBorders>
                  <w:shd w:val="clear" w:color="auto" w:fill="FB9D04"/>
                  <w:vAlign w:val="center"/>
                  <w:hideMark/>
                </w:tcPr>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color w:val="FFFFFF"/>
                      <w:sz w:val="22"/>
                      <w:szCs w:val="22"/>
                      <w:lang w:val="en-US"/>
                    </w:rPr>
                    <w:t xml:space="preserve">Dr </w:t>
                  </w:r>
                  <w:proofErr w:type="spellStart"/>
                  <w:r w:rsidRPr="00A97A68">
                    <w:rPr>
                      <w:rStyle w:val="a4"/>
                      <w:rFonts w:ascii="Arial Narrow" w:hAnsi="Arial Narrow"/>
                      <w:color w:val="FFFFFF"/>
                      <w:sz w:val="22"/>
                      <w:szCs w:val="22"/>
                      <w:lang w:val="en-US"/>
                    </w:rPr>
                    <w:t>Alani's</w:t>
                  </w:r>
                  <w:proofErr w:type="spellEnd"/>
                  <w:r w:rsidRPr="00A97A68">
                    <w:rPr>
                      <w:rStyle w:val="a4"/>
                      <w:rFonts w:ascii="Arial Narrow" w:hAnsi="Arial Narrow"/>
                      <w:color w:val="FFFFFF"/>
                      <w:sz w:val="22"/>
                      <w:szCs w:val="22"/>
                      <w:lang w:val="en-US"/>
                    </w:rPr>
                    <w:t xml:space="preserve"> log of birth defects amounts to a rate more than 14 times the rate experienced by Hiroshima and Nagasaki.</w:t>
                  </w:r>
                </w:p>
              </w:tc>
            </w:tr>
          </w:tbl>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"In the last ten years, research has emerged that has made it quite clear that uranium is one of the most dangerous substances known to man, certainly in the form that it takes when used in these wars."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In July 2010, Busby released a study that showed a 12-fold increase in childhood cancer in Fallujah since the 2004 attacks. The report also showed the sex ratio had become skewed to 86 boys born to every 100 girls, together with a spread of diseases indicative of genetic damage - similar to, but of far greater incidence than Hiroshima.</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has visited Japan where she met with Japanese doctors who study birth defect rates they believe related to radiation from the US nuclear bombings of Hiroshima and Nagasaki.</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She was told birth defect incidence rates there are between one and two per cent. </w:t>
            </w:r>
            <w:proofErr w:type="spellStart"/>
            <w:r w:rsidRPr="00A97A68">
              <w:rPr>
                <w:rFonts w:ascii="Arial Narrow" w:hAnsi="Arial Narrow"/>
                <w:sz w:val="22"/>
                <w:szCs w:val="22"/>
                <w:lang w:val="en-US"/>
              </w:rPr>
              <w:t>Alani's</w:t>
            </w:r>
            <w:proofErr w:type="spellEnd"/>
            <w:r w:rsidRPr="00A97A68">
              <w:rPr>
                <w:rFonts w:ascii="Arial Narrow" w:hAnsi="Arial Narrow"/>
                <w:sz w:val="22"/>
                <w:szCs w:val="22"/>
                <w:lang w:val="en-US"/>
              </w:rPr>
              <w:t xml:space="preserve"> log of cases of birth defects amounts to a rate of 14.7 per cent of all babies born in Fallujah, more than 14 times the rate in the </w:t>
            </w:r>
            <w:proofErr w:type="spellStart"/>
            <w:r w:rsidRPr="00A97A68">
              <w:rPr>
                <w:rFonts w:ascii="Arial Narrow" w:hAnsi="Arial Narrow"/>
                <w:sz w:val="22"/>
                <w:szCs w:val="22"/>
                <w:lang w:val="en-US"/>
              </w:rPr>
              <w:t>effected</w:t>
            </w:r>
            <w:proofErr w:type="spellEnd"/>
            <w:r w:rsidRPr="00A97A68">
              <w:rPr>
                <w:rFonts w:ascii="Arial Narrow" w:hAnsi="Arial Narrow"/>
                <w:sz w:val="22"/>
                <w:szCs w:val="22"/>
                <w:lang w:val="en-US"/>
              </w:rPr>
              <w:t xml:space="preserve"> areas of Japan.</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In March 2013, 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informed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that the incident rates of congenital malformations remained around 14 percent.</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As staggering as these statistics are, 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points to the same problem of under-reporting that Dr Haddad mentioned, and said that the crisis is even worse than these statistics indicate.</w:t>
            </w:r>
          </w:p>
          <w:tbl>
            <w:tblPr>
              <w:tblpPr w:leftFromText="180" w:rightFromText="180" w:vertAnchor="text" w:horzAnchor="margin" w:tblpY="168"/>
              <w:tblOverlap w:val="never"/>
              <w:tblW w:w="0" w:type="auto"/>
              <w:tblCellSpacing w:w="15" w:type="dxa"/>
              <w:tblCellMar>
                <w:top w:w="15" w:type="dxa"/>
                <w:left w:w="15" w:type="dxa"/>
                <w:bottom w:w="15" w:type="dxa"/>
                <w:right w:w="15" w:type="dxa"/>
              </w:tblCellMar>
              <w:tblLook w:val="04A0"/>
            </w:tblPr>
            <w:tblGrid>
              <w:gridCol w:w="5070"/>
            </w:tblGrid>
            <w:tr w:rsidR="00A97A68" w:rsidRPr="00A97A68" w:rsidTr="00A97A68">
              <w:trPr>
                <w:tblCellSpacing w:w="15" w:type="dxa"/>
              </w:trPr>
              <w:tc>
                <w:tcPr>
                  <w:tcW w:w="0" w:type="auto"/>
                  <w:vAlign w:val="center"/>
                  <w:hideMark/>
                </w:tcPr>
                <w:p w:rsidR="00A97A68" w:rsidRPr="00A97A68" w:rsidRDefault="00A97A68" w:rsidP="00CD55A3">
                  <w:pPr>
                    <w:jc w:val="both"/>
                    <w:rPr>
                      <w:rFonts w:ascii="Arial Narrow" w:hAnsi="Arial Narrow"/>
                    </w:rPr>
                  </w:pPr>
                  <w:r w:rsidRPr="00A97A68">
                    <w:rPr>
                      <w:rFonts w:ascii="Arial Narrow" w:hAnsi="Arial Narrow"/>
                      <w:noProof/>
                      <w:lang w:eastAsia="el-GR"/>
                    </w:rPr>
                    <w:drawing>
                      <wp:inline distT="0" distB="0" distL="0" distR="0">
                        <wp:extent cx="3143250" cy="2076450"/>
                        <wp:effectExtent l="19050" t="0" r="0" b="0"/>
                        <wp:docPr id="50" name="Εικόνα 9" descr="http://www.aljazeera.com/mritems/Images/2013/3/15/201331519057213734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ljazeera.com/mritems/Images/2013/3/15/201331519057213734_20.jpg"/>
                                <pic:cNvPicPr>
                                  <a:picLocks noChangeAspect="1" noChangeArrowheads="1"/>
                                </pic:cNvPicPr>
                              </pic:nvPicPr>
                              <pic:blipFill>
                                <a:blip r:embed="rId24" cstate="print"/>
                                <a:srcRect/>
                                <a:stretch>
                                  <a:fillRect/>
                                </a:stretch>
                              </pic:blipFill>
                              <pic:spPr bwMode="auto">
                                <a:xfrm>
                                  <a:off x="0" y="0"/>
                                  <a:ext cx="3143250" cy="2076450"/>
                                </a:xfrm>
                                <a:prstGeom prst="rect">
                                  <a:avLst/>
                                </a:prstGeom>
                                <a:noFill/>
                                <a:ln w="9525">
                                  <a:noFill/>
                                  <a:miter lim="800000"/>
                                  <a:headEnd/>
                                  <a:tailEnd/>
                                </a:ln>
                              </pic:spPr>
                            </pic:pic>
                          </a:graphicData>
                        </a:graphic>
                      </wp:inline>
                    </w:drawing>
                  </w:r>
                </w:p>
              </w:tc>
            </w:tr>
            <w:tr w:rsidR="00A97A68" w:rsidRPr="005D4F32" w:rsidTr="00A97A68">
              <w:trPr>
                <w:tblCellSpacing w:w="15" w:type="dxa"/>
              </w:trPr>
              <w:tc>
                <w:tcPr>
                  <w:tcW w:w="0" w:type="auto"/>
                  <w:vAlign w:val="center"/>
                  <w:hideMark/>
                </w:tcPr>
                <w:p w:rsidR="00A97A68" w:rsidRPr="00A97A68" w:rsidRDefault="00A97A68" w:rsidP="00CD55A3">
                  <w:pPr>
                    <w:jc w:val="both"/>
                    <w:rPr>
                      <w:rFonts w:ascii="Times New Roman" w:hAnsi="Times New Roman" w:cs="Times New Roman"/>
                      <w:b/>
                      <w:color w:val="0000FF"/>
                      <w:lang w:val="en-US"/>
                    </w:rPr>
                  </w:pPr>
                  <w:r w:rsidRPr="00A97A68">
                    <w:rPr>
                      <w:rStyle w:val="a4"/>
                      <w:rFonts w:ascii="Times New Roman" w:hAnsi="Times New Roman" w:cs="Times New Roman"/>
                      <w:b w:val="0"/>
                      <w:color w:val="0000FF"/>
                      <w:sz w:val="20"/>
                      <w:lang w:val="en-US"/>
                    </w:rPr>
                    <w:t xml:space="preserve">Dr Samira </w:t>
                  </w:r>
                  <w:proofErr w:type="spellStart"/>
                  <w:r w:rsidRPr="00A97A68">
                    <w:rPr>
                      <w:rStyle w:val="a4"/>
                      <w:rFonts w:ascii="Times New Roman" w:hAnsi="Times New Roman" w:cs="Times New Roman"/>
                      <w:b w:val="0"/>
                      <w:color w:val="0000FF"/>
                      <w:sz w:val="20"/>
                      <w:lang w:val="en-US"/>
                    </w:rPr>
                    <w:t>Alani</w:t>
                  </w:r>
                  <w:proofErr w:type="spellEnd"/>
                  <w:r w:rsidRPr="00A97A68">
                    <w:rPr>
                      <w:rStyle w:val="a4"/>
                      <w:rFonts w:ascii="Times New Roman" w:hAnsi="Times New Roman" w:cs="Times New Roman"/>
                      <w:b w:val="0"/>
                      <w:color w:val="0000FF"/>
                      <w:sz w:val="20"/>
                      <w:lang w:val="en-US"/>
                    </w:rPr>
                    <w:t xml:space="preserve"> is the only person in Fallujah registering</w:t>
                  </w:r>
                  <w:r w:rsidRPr="00A97A68">
                    <w:rPr>
                      <w:rFonts w:ascii="Times New Roman" w:hAnsi="Times New Roman" w:cs="Times New Roman"/>
                      <w:b/>
                      <w:color w:val="0000FF"/>
                      <w:sz w:val="20"/>
                      <w:lang w:val="en-US"/>
                    </w:rPr>
                    <w:br/>
                  </w:r>
                  <w:r w:rsidRPr="00A97A68">
                    <w:rPr>
                      <w:rStyle w:val="a4"/>
                      <w:rFonts w:ascii="Times New Roman" w:hAnsi="Times New Roman" w:cs="Times New Roman"/>
                      <w:b w:val="0"/>
                      <w:color w:val="0000FF"/>
                      <w:sz w:val="20"/>
                      <w:lang w:val="en-US"/>
                    </w:rPr>
                    <w:t>cases of newborn malformation [</w:t>
                  </w:r>
                  <w:proofErr w:type="spellStart"/>
                  <w:r w:rsidRPr="00A97A68">
                    <w:rPr>
                      <w:rStyle w:val="a4"/>
                      <w:rFonts w:ascii="Times New Roman" w:hAnsi="Times New Roman" w:cs="Times New Roman"/>
                      <w:b w:val="0"/>
                      <w:color w:val="0000FF"/>
                      <w:sz w:val="20"/>
                      <w:lang w:val="en-US"/>
                    </w:rPr>
                    <w:t>Dahr</w:t>
                  </w:r>
                  <w:proofErr w:type="spellEnd"/>
                  <w:r w:rsidRPr="00A97A68">
                    <w:rPr>
                      <w:rStyle w:val="a4"/>
                      <w:rFonts w:ascii="Times New Roman" w:hAnsi="Times New Roman" w:cs="Times New Roman"/>
                      <w:b w:val="0"/>
                      <w:color w:val="0000FF"/>
                      <w:sz w:val="20"/>
                      <w:lang w:val="en-US"/>
                    </w:rPr>
                    <w:t xml:space="preserve"> </w:t>
                  </w:r>
                  <w:proofErr w:type="spellStart"/>
                  <w:r w:rsidRPr="00A97A68">
                    <w:rPr>
                      <w:rStyle w:val="a4"/>
                      <w:rFonts w:ascii="Times New Roman" w:hAnsi="Times New Roman" w:cs="Times New Roman"/>
                      <w:b w:val="0"/>
                      <w:color w:val="0000FF"/>
                      <w:sz w:val="20"/>
                      <w:lang w:val="en-US"/>
                    </w:rPr>
                    <w:t>Jamail</w:t>
                  </w:r>
                  <w:proofErr w:type="spellEnd"/>
                  <w:r w:rsidRPr="00A97A68">
                    <w:rPr>
                      <w:rStyle w:val="a4"/>
                      <w:rFonts w:ascii="Times New Roman" w:hAnsi="Times New Roman" w:cs="Times New Roman"/>
                      <w:b w:val="0"/>
                      <w:color w:val="0000FF"/>
                      <w:sz w:val="20"/>
                      <w:lang w:val="en-US"/>
                    </w:rPr>
                    <w:t xml:space="preserve">/Al </w:t>
                  </w:r>
                  <w:proofErr w:type="spellStart"/>
                  <w:r w:rsidRPr="00A97A68">
                    <w:rPr>
                      <w:rStyle w:val="a4"/>
                      <w:rFonts w:ascii="Times New Roman" w:hAnsi="Times New Roman" w:cs="Times New Roman"/>
                      <w:b w:val="0"/>
                      <w:color w:val="0000FF"/>
                      <w:sz w:val="20"/>
                      <w:lang w:val="en-US"/>
                    </w:rPr>
                    <w:t>Jazeera</w:t>
                  </w:r>
                  <w:proofErr w:type="spellEnd"/>
                  <w:r w:rsidRPr="00A97A68">
                    <w:rPr>
                      <w:rStyle w:val="a4"/>
                      <w:rFonts w:ascii="Times New Roman" w:hAnsi="Times New Roman" w:cs="Times New Roman"/>
                      <w:b w:val="0"/>
                      <w:color w:val="0000FF"/>
                      <w:sz w:val="20"/>
                      <w:lang w:val="en-US"/>
                    </w:rPr>
                    <w:t>]</w:t>
                  </w:r>
                </w:p>
              </w:tc>
            </w:tr>
          </w:tbl>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"We have no system to register all of them, so we have so many cases we are missing," she said. "I think I only know of 40-50 percent of the cases because so many families have their babies at home and we never know of these, and other clinics are not registering them either."</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Additionally, 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remains the only person in Fallujah registering cases, and reported that she was still seeing the same severe defects.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"We have so many cases of babies with multiple system defects in one baby," she explained. "Multiple abnormalities in one baby. For example, we just had one baby with central nervous system problems, skeletal defects, and heart abnormalities. This is common in Fallujah today."</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Disconcertingly, 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mentioned something that Dr </w:t>
            </w:r>
            <w:proofErr w:type="spellStart"/>
            <w:r w:rsidRPr="00A97A68">
              <w:rPr>
                <w:rFonts w:ascii="Arial Narrow" w:hAnsi="Arial Narrow"/>
                <w:sz w:val="22"/>
                <w:szCs w:val="22"/>
                <w:lang w:val="en-US"/>
              </w:rPr>
              <w:t>Savabieasfahani's</w:t>
            </w:r>
            <w:proofErr w:type="spellEnd"/>
            <w:r w:rsidRPr="00A97A68">
              <w:rPr>
                <w:rFonts w:ascii="Arial Narrow" w:hAnsi="Arial Narrow"/>
                <w:sz w:val="22"/>
                <w:szCs w:val="22"/>
                <w:lang w:val="en-US"/>
              </w:rPr>
              <w:t xml:space="preserve"> research warned of.</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The hospital where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does her work was constructed in the </w:t>
            </w:r>
            <w:proofErr w:type="spellStart"/>
            <w:r w:rsidRPr="00A97A68">
              <w:rPr>
                <w:rFonts w:ascii="Arial Narrow" w:hAnsi="Arial Narrow"/>
                <w:sz w:val="22"/>
                <w:szCs w:val="22"/>
                <w:lang w:val="en-US"/>
              </w:rPr>
              <w:t>Dhubadh</w:t>
            </w:r>
            <w:proofErr w:type="spellEnd"/>
            <w:r w:rsidRPr="00A97A68">
              <w:rPr>
                <w:rFonts w:ascii="Arial Narrow" w:hAnsi="Arial Narrow"/>
                <w:sz w:val="22"/>
                <w:szCs w:val="22"/>
                <w:lang w:val="en-US"/>
              </w:rPr>
              <w:t xml:space="preserve"> district of Fallujah in 2008. According to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the district was bombed heavily during the November 2004 siege.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lastRenderedPageBreak/>
              <w:t xml:space="preserve">Dr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xml:space="preserve"> explained that her research proves areas of Fallujah, as well as Basra, "are contaminated with lead and mercury, two highly toxic heavy metals", from US bombings in 1991 and during the 2003 invasion. "Exposure to metals, as well as to ionizing radiation, can lead to cancer," she added.</w:t>
            </w:r>
          </w:p>
          <w:p w:rsid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She said that, when the DU munitions explode or strike their targets, they generate "fine metal-containing dust particles as well as DU-containing particles that persist in the environment. These particles can enter the food chain and enter the human body via contaminated food. Toxic particles can also become airborne with the wind and be inhaled by the public. Iraq is prone to frequent sand and dust storms. Continuous public inhalation of toxic materials can lead to cancer. Ingested or inhaled particles that emit alpha radiation can cause cancer."</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sz w:val="22"/>
                <w:szCs w:val="22"/>
                <w:lang w:val="en-US"/>
              </w:rPr>
              <w:t>Basra and Southern Iraq</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In </w:t>
            </w:r>
            <w:proofErr w:type="spellStart"/>
            <w:r w:rsidRPr="00A97A68">
              <w:rPr>
                <w:rFonts w:ascii="Arial Narrow" w:hAnsi="Arial Narrow"/>
                <w:sz w:val="22"/>
                <w:szCs w:val="22"/>
                <w:lang w:val="en-US"/>
              </w:rPr>
              <w:t>Babil</w:t>
            </w:r>
            <w:proofErr w:type="spellEnd"/>
            <w:r w:rsidRPr="00A97A68">
              <w:rPr>
                <w:rFonts w:ascii="Arial Narrow" w:hAnsi="Arial Narrow"/>
                <w:sz w:val="22"/>
                <w:szCs w:val="22"/>
                <w:lang w:val="en-US"/>
              </w:rPr>
              <w:t xml:space="preserve"> Province in southern Iraq, cancer rates have been escalating at alarming rates since 2003. Dr Sharif al-</w:t>
            </w:r>
            <w:proofErr w:type="spellStart"/>
            <w:r w:rsidRPr="00A97A68">
              <w:rPr>
                <w:rFonts w:ascii="Arial Narrow" w:hAnsi="Arial Narrow"/>
                <w:sz w:val="22"/>
                <w:szCs w:val="22"/>
                <w:lang w:val="en-US"/>
              </w:rPr>
              <w:t>Alwachi</w:t>
            </w:r>
            <w:proofErr w:type="spellEnd"/>
            <w:r w:rsidRPr="00A97A68">
              <w:rPr>
                <w:rFonts w:ascii="Arial Narrow" w:hAnsi="Arial Narrow"/>
                <w:sz w:val="22"/>
                <w:szCs w:val="22"/>
                <w:lang w:val="en-US"/>
              </w:rPr>
              <w:t xml:space="preserve">, the head of the </w:t>
            </w:r>
            <w:proofErr w:type="spellStart"/>
            <w:r w:rsidRPr="00A97A68">
              <w:rPr>
                <w:rFonts w:ascii="Arial Narrow" w:hAnsi="Arial Narrow"/>
                <w:sz w:val="22"/>
                <w:szCs w:val="22"/>
                <w:lang w:val="en-US"/>
              </w:rPr>
              <w:t>Babil</w:t>
            </w:r>
            <w:proofErr w:type="spellEnd"/>
            <w:r w:rsidRPr="00A97A68">
              <w:rPr>
                <w:rFonts w:ascii="Arial Narrow" w:hAnsi="Arial Narrow"/>
                <w:sz w:val="22"/>
                <w:szCs w:val="22"/>
                <w:lang w:val="en-US"/>
              </w:rPr>
              <w:t xml:space="preserve"> Cancer Centre, blames the use of depleted uranium weapons by US forces during and following the 2003 invasion. </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"The environment could be contaminated by chemical weapons and depleted uranium from the aftermath of the war on Iraq," Dr </w:t>
            </w:r>
            <w:proofErr w:type="spellStart"/>
            <w:r w:rsidRPr="00A97A68">
              <w:rPr>
                <w:rFonts w:ascii="Arial Narrow" w:hAnsi="Arial Narrow"/>
                <w:sz w:val="22"/>
                <w:szCs w:val="22"/>
                <w:lang w:val="en-US"/>
              </w:rPr>
              <w:t>Alwachi</w:t>
            </w:r>
            <w:proofErr w:type="spellEnd"/>
            <w:r w:rsidRPr="00A97A68">
              <w:rPr>
                <w:rFonts w:ascii="Arial Narrow" w:hAnsi="Arial Narrow"/>
                <w:sz w:val="22"/>
                <w:szCs w:val="22"/>
                <w:lang w:val="en-US"/>
              </w:rPr>
              <w:t xml:space="preserve">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"The air, soil and water are all polluted by these weapons, and as they come into contact with human beings they become poisonous. This is new to our region, and people are suffering here."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According to a study published in the Bulletin of Environmental Contamination and Toxicology, a professional journal based in the southwestern German city of Heidelberg, there was a sevenfold increase in the number of birth defects in Basra between 1994 and 2003.</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According to the Heidelberg study, the concentration of lead in the milk teeth of sick children from Basra was almost three times as high as comparable values in areas where there was no fighting.</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In addition, never before has such a high rate of neural tube defects ("open back") been recorded in babies as in Basra, and the rate continues to rise. According to the study, the number of hydrocephalus ("water on the brain") cases among new-</w:t>
            </w:r>
            <w:proofErr w:type="spellStart"/>
            <w:r w:rsidRPr="00A97A68">
              <w:rPr>
                <w:rFonts w:ascii="Arial Narrow" w:hAnsi="Arial Narrow"/>
                <w:sz w:val="22"/>
                <w:szCs w:val="22"/>
                <w:lang w:val="en-US"/>
              </w:rPr>
              <w:t>borns</w:t>
            </w:r>
            <w:proofErr w:type="spellEnd"/>
            <w:r w:rsidRPr="00A97A68">
              <w:rPr>
                <w:rFonts w:ascii="Arial Narrow" w:hAnsi="Arial Narrow"/>
                <w:sz w:val="22"/>
                <w:szCs w:val="22"/>
                <w:lang w:val="en-US"/>
              </w:rPr>
              <w:t xml:space="preserve"> is six times as high in Basra as it is in the United States.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roofErr w:type="spellStart"/>
            <w:r w:rsidRPr="00A97A68">
              <w:rPr>
                <w:rFonts w:ascii="Arial Narrow" w:hAnsi="Arial Narrow"/>
                <w:sz w:val="22"/>
                <w:szCs w:val="22"/>
                <w:lang w:val="en-US"/>
              </w:rPr>
              <w:t>Abdulhaq</w:t>
            </w:r>
            <w:proofErr w:type="spellEnd"/>
            <w:r w:rsidRPr="00A97A68">
              <w:rPr>
                <w:rFonts w:ascii="Arial Narrow" w:hAnsi="Arial Narrow"/>
                <w:sz w:val="22"/>
                <w:szCs w:val="22"/>
                <w:lang w:val="en-US"/>
              </w:rPr>
              <w:t xml:space="preserve"> Al-</w:t>
            </w:r>
            <w:proofErr w:type="spellStart"/>
            <w:r w:rsidRPr="00A97A68">
              <w:rPr>
                <w:rFonts w:ascii="Arial Narrow" w:hAnsi="Arial Narrow"/>
                <w:sz w:val="22"/>
                <w:szCs w:val="22"/>
                <w:lang w:val="en-US"/>
              </w:rPr>
              <w:t>Ani</w:t>
            </w:r>
            <w:proofErr w:type="spellEnd"/>
            <w:r w:rsidRPr="00A97A68">
              <w:rPr>
                <w:rFonts w:ascii="Arial Narrow" w:hAnsi="Arial Narrow"/>
                <w:sz w:val="22"/>
                <w:szCs w:val="22"/>
                <w:lang w:val="en-US"/>
              </w:rPr>
              <w:t xml:space="preserve">, author of </w:t>
            </w:r>
            <w:r w:rsidRPr="00A97A68">
              <w:rPr>
                <w:rStyle w:val="a3"/>
                <w:rFonts w:ascii="Arial Narrow" w:hAnsi="Arial Narrow"/>
                <w:sz w:val="22"/>
                <w:szCs w:val="22"/>
                <w:lang w:val="en-US"/>
              </w:rPr>
              <w:t>Uranium in Iraq</w:t>
            </w:r>
            <w:r w:rsidRPr="00A97A68">
              <w:rPr>
                <w:rFonts w:ascii="Arial Narrow" w:hAnsi="Arial Narrow"/>
                <w:sz w:val="22"/>
                <w:szCs w:val="22"/>
                <w:lang w:val="en-US"/>
              </w:rPr>
              <w:t xml:space="preserve">, has been researching the effects of depleted uranium on Iraqis since 1991. He told Al </w:t>
            </w:r>
            <w:proofErr w:type="spellStart"/>
            <w:r w:rsidRPr="00A97A68">
              <w:rPr>
                <w:rFonts w:ascii="Arial Narrow" w:hAnsi="Arial Narrow"/>
                <w:sz w:val="22"/>
                <w:szCs w:val="22"/>
                <w:lang w:val="en-US"/>
              </w:rPr>
              <w:t>Jazeera</w:t>
            </w:r>
            <w:proofErr w:type="spellEnd"/>
            <w:r w:rsidRPr="00A97A68">
              <w:rPr>
                <w:rFonts w:ascii="Arial Narrow" w:hAnsi="Arial Narrow"/>
                <w:sz w:val="22"/>
                <w:szCs w:val="22"/>
                <w:lang w:val="en-US"/>
              </w:rPr>
              <w:t xml:space="preserve"> he personally measured radiation levels in the city of </w:t>
            </w:r>
            <w:proofErr w:type="spellStart"/>
            <w:r w:rsidRPr="00A97A68">
              <w:rPr>
                <w:rFonts w:ascii="Arial Narrow" w:hAnsi="Arial Narrow"/>
                <w:sz w:val="22"/>
                <w:szCs w:val="22"/>
                <w:lang w:val="en-US"/>
              </w:rPr>
              <w:t>Kerbala</w:t>
            </w:r>
            <w:proofErr w:type="spellEnd"/>
            <w:r w:rsidRPr="00A97A68">
              <w:rPr>
                <w:rFonts w:ascii="Arial Narrow" w:hAnsi="Arial Narrow"/>
                <w:sz w:val="22"/>
                <w:szCs w:val="22"/>
                <w:lang w:val="en-US"/>
              </w:rPr>
              <w:t xml:space="preserve">, as well as in Basra, and his </w:t>
            </w:r>
            <w:proofErr w:type="spellStart"/>
            <w:r w:rsidRPr="00A97A68">
              <w:rPr>
                <w:rFonts w:ascii="Arial Narrow" w:hAnsi="Arial Narrow"/>
                <w:sz w:val="22"/>
                <w:szCs w:val="22"/>
                <w:lang w:val="en-US"/>
              </w:rPr>
              <w:t>geiger</w:t>
            </w:r>
            <w:proofErr w:type="spellEnd"/>
            <w:r w:rsidRPr="00A97A68">
              <w:rPr>
                <w:rFonts w:ascii="Arial Narrow" w:hAnsi="Arial Narrow"/>
                <w:sz w:val="22"/>
                <w:szCs w:val="22"/>
                <w:lang w:val="en-US"/>
              </w:rPr>
              <w:t xml:space="preserve"> counter was "screaming" because "the indicator went beyond the range".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xml:space="preserve"> pointed out that childhood leukemia rates in Basra more than doubled between 1993 and 2007.</w:t>
            </w:r>
          </w:p>
          <w:p w:rsid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"Multiple cancers in patients - patients with simultaneous </w:t>
            </w:r>
            <w:proofErr w:type="spellStart"/>
            <w:r w:rsidRPr="00A97A68">
              <w:rPr>
                <w:rFonts w:ascii="Arial Narrow" w:hAnsi="Arial Narrow"/>
                <w:sz w:val="22"/>
                <w:szCs w:val="22"/>
                <w:lang w:val="en-US"/>
              </w:rPr>
              <w:t>tumours</w:t>
            </w:r>
            <w:proofErr w:type="spellEnd"/>
            <w:r w:rsidRPr="00A97A68">
              <w:rPr>
                <w:rFonts w:ascii="Arial Narrow" w:hAnsi="Arial Narrow"/>
                <w:sz w:val="22"/>
                <w:szCs w:val="22"/>
                <w:lang w:val="en-US"/>
              </w:rPr>
              <w:t xml:space="preserve"> on both kidneys and in the stomach, for example - an extremely rare occurrence, have also been reported there," she said. "These observations collectively suggest an extraordinary public health emergency in Iraq. Such a crisis requires urgent multifaceted international action to prevent further damage to public health."</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sz w:val="22"/>
                <w:szCs w:val="22"/>
                <w:lang w:val="en-US"/>
              </w:rPr>
              <w:t>International law and the future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There are clear international laws addressing the use of munitions such as Depleted Uranium.</w:t>
            </w:r>
          </w:p>
          <w:tbl>
            <w:tblPr>
              <w:tblpPr w:leftFromText="180" w:rightFromText="180" w:vertAnchor="text" w:tblpY="107"/>
              <w:tblOverlap w:val="never"/>
              <w:tblW w:w="3750" w:type="dxa"/>
              <w:tblBorders>
                <w:top w:val="single" w:sz="48" w:space="0" w:color="FFFFFF"/>
                <w:left w:val="single" w:sz="48" w:space="0" w:color="FFFFFF"/>
                <w:bottom w:val="single" w:sz="48" w:space="0" w:color="FFFFFF"/>
                <w:right w:val="single" w:sz="48" w:space="0" w:color="FFFFFF"/>
              </w:tblBorders>
              <w:shd w:val="clear" w:color="auto" w:fill="FB9D04"/>
              <w:tblCellMar>
                <w:top w:w="15" w:type="dxa"/>
                <w:left w:w="15" w:type="dxa"/>
                <w:bottom w:w="15" w:type="dxa"/>
                <w:right w:w="15" w:type="dxa"/>
              </w:tblCellMar>
              <w:tblLook w:val="04A0"/>
            </w:tblPr>
            <w:tblGrid>
              <w:gridCol w:w="3750"/>
            </w:tblGrid>
            <w:tr w:rsidR="00A97A68" w:rsidRPr="005D4F32" w:rsidTr="00A97A68">
              <w:tc>
                <w:tcPr>
                  <w:tcW w:w="0" w:type="auto"/>
                  <w:tcBorders>
                    <w:top w:val="outset" w:sz="6" w:space="0" w:color="auto"/>
                    <w:left w:val="outset" w:sz="6" w:space="0" w:color="auto"/>
                    <w:bottom w:val="outset" w:sz="6" w:space="0" w:color="auto"/>
                    <w:right w:val="outset" w:sz="6" w:space="0" w:color="auto"/>
                  </w:tcBorders>
                  <w:shd w:val="clear" w:color="auto" w:fill="FB9D04"/>
                  <w:vAlign w:val="center"/>
                  <w:hideMark/>
                </w:tcPr>
                <w:p w:rsidR="00A97A68" w:rsidRPr="00A97A68" w:rsidRDefault="00A97A68" w:rsidP="00CD55A3">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color w:val="FFFFFF"/>
                      <w:sz w:val="22"/>
                      <w:szCs w:val="22"/>
                      <w:lang w:val="en-US"/>
                    </w:rPr>
                    <w:t>"There are not even medical terms to describe some of these conditions because we've never seen them until now."</w:t>
                  </w:r>
                </w:p>
                <w:p w:rsidR="00A97A68" w:rsidRPr="00A97A68" w:rsidRDefault="00A97A68" w:rsidP="00CD55A3">
                  <w:pPr>
                    <w:pStyle w:val="Web"/>
                    <w:spacing w:before="0" w:beforeAutospacing="0" w:after="0" w:afterAutospacing="0"/>
                    <w:jc w:val="both"/>
                    <w:rPr>
                      <w:rFonts w:ascii="Arial Narrow" w:hAnsi="Arial Narrow"/>
                      <w:sz w:val="22"/>
                      <w:szCs w:val="22"/>
                      <w:lang w:val="en-US"/>
                    </w:rPr>
                  </w:pPr>
                  <w:r w:rsidRPr="00A97A68">
                    <w:rPr>
                      <w:rStyle w:val="a4"/>
                      <w:rFonts w:ascii="Arial Narrow" w:hAnsi="Arial Narrow"/>
                      <w:color w:val="FFFFFF"/>
                      <w:sz w:val="22"/>
                      <w:szCs w:val="22"/>
                      <w:lang w:val="en-US"/>
                    </w:rPr>
                    <w:t xml:space="preserve">- Dr Samira </w:t>
                  </w:r>
                  <w:proofErr w:type="spellStart"/>
                  <w:r w:rsidRPr="00A97A68">
                    <w:rPr>
                      <w:rStyle w:val="a4"/>
                      <w:rFonts w:ascii="Arial Narrow" w:hAnsi="Arial Narrow"/>
                      <w:color w:val="FFFFFF"/>
                      <w:sz w:val="22"/>
                      <w:szCs w:val="22"/>
                      <w:lang w:val="en-US"/>
                    </w:rPr>
                    <w:t>Alani</w:t>
                  </w:r>
                  <w:proofErr w:type="spellEnd"/>
                </w:p>
              </w:tc>
            </w:tr>
          </w:tbl>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Article 35 of Protocol I, a 1977 amendment of the Geneva Conventions, prohibits any means or methods of warfare that cause superfluous injuries or unnecessary suffering. Article 35 also prohibits those nations from resorting to means of war that could inflict extensive and long-term damage on human health and the environment.</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The observed impacts of DU in Iraq suggest that these weapons fall under Article 35 as being prohibited, by the very nature of their suspected long-lasting effects on human health and the environment.</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Article 36 (of Protocol I) also obliges any state studying, developing, or acquiring a new weapon to hold a legal review of that weapon.</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Thus far, Belgium (2007) and Costa Rica (2011) have passed domestic laws prohibiting uranium weapons within their territories. In 2008, the European Parliament adopted a resolution that stated that "the use of DU in warfare runs counter to the basic rules and principles enshrined in written and customary international, humanitarian and environmental law".</w:t>
            </w:r>
          </w:p>
          <w:p w:rsid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lastRenderedPageBreak/>
              <w:t xml:space="preserve">Nevertheless, DNA mutations caused by DU can, of course, be passed from parent to child. Hence, DU contamination from the US-led wars against Iraq in 1990 and 2003 appear to likely continue to cause a persistent national health crisis for </w:t>
            </w:r>
            <w:r>
              <w:rPr>
                <w:rFonts w:ascii="Arial Narrow" w:hAnsi="Arial Narrow"/>
                <w:sz w:val="22"/>
                <w:szCs w:val="22"/>
                <w:lang w:val="en-US"/>
              </w:rPr>
              <w:t>future generations of Iraqis.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The remaining traces of DU in Iraq represent a formidable long-term environmental hazard, as they will remain radioactive for more than 4.5 billion years.</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w:t>
            </w:r>
            <w:proofErr w:type="spellStart"/>
            <w:r w:rsidRPr="00A97A68">
              <w:rPr>
                <w:rFonts w:ascii="Arial Narrow" w:hAnsi="Arial Narrow"/>
                <w:sz w:val="22"/>
                <w:szCs w:val="22"/>
                <w:lang w:val="en-US"/>
              </w:rPr>
              <w:t>Savabieasfahani</w:t>
            </w:r>
            <w:proofErr w:type="spellEnd"/>
            <w:r w:rsidRPr="00A97A68">
              <w:rPr>
                <w:rFonts w:ascii="Arial Narrow" w:hAnsi="Arial Narrow"/>
                <w:sz w:val="22"/>
                <w:szCs w:val="22"/>
                <w:lang w:val="en-US"/>
              </w:rPr>
              <w:t xml:space="preserve"> feels that more research and studies need to be carried out in Iraq in order to obtain the full scope of damage caused by the weapons of war used in that country since 1990.</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"We need large scale environmental testing to find out the extent of environmental contamination by metals and DU, and other weapons in Iraq," she concluded.</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"There are not even medical terms to describe some of these conditions because we've never seen them until now," 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said. "So when I describe it, all I can do is </w:t>
            </w:r>
            <w:proofErr w:type="gramStart"/>
            <w:r w:rsidRPr="00A97A68">
              <w:rPr>
                <w:rFonts w:ascii="Arial Narrow" w:hAnsi="Arial Narrow"/>
                <w:sz w:val="22"/>
                <w:szCs w:val="22"/>
                <w:lang w:val="en-US"/>
              </w:rPr>
              <w:t>describe</w:t>
            </w:r>
            <w:proofErr w:type="gramEnd"/>
            <w:r w:rsidRPr="00A97A68">
              <w:rPr>
                <w:rFonts w:ascii="Arial Narrow" w:hAnsi="Arial Narrow"/>
                <w:sz w:val="22"/>
                <w:szCs w:val="22"/>
                <w:lang w:val="en-US"/>
              </w:rPr>
              <w:t xml:space="preserve"> the physical defects, but am unable to provide a medical term."</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Dr Haddad shared his deep concern about the future of his own, and other, Iraqi children.</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"I feel fear for them," he said, sadly. "They are encircled by so many problems like health issues, toxins, and we must work to spare them from disease, radiation, and chemical toxins. These are the silent killers, because you can't see them until the problem grows very large. Too many Iraqis have suffered from these, and I can't see how that suffering will not continue."</w:t>
            </w:r>
          </w:p>
          <w:p w:rsidR="00A97A68" w:rsidRPr="00A97A68" w:rsidRDefault="00A97A68" w:rsidP="00A97A68">
            <w:pPr>
              <w:pStyle w:val="Web"/>
              <w:spacing w:before="0" w:beforeAutospacing="0" w:after="0" w:afterAutospacing="0"/>
              <w:jc w:val="both"/>
              <w:rPr>
                <w:rFonts w:ascii="Arial Narrow" w:hAnsi="Arial Narrow"/>
                <w:sz w:val="22"/>
                <w:szCs w:val="22"/>
                <w:lang w:val="en-US"/>
              </w:rPr>
            </w:pPr>
            <w:r w:rsidRPr="00A97A68">
              <w:rPr>
                <w:rFonts w:ascii="Arial Narrow" w:hAnsi="Arial Narrow"/>
                <w:sz w:val="22"/>
                <w:szCs w:val="22"/>
                <w:lang w:val="en-US"/>
              </w:rPr>
              <w:t xml:space="preserve">Dr </w:t>
            </w:r>
            <w:proofErr w:type="spellStart"/>
            <w:r w:rsidRPr="00A97A68">
              <w:rPr>
                <w:rFonts w:ascii="Arial Narrow" w:hAnsi="Arial Narrow"/>
                <w:sz w:val="22"/>
                <w:szCs w:val="22"/>
                <w:lang w:val="en-US"/>
              </w:rPr>
              <w:t>Alani</w:t>
            </w:r>
            <w:proofErr w:type="spellEnd"/>
            <w:r w:rsidRPr="00A97A68">
              <w:rPr>
                <w:rFonts w:ascii="Arial Narrow" w:hAnsi="Arial Narrow"/>
                <w:sz w:val="22"/>
                <w:szCs w:val="22"/>
                <w:lang w:val="en-US"/>
              </w:rPr>
              <w:t xml:space="preserve"> simply wanted people, especially those in the United States, to know of the crisis in Fallujah, and asked one thing from them.</w:t>
            </w:r>
          </w:p>
          <w:p w:rsidR="00A97A68" w:rsidRDefault="00A97A68" w:rsidP="00A97A68">
            <w:pPr>
              <w:pStyle w:val="Web"/>
              <w:spacing w:before="0" w:beforeAutospacing="0" w:after="0" w:afterAutospacing="0"/>
              <w:jc w:val="both"/>
            </w:pPr>
            <w:r w:rsidRPr="00A97A68">
              <w:rPr>
                <w:rFonts w:ascii="Arial Narrow" w:hAnsi="Arial Narrow"/>
                <w:sz w:val="22"/>
                <w:szCs w:val="22"/>
                <w:lang w:val="en-US"/>
              </w:rPr>
              <w:t xml:space="preserve">"I ask them to ask their government not to hurt people outside of their country," she said. </w:t>
            </w:r>
            <w:r w:rsidRPr="00A97A68">
              <w:rPr>
                <w:rFonts w:ascii="Arial Narrow" w:hAnsi="Arial Narrow"/>
                <w:sz w:val="22"/>
                <w:szCs w:val="22"/>
              </w:rPr>
              <w:t>"</w:t>
            </w:r>
            <w:proofErr w:type="spellStart"/>
            <w:r w:rsidRPr="00A97A68">
              <w:rPr>
                <w:rFonts w:ascii="Arial Narrow" w:hAnsi="Arial Narrow"/>
                <w:sz w:val="22"/>
                <w:szCs w:val="22"/>
              </w:rPr>
              <w:t>Especially</w:t>
            </w:r>
            <w:proofErr w:type="spellEnd"/>
            <w:r w:rsidRPr="00A97A68">
              <w:rPr>
                <w:rFonts w:ascii="Arial Narrow" w:hAnsi="Arial Narrow"/>
                <w:sz w:val="22"/>
                <w:szCs w:val="22"/>
              </w:rPr>
              <w:t xml:space="preserve"> </w:t>
            </w:r>
            <w:proofErr w:type="spellStart"/>
            <w:r w:rsidRPr="00A97A68">
              <w:rPr>
                <w:rFonts w:ascii="Arial Narrow" w:hAnsi="Arial Narrow"/>
                <w:sz w:val="22"/>
                <w:szCs w:val="22"/>
              </w:rPr>
              <w:t>the</w:t>
            </w:r>
            <w:proofErr w:type="spellEnd"/>
            <w:r w:rsidRPr="00A97A68">
              <w:rPr>
                <w:rFonts w:ascii="Arial Narrow" w:hAnsi="Arial Narrow"/>
                <w:sz w:val="22"/>
                <w:szCs w:val="22"/>
              </w:rPr>
              <w:t xml:space="preserve"> </w:t>
            </w:r>
            <w:proofErr w:type="spellStart"/>
            <w:r w:rsidRPr="00A97A68">
              <w:rPr>
                <w:rFonts w:ascii="Arial Narrow" w:hAnsi="Arial Narrow"/>
                <w:sz w:val="22"/>
                <w:szCs w:val="22"/>
              </w:rPr>
              <w:t>people</w:t>
            </w:r>
            <w:proofErr w:type="spellEnd"/>
            <w:r w:rsidRPr="00A97A68">
              <w:rPr>
                <w:rFonts w:ascii="Arial Narrow" w:hAnsi="Arial Narrow"/>
                <w:sz w:val="22"/>
                <w:szCs w:val="22"/>
              </w:rPr>
              <w:t xml:space="preserve"> </w:t>
            </w:r>
            <w:proofErr w:type="spellStart"/>
            <w:r w:rsidRPr="00A97A68">
              <w:rPr>
                <w:rFonts w:ascii="Arial Narrow" w:hAnsi="Arial Narrow"/>
                <w:sz w:val="22"/>
                <w:szCs w:val="22"/>
              </w:rPr>
              <w:t>of</w:t>
            </w:r>
            <w:proofErr w:type="spellEnd"/>
            <w:r w:rsidRPr="00A97A68">
              <w:rPr>
                <w:rFonts w:ascii="Arial Narrow" w:hAnsi="Arial Narrow"/>
                <w:sz w:val="22"/>
                <w:szCs w:val="22"/>
              </w:rPr>
              <w:t xml:space="preserve"> </w:t>
            </w:r>
            <w:proofErr w:type="spellStart"/>
            <w:r w:rsidRPr="00A97A68">
              <w:rPr>
                <w:rFonts w:ascii="Arial Narrow" w:hAnsi="Arial Narrow"/>
                <w:sz w:val="22"/>
                <w:szCs w:val="22"/>
              </w:rPr>
              <w:t>Iraq</w:t>
            </w:r>
            <w:proofErr w:type="spellEnd"/>
            <w:r w:rsidRPr="00A97A68">
              <w:rPr>
                <w:rFonts w:ascii="Arial Narrow" w:hAnsi="Arial Narrow"/>
                <w:sz w:val="22"/>
                <w:szCs w:val="22"/>
              </w:rPr>
              <w:t>."</w:t>
            </w:r>
          </w:p>
        </w:tc>
      </w:tr>
    </w:tbl>
    <w:p w:rsidR="00546B36" w:rsidRDefault="00546B36" w:rsidP="00913AF5">
      <w:pPr>
        <w:pStyle w:val="yiv7271483938msonormal"/>
        <w:spacing w:before="0" w:beforeAutospacing="0" w:after="0" w:afterAutospacing="0"/>
        <w:jc w:val="both"/>
        <w:rPr>
          <w:rFonts w:ascii="Arial Narrow" w:hAnsi="Arial Narrow"/>
          <w:sz w:val="22"/>
          <w:szCs w:val="22"/>
          <w:lang w:val="en-US"/>
        </w:rPr>
      </w:pP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CD55A3" w:rsidRPr="00CD55A3" w:rsidRDefault="00CD55A3" w:rsidP="00CD55A3">
      <w:pPr>
        <w:jc w:val="both"/>
        <w:rPr>
          <w:rFonts w:ascii="Arial Black" w:hAnsi="Arial Black"/>
          <w:color w:val="800000"/>
          <w:sz w:val="24"/>
          <w:lang w:val="en-US"/>
        </w:rPr>
      </w:pPr>
      <w:r w:rsidRPr="00CD55A3">
        <w:rPr>
          <w:rFonts w:ascii="Arial Black" w:hAnsi="Arial Black"/>
          <w:color w:val="800000"/>
          <w:sz w:val="24"/>
          <w:lang w:val="en-US"/>
        </w:rPr>
        <w:t>Saudis parade nuclear missiles for the first time in defiance of US-Iranian nuclear accord</w:t>
      </w:r>
    </w:p>
    <w:p w:rsidR="00CD55A3" w:rsidRPr="00CD55A3" w:rsidRDefault="00CD55A3" w:rsidP="00CD55A3">
      <w:pPr>
        <w:jc w:val="both"/>
        <w:rPr>
          <w:rFonts w:ascii="Arial Narrow" w:hAnsi="Arial Narrow"/>
          <w:lang w:val="en-US"/>
        </w:rPr>
      </w:pPr>
      <w:r w:rsidRPr="00CD55A3">
        <w:rPr>
          <w:rFonts w:ascii="Arial Narrow" w:hAnsi="Arial Narrow"/>
          <w:lang w:val="en-US"/>
        </w:rPr>
        <w:t>Source: http://www.debka.com/article/23878/Saudis-parade-nuclear-missiles-for-the-first-time-in-defiance-of-US-Iranian-nuclear-accord</w:t>
      </w:r>
    </w:p>
    <w:p w:rsidR="00CD55A3" w:rsidRDefault="00CD55A3" w:rsidP="00CD55A3">
      <w:pPr>
        <w:pStyle w:val="Web"/>
        <w:spacing w:before="0" w:beforeAutospacing="0" w:after="0" w:afterAutospacing="0"/>
        <w:jc w:val="both"/>
        <w:rPr>
          <w:rFonts w:ascii="Arial Narrow" w:hAnsi="Arial Narrow"/>
          <w:sz w:val="22"/>
          <w:szCs w:val="22"/>
          <w:lang w:val="en-US"/>
        </w:rPr>
      </w:pPr>
    </w:p>
    <w:p w:rsidR="00CD55A3" w:rsidRPr="00CD55A3" w:rsidRDefault="00E13532" w:rsidP="00CD55A3">
      <w:pPr>
        <w:pStyle w:val="Web"/>
        <w:spacing w:before="0" w:beforeAutospacing="0" w:after="0" w:afterAutospacing="0"/>
        <w:jc w:val="both"/>
        <w:rPr>
          <w:rFonts w:ascii="Arial Narrow" w:hAnsi="Arial Narrow"/>
          <w:b/>
          <w:color w:val="FF0000"/>
          <w:sz w:val="22"/>
          <w:szCs w:val="22"/>
          <w:lang w:val="en-US"/>
        </w:rPr>
      </w:pPr>
      <w:r>
        <w:rPr>
          <w:rFonts w:ascii="Arial Narrow" w:hAnsi="Arial Narrow"/>
          <w:noProof/>
          <w:sz w:val="22"/>
          <w:szCs w:val="22"/>
        </w:rPr>
        <w:drawing>
          <wp:anchor distT="0" distB="0" distL="114300" distR="114300" simplePos="0" relativeHeight="252328960" behindDoc="1" locked="0" layoutInCell="1" allowOverlap="1">
            <wp:simplePos x="0" y="0"/>
            <wp:positionH relativeFrom="column">
              <wp:posOffset>19050</wp:posOffset>
            </wp:positionH>
            <wp:positionV relativeFrom="paragraph">
              <wp:posOffset>203200</wp:posOffset>
            </wp:positionV>
            <wp:extent cx="3095625" cy="2047875"/>
            <wp:effectExtent l="19050" t="19050" r="28575" b="28575"/>
            <wp:wrapTight wrapText="bothSides">
              <wp:wrapPolygon edited="0">
                <wp:start x="-133" y="-201"/>
                <wp:lineTo x="-133" y="21901"/>
                <wp:lineTo x="21799" y="21901"/>
                <wp:lineTo x="21799" y="-201"/>
                <wp:lineTo x="-133" y="-201"/>
              </wp:wrapPolygon>
            </wp:wrapTight>
            <wp:docPr id="44" name="irc_mi" descr="http://api.ning.com/files/MN6ZNqVOIKNHVE*8DwEe8Ec0mnhxI13vQ6Wx266Cu5yB36VhdjvAo-Yk1fwqq6tmPay6KNpjzxe71vvdzI5TqebNa3cmbhMk/df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pi.ning.com/files/MN6ZNqVOIKNHVE*8DwEe8Ec0mnhxI13vQ6Wx266Cu5yB36VhdjvAo-Yk1fwqq6tmPay6KNpjzxe71vvdzI5TqebNa3cmbhMk/df3_01.jpg"/>
                    <pic:cNvPicPr>
                      <a:picLocks noChangeAspect="1" noChangeArrowheads="1"/>
                    </pic:cNvPicPr>
                  </pic:nvPicPr>
                  <pic:blipFill>
                    <a:blip r:embed="rId25" cstate="print"/>
                    <a:srcRect/>
                    <a:stretch>
                      <a:fillRect/>
                    </a:stretch>
                  </pic:blipFill>
                  <pic:spPr bwMode="auto">
                    <a:xfrm>
                      <a:off x="0" y="0"/>
                      <a:ext cx="3095625" cy="2047875"/>
                    </a:xfrm>
                    <a:prstGeom prst="rect">
                      <a:avLst/>
                    </a:prstGeom>
                    <a:noFill/>
                    <a:ln w="9525">
                      <a:solidFill>
                        <a:schemeClr val="bg2">
                          <a:lumMod val="50000"/>
                        </a:schemeClr>
                      </a:solidFill>
                      <a:miter lim="800000"/>
                      <a:headEnd/>
                      <a:tailEnd/>
                    </a:ln>
                  </pic:spPr>
                </pic:pic>
              </a:graphicData>
            </a:graphic>
          </wp:anchor>
        </w:drawing>
      </w:r>
      <w:r w:rsidR="00CD55A3" w:rsidRPr="00CD55A3">
        <w:rPr>
          <w:rFonts w:ascii="Arial Narrow" w:hAnsi="Arial Narrow"/>
          <w:sz w:val="22"/>
          <w:szCs w:val="22"/>
          <w:lang w:val="en-US"/>
        </w:rPr>
        <w:t xml:space="preserve">April 29 – Saudi Arabia became the first Middle East nation to publicly exhibit its nuclear-capable missiles. </w:t>
      </w:r>
      <w:r w:rsidR="00CD55A3" w:rsidRPr="00CD55A3">
        <w:rPr>
          <w:rFonts w:ascii="Arial Narrow" w:hAnsi="Arial Narrow"/>
          <w:b/>
          <w:color w:val="FF0000"/>
          <w:sz w:val="22"/>
          <w:szCs w:val="22"/>
          <w:lang w:val="en-US"/>
        </w:rPr>
        <w:t xml:space="preserve">The long-range, liquid propellant DF-3 ballistic missile (NATO designated CSS-2), purchased from China 27 years ago, was displayed for the first time at a Saudi military parade Tuesday, April 29, in the eastern military town of </w:t>
      </w:r>
      <w:proofErr w:type="spellStart"/>
      <w:r w:rsidR="00CD55A3" w:rsidRPr="00CD55A3">
        <w:rPr>
          <w:rFonts w:ascii="Arial Narrow" w:hAnsi="Arial Narrow"/>
          <w:b/>
          <w:color w:val="FF0000"/>
          <w:sz w:val="22"/>
          <w:szCs w:val="22"/>
          <w:lang w:val="en-US"/>
        </w:rPr>
        <w:t>Hafar</w:t>
      </w:r>
      <w:proofErr w:type="spellEnd"/>
      <w:r w:rsidR="00CD55A3" w:rsidRPr="00CD55A3">
        <w:rPr>
          <w:rFonts w:ascii="Arial Narrow" w:hAnsi="Arial Narrow"/>
          <w:b/>
          <w:color w:val="FF0000"/>
          <w:sz w:val="22"/>
          <w:szCs w:val="22"/>
          <w:lang w:val="en-US"/>
        </w:rPr>
        <w:t xml:space="preserve"> Al-</w:t>
      </w:r>
      <w:proofErr w:type="spellStart"/>
      <w:r w:rsidR="00CD55A3" w:rsidRPr="00CD55A3">
        <w:rPr>
          <w:rFonts w:ascii="Arial Narrow" w:hAnsi="Arial Narrow"/>
          <w:b/>
          <w:color w:val="FF0000"/>
          <w:sz w:val="22"/>
          <w:szCs w:val="22"/>
          <w:lang w:val="en-US"/>
        </w:rPr>
        <w:t>Batin</w:t>
      </w:r>
      <w:proofErr w:type="spellEnd"/>
      <w:r w:rsidR="00CD55A3" w:rsidRPr="00CD55A3">
        <w:rPr>
          <w:rFonts w:ascii="Arial Narrow" w:hAnsi="Arial Narrow"/>
          <w:b/>
          <w:color w:val="FF0000"/>
          <w:sz w:val="22"/>
          <w:szCs w:val="22"/>
          <w:lang w:val="en-US"/>
        </w:rPr>
        <w:t>, at the junction of the Saudi-Kuwaiti-Iraqi borders.</w:t>
      </w:r>
    </w:p>
    <w:p w:rsidR="00CD55A3" w:rsidRPr="00CD55A3" w:rsidRDefault="00CD55A3" w:rsidP="00CD55A3">
      <w:pPr>
        <w:pStyle w:val="Web"/>
        <w:spacing w:before="0" w:beforeAutospacing="0" w:after="0" w:afterAutospacing="0"/>
        <w:jc w:val="both"/>
        <w:rPr>
          <w:rFonts w:ascii="Arial Narrow" w:hAnsi="Arial Narrow"/>
          <w:b/>
          <w:color w:val="FF0000"/>
          <w:sz w:val="22"/>
          <w:szCs w:val="22"/>
          <w:lang w:val="en-US"/>
        </w:rPr>
      </w:pPr>
      <w:r w:rsidRPr="00CD55A3">
        <w:rPr>
          <w:rFonts w:ascii="Arial Narrow" w:hAnsi="Arial Narrow"/>
          <w:b/>
          <w:color w:val="FF0000"/>
          <w:sz w:val="22"/>
          <w:szCs w:val="22"/>
          <w:lang w:val="en-US"/>
        </w:rPr>
        <w:t xml:space="preserve">The DF-3 has a range of 2,650 km and carries a payload of 2,150 kg. It is equipped with a single </w:t>
      </w:r>
      <w:r w:rsidRPr="00E13532">
        <w:rPr>
          <w:rFonts w:ascii="Arial Narrow" w:hAnsi="Arial Narrow"/>
          <w:b/>
          <w:color w:val="FF0000"/>
          <w:sz w:val="22"/>
          <w:szCs w:val="22"/>
          <w:highlight w:val="yellow"/>
          <w:lang w:val="en-US"/>
        </w:rPr>
        <w:t>nuclear warhead</w:t>
      </w:r>
      <w:r w:rsidRPr="00CD55A3">
        <w:rPr>
          <w:rFonts w:ascii="Arial Narrow" w:hAnsi="Arial Narrow"/>
          <w:b/>
          <w:color w:val="FF0000"/>
          <w:sz w:val="22"/>
          <w:szCs w:val="22"/>
          <w:lang w:val="en-US"/>
        </w:rPr>
        <w:t xml:space="preserve"> with a 1-3 MT yield.</w:t>
      </w:r>
    </w:p>
    <w:p w:rsidR="00CD55A3" w:rsidRPr="00CD55A3" w:rsidRDefault="00CD55A3" w:rsidP="00CD55A3">
      <w:pPr>
        <w:pStyle w:val="Web"/>
        <w:spacing w:before="0" w:beforeAutospacing="0" w:after="0" w:afterAutospacing="0"/>
        <w:jc w:val="both"/>
        <w:rPr>
          <w:rFonts w:ascii="Arial Narrow" w:hAnsi="Arial Narrow"/>
          <w:sz w:val="22"/>
          <w:szCs w:val="22"/>
          <w:lang w:val="en-US"/>
        </w:rPr>
      </w:pPr>
      <w:r w:rsidRPr="00CD55A3">
        <w:rPr>
          <w:rFonts w:ascii="Arial Narrow" w:hAnsi="Arial Narrow"/>
          <w:sz w:val="22"/>
          <w:szCs w:val="22"/>
          <w:lang w:val="en-US"/>
        </w:rPr>
        <w:t xml:space="preserve">Watched by a wide array of Saudi defense and military dignitaries, headed by Crown Prince and Deputy Prime Minister </w:t>
      </w:r>
      <w:proofErr w:type="spellStart"/>
      <w:r w:rsidRPr="00CD55A3">
        <w:rPr>
          <w:rFonts w:ascii="Arial Narrow" w:hAnsi="Arial Narrow"/>
          <w:sz w:val="22"/>
          <w:szCs w:val="22"/>
          <w:lang w:val="en-US"/>
        </w:rPr>
        <w:t>Salman</w:t>
      </w:r>
      <w:proofErr w:type="spellEnd"/>
      <w:r w:rsidRPr="00CD55A3">
        <w:rPr>
          <w:rFonts w:ascii="Arial Narrow" w:hAnsi="Arial Narrow"/>
          <w:sz w:val="22"/>
          <w:szCs w:val="22"/>
          <w:lang w:val="en-US"/>
        </w:rPr>
        <w:t xml:space="preserve"> bin </w:t>
      </w:r>
      <w:proofErr w:type="spellStart"/>
      <w:r w:rsidRPr="00CD55A3">
        <w:rPr>
          <w:rFonts w:ascii="Arial Narrow" w:hAnsi="Arial Narrow"/>
          <w:sz w:val="22"/>
          <w:szCs w:val="22"/>
          <w:lang w:val="en-US"/>
        </w:rPr>
        <w:t>Abdulaziz</w:t>
      </w:r>
      <w:proofErr w:type="spellEnd"/>
      <w:r w:rsidRPr="00CD55A3">
        <w:rPr>
          <w:rFonts w:ascii="Arial Narrow" w:hAnsi="Arial Narrow"/>
          <w:sz w:val="22"/>
          <w:szCs w:val="22"/>
          <w:lang w:val="en-US"/>
        </w:rPr>
        <w:t>, the parade marked the end of the large-scale “Abdullah’s Sword” military war game.</w:t>
      </w:r>
    </w:p>
    <w:p w:rsidR="00E13532" w:rsidRPr="00E13532" w:rsidRDefault="00CD55A3" w:rsidP="00CD55A3">
      <w:pPr>
        <w:pStyle w:val="Web"/>
        <w:spacing w:before="0" w:beforeAutospacing="0" w:after="0" w:afterAutospacing="0"/>
        <w:jc w:val="both"/>
        <w:rPr>
          <w:rFonts w:ascii="Arial Narrow" w:hAnsi="Arial Narrow"/>
          <w:b/>
          <w:color w:val="FF0000"/>
          <w:sz w:val="22"/>
          <w:szCs w:val="22"/>
          <w:lang w:val="en-US"/>
        </w:rPr>
      </w:pPr>
      <w:r w:rsidRPr="00E13532">
        <w:rPr>
          <w:rFonts w:ascii="Arial Narrow" w:hAnsi="Arial Narrow"/>
          <w:b/>
          <w:color w:val="FF0000"/>
          <w:sz w:val="22"/>
          <w:szCs w:val="22"/>
          <w:lang w:val="en-US"/>
        </w:rPr>
        <w:t xml:space="preserve">Conspicuous on the saluting stand was the Pakistani Chief of Staff Gen. </w:t>
      </w:r>
      <w:proofErr w:type="spellStart"/>
      <w:r w:rsidRPr="00E13532">
        <w:rPr>
          <w:rFonts w:ascii="Arial Narrow" w:hAnsi="Arial Narrow"/>
          <w:b/>
          <w:color w:val="FF0000"/>
          <w:sz w:val="22"/>
          <w:szCs w:val="22"/>
          <w:lang w:val="en-US"/>
        </w:rPr>
        <w:t>Raheel</w:t>
      </w:r>
      <w:proofErr w:type="spellEnd"/>
      <w:r w:rsidRPr="00E13532">
        <w:rPr>
          <w:rFonts w:ascii="Arial Narrow" w:hAnsi="Arial Narrow"/>
          <w:b/>
          <w:color w:val="FF0000"/>
          <w:sz w:val="22"/>
          <w:szCs w:val="22"/>
          <w:lang w:val="en-US"/>
        </w:rPr>
        <w:t xml:space="preserve"> Sharif alongside eminent visitors, including King </w:t>
      </w:r>
      <w:proofErr w:type="spellStart"/>
      <w:r w:rsidRPr="00E13532">
        <w:rPr>
          <w:rFonts w:ascii="Arial Narrow" w:hAnsi="Arial Narrow"/>
          <w:b/>
          <w:color w:val="FF0000"/>
          <w:sz w:val="22"/>
          <w:szCs w:val="22"/>
          <w:lang w:val="en-US"/>
        </w:rPr>
        <w:t>Hamad</w:t>
      </w:r>
      <w:proofErr w:type="spellEnd"/>
      <w:r w:rsidRPr="00E13532">
        <w:rPr>
          <w:rFonts w:ascii="Arial Narrow" w:hAnsi="Arial Narrow"/>
          <w:b/>
          <w:color w:val="FF0000"/>
          <w:sz w:val="22"/>
          <w:szCs w:val="22"/>
          <w:lang w:val="en-US"/>
        </w:rPr>
        <w:t xml:space="preserve"> of Bahrain and Sheikh Muhammad bin </w:t>
      </w:r>
      <w:proofErr w:type="spellStart"/>
      <w:r w:rsidRPr="00E13532">
        <w:rPr>
          <w:rFonts w:ascii="Arial Narrow" w:hAnsi="Arial Narrow"/>
          <w:b/>
          <w:color w:val="FF0000"/>
          <w:sz w:val="22"/>
          <w:szCs w:val="22"/>
          <w:lang w:val="en-US"/>
        </w:rPr>
        <w:t>Zayed</w:t>
      </w:r>
      <w:proofErr w:type="spellEnd"/>
      <w:r w:rsidRPr="00E13532">
        <w:rPr>
          <w:rFonts w:ascii="Arial Narrow" w:hAnsi="Arial Narrow"/>
          <w:b/>
          <w:color w:val="FF0000"/>
          <w:sz w:val="22"/>
          <w:szCs w:val="22"/>
          <w:lang w:val="en-US"/>
        </w:rPr>
        <w:t>, the crown prince of Abu Dhabi.</w:t>
      </w:r>
    </w:p>
    <w:p w:rsidR="00CD55A3" w:rsidRPr="00CD55A3" w:rsidRDefault="00CD55A3" w:rsidP="00CD55A3">
      <w:pPr>
        <w:pStyle w:val="Web"/>
        <w:spacing w:before="0" w:beforeAutospacing="0" w:after="0" w:afterAutospacing="0"/>
        <w:jc w:val="both"/>
        <w:rPr>
          <w:rFonts w:ascii="Arial Narrow" w:hAnsi="Arial Narrow"/>
          <w:sz w:val="22"/>
          <w:szCs w:val="22"/>
          <w:lang w:val="en-US"/>
        </w:rPr>
      </w:pPr>
      <w:proofErr w:type="spellStart"/>
      <w:proofErr w:type="gramStart"/>
      <w:r w:rsidRPr="00CD55A3">
        <w:rPr>
          <w:rStyle w:val="debka"/>
          <w:rFonts w:ascii="Arial Narrow" w:hAnsi="Arial Narrow"/>
          <w:sz w:val="22"/>
          <w:szCs w:val="22"/>
          <w:lang w:val="en-US"/>
        </w:rPr>
        <w:t>debka</w:t>
      </w:r>
      <w:r w:rsidRPr="00CD55A3">
        <w:rPr>
          <w:rStyle w:val="file"/>
          <w:rFonts w:ascii="Arial Narrow" w:hAnsi="Arial Narrow"/>
          <w:sz w:val="22"/>
          <w:szCs w:val="22"/>
          <w:lang w:val="en-US"/>
        </w:rPr>
        <w:t>file</w:t>
      </w:r>
      <w:r w:rsidRPr="00CD55A3">
        <w:rPr>
          <w:rFonts w:ascii="Arial Narrow" w:hAnsi="Arial Narrow"/>
          <w:sz w:val="22"/>
          <w:szCs w:val="22"/>
          <w:lang w:val="en-US"/>
        </w:rPr>
        <w:t>’s</w:t>
      </w:r>
      <w:proofErr w:type="spellEnd"/>
      <w:proofErr w:type="gramEnd"/>
      <w:r w:rsidRPr="00CD55A3">
        <w:rPr>
          <w:rFonts w:ascii="Arial Narrow" w:hAnsi="Arial Narrow"/>
          <w:sz w:val="22"/>
          <w:szCs w:val="22"/>
          <w:lang w:val="en-US"/>
        </w:rPr>
        <w:t xml:space="preserve"> military and intelligence sources report the event was deliberately loaded with highly-significant messages, the foremost of which was that the Middle East is in the throes of a nuclear arms race in the wake of the Iranian program.</w:t>
      </w:r>
    </w:p>
    <w:p w:rsidR="00CD55A3" w:rsidRPr="00CD55A3" w:rsidRDefault="00CD55A3" w:rsidP="00CD55A3">
      <w:pPr>
        <w:pStyle w:val="Web"/>
        <w:spacing w:before="0" w:beforeAutospacing="0" w:after="0" w:afterAutospacing="0"/>
        <w:jc w:val="both"/>
        <w:rPr>
          <w:rFonts w:ascii="Arial Narrow" w:hAnsi="Arial Narrow"/>
          <w:sz w:val="22"/>
          <w:szCs w:val="22"/>
          <w:lang w:val="en-US"/>
        </w:rPr>
      </w:pPr>
      <w:r w:rsidRPr="00CD55A3">
        <w:rPr>
          <w:rFonts w:ascii="Arial Narrow" w:hAnsi="Arial Narrow"/>
          <w:sz w:val="22"/>
          <w:szCs w:val="22"/>
          <w:lang w:val="en-US"/>
        </w:rPr>
        <w:t>1. The oil kingdom was saying loud and clear that it has obtained nuclear missiles and is ready to use them in the event of an armed conflict with Iran.</w:t>
      </w:r>
    </w:p>
    <w:p w:rsidR="00CD55A3" w:rsidRDefault="00CC2C8A" w:rsidP="00CD55A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pict>
          <v:shape id="_x0000_s1075" style="position:absolute;left:0;text-align:left;margin-left:184.5pt;margin-top:51.75pt;width:159.75pt;height:129pt;z-index:252329984" coordsize="3195,2580" path="m570,90hdc410,143,536,86,435,165v-28,22,-90,60,-90,60c335,240,329,259,315,270v-12,10,-34,4,-45,15c245,310,230,345,210,375v-12,18,-32,28,-45,45c143,448,105,510,105,510,83,597,28,665,,750v14,157,10,138,30,270c37,1064,49,1162,75,1200v35,53,67,92,90,150c240,1539,147,1365,240,1485v94,121,18,62,105,120c371,1683,442,1770,510,1815v15,23,68,114,105,135c643,1965,679,1962,705,1980v54,36,118,69,180,90c940,2152,981,2152,1050,2190v47,26,90,60,135,90c1198,2289,1216,2288,1230,2295v35,17,164,100,180,105c1574,2455,1326,2367,1500,2445v43,19,96,19,135,45c1707,2538,1791,2559,1875,2580v174,-14,335,-35,510,-45c2477,2489,2426,2517,2535,2445v15,-10,45,-30,45,-30c2620,2355,2737,2269,2805,2235v20,-30,40,-60,60,-90c2875,2130,2895,2100,2895,2100v18,-70,39,-140,60,-210c2972,1833,3003,1770,3015,1710v18,-88,47,-170,75,-255c3145,1291,3057,1539,3135,1365v32,-72,41,-150,60,-225c3190,1070,3190,999,3180,930,3166,836,3116,743,3075,660v-24,-47,-41,-108,-75,-150c2914,403,2918,429,2820,375,2770,347,2698,274,2640,255v-69,-23,-126,-58,-195,-75c2377,134,2298,116,2220,90v-17,-6,-29,-23,-45,-30c2132,41,2085,30,2040,15,2025,10,1995,,1995,,1880,5,1764,3,1650,15v-47,5,-96,19,-135,45c1485,80,1425,120,1425,120v-121,-20,-61,-5,-180,-45c1230,70,1215,65,1200,60v-15,-5,-45,-15,-45,-15c958,54,828,70,645,90v-67,17,-45,30,-75,xe" filled="f" strokecolor="black [3213]" strokeweight="3pt">
            <v:path arrowok="t"/>
          </v:shape>
        </w:pict>
      </w:r>
      <w:r>
        <w:rPr>
          <w:rFonts w:ascii="Arial Narrow" w:hAnsi="Arial Narrow"/>
          <w:noProof/>
          <w:sz w:val="22"/>
          <w:szCs w:val="22"/>
        </w:rPr>
        <w:pict>
          <v:shape id="_x0000_s1078" type="#_x0000_t32" style="position:absolute;left:0;text-align:left;margin-left:4in;margin-top:80.25pt;width:10.5pt;height:15.75pt;flip:y;z-index:252333056" o:connectortype="straight" strokecolor="red">
            <v:stroke endarrow="block"/>
          </v:shape>
        </w:pict>
      </w:r>
      <w:r>
        <w:rPr>
          <w:rFonts w:ascii="Arial Narrow" w:hAnsi="Arial Narrow"/>
          <w:noProof/>
          <w:sz w:val="22"/>
          <w:szCs w:val="22"/>
        </w:rPr>
        <w:pict>
          <v:shape id="_x0000_s1077" type="#_x0000_t32" style="position:absolute;left:0;text-align:left;margin-left:365.25pt;margin-top:163.5pt;width:22.5pt;height:12.75pt;flip:x;z-index:252332032" o:connectortype="straight">
            <v:stroke endarrow="block"/>
          </v:shape>
        </w:pict>
      </w:r>
      <w:r>
        <w:rPr>
          <w:rFonts w:ascii="Arial Narrow" w:hAnsi="Arial Narrow"/>
          <w:noProof/>
          <w:sz w:val="22"/>
          <w:szCs w:val="22"/>
        </w:rPr>
        <w:pict>
          <v:oval id="_x0000_s1076" style="position:absolute;left:0;text-align:left;margin-left:249pt;margin-top:125.25pt;width:7.15pt;height:7.15pt;z-index:252331008" fillcolor="black [3213]" strokecolor="black [3213]"/>
        </w:pict>
      </w:r>
      <w:r w:rsidR="00CD55A3" w:rsidRPr="00CD55A3">
        <w:rPr>
          <w:rFonts w:ascii="Arial Narrow" w:hAnsi="Arial Narrow"/>
          <w:sz w:val="22"/>
          <w:szCs w:val="22"/>
          <w:lang w:val="en-US"/>
        </w:rPr>
        <w:t xml:space="preserve">2.  The message for Washington was that Riyadh adheres to its adamant objections to the comprehensive accord for resolving the Iranian nuclear question which is racing toward its finale with the six world powers led by the US. The Saudis share Israel’s conviction that this pact - far from </w:t>
      </w:r>
      <w:r w:rsidR="00E13532">
        <w:rPr>
          <w:noProof/>
        </w:rPr>
        <w:drawing>
          <wp:inline distT="0" distB="0" distL="0" distR="0">
            <wp:extent cx="5274310" cy="3242447"/>
            <wp:effectExtent l="19050" t="0" r="2540" b="0"/>
            <wp:docPr id="47" name="irc_mi" descr="http://upload.wikimedia.org/wikipedia/commons/d/da/PLA_ballistic_missiles_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d/da/PLA_ballistic_missiles_range.jpg"/>
                    <pic:cNvPicPr>
                      <a:picLocks noChangeAspect="1" noChangeArrowheads="1"/>
                    </pic:cNvPicPr>
                  </pic:nvPicPr>
                  <pic:blipFill>
                    <a:blip r:embed="rId26" cstate="print"/>
                    <a:srcRect/>
                    <a:stretch>
                      <a:fillRect/>
                    </a:stretch>
                  </pic:blipFill>
                  <pic:spPr bwMode="auto">
                    <a:xfrm>
                      <a:off x="0" y="0"/>
                      <a:ext cx="5274310" cy="3242447"/>
                    </a:xfrm>
                    <a:prstGeom prst="rect">
                      <a:avLst/>
                    </a:prstGeom>
                    <a:noFill/>
                    <a:ln w="9525">
                      <a:noFill/>
                      <a:miter lim="800000"/>
                      <a:headEnd/>
                      <a:tailEnd/>
                    </a:ln>
                  </pic:spPr>
                </pic:pic>
              </a:graphicData>
            </a:graphic>
          </wp:inline>
        </w:drawing>
      </w:r>
      <w:r w:rsidR="00CD55A3" w:rsidRPr="00CD55A3">
        <w:rPr>
          <w:rFonts w:ascii="Arial Narrow" w:hAnsi="Arial Narrow"/>
          <w:sz w:val="22"/>
          <w:szCs w:val="22"/>
          <w:lang w:val="en-US"/>
        </w:rPr>
        <w:t>dismantling Iran’s nuclear capacity - will seal the Islamic Republic's elevation to the status of pre-nuclear power. The result will be a Middle East war in which the Saudis will take part.</w:t>
      </w:r>
    </w:p>
    <w:p w:rsidR="00CD55A3" w:rsidRDefault="00CD55A3" w:rsidP="00CD55A3">
      <w:pPr>
        <w:pStyle w:val="Web"/>
        <w:spacing w:before="0" w:beforeAutospacing="0" w:after="0" w:afterAutospacing="0"/>
        <w:jc w:val="both"/>
        <w:rPr>
          <w:rFonts w:ascii="Arial Narrow" w:hAnsi="Arial Narrow"/>
          <w:sz w:val="22"/>
          <w:szCs w:val="22"/>
          <w:lang w:val="en-US"/>
        </w:rPr>
      </w:pPr>
      <w:r w:rsidRPr="00CD55A3">
        <w:rPr>
          <w:rFonts w:ascii="Arial Narrow" w:hAnsi="Arial Narrow"/>
          <w:sz w:val="22"/>
          <w:szCs w:val="22"/>
          <w:lang w:val="en-US"/>
        </w:rPr>
        <w:t>3.  The participation of the nuclear DF-3 missiles in the “Abdullah’s Sword” exercise signified Riyadh’s estimate that the coming conflict will see the use of nuclear weapons.</w:t>
      </w:r>
    </w:p>
    <w:p w:rsidR="00CD55A3" w:rsidRDefault="00CD55A3" w:rsidP="00CD55A3">
      <w:pPr>
        <w:pStyle w:val="Web"/>
        <w:spacing w:before="0" w:beforeAutospacing="0" w:after="0" w:afterAutospacing="0"/>
        <w:jc w:val="both"/>
        <w:rPr>
          <w:rFonts w:ascii="Arial Narrow" w:hAnsi="Arial Narrow"/>
          <w:sz w:val="22"/>
          <w:szCs w:val="22"/>
          <w:lang w:val="en-US"/>
        </w:rPr>
      </w:pPr>
      <w:r w:rsidRPr="00CD55A3">
        <w:rPr>
          <w:rFonts w:ascii="Arial Narrow" w:hAnsi="Arial Narrow"/>
          <w:sz w:val="22"/>
          <w:szCs w:val="22"/>
          <w:lang w:val="en-US"/>
        </w:rPr>
        <w:t>4.  By showing off their ageing Chinese missiles, the Saudis intimated that they had acquired the more advanced generation of this weapon, which they are keeping under wraps.  </w:t>
      </w:r>
      <w:proofErr w:type="spellStart"/>
      <w:proofErr w:type="gramStart"/>
      <w:r w:rsidRPr="00CD55A3">
        <w:rPr>
          <w:rStyle w:val="debka"/>
          <w:rFonts w:ascii="Arial Narrow" w:hAnsi="Arial Narrow"/>
          <w:sz w:val="22"/>
          <w:szCs w:val="22"/>
          <w:lang w:val="en-US"/>
        </w:rPr>
        <w:t>debka</w:t>
      </w:r>
      <w:r w:rsidRPr="00CD55A3">
        <w:rPr>
          <w:rStyle w:val="file"/>
          <w:rFonts w:ascii="Arial Narrow" w:hAnsi="Arial Narrow"/>
          <w:sz w:val="22"/>
          <w:szCs w:val="22"/>
          <w:lang w:val="en-US"/>
        </w:rPr>
        <w:t>file</w:t>
      </w:r>
      <w:r w:rsidRPr="00CD55A3">
        <w:rPr>
          <w:rFonts w:ascii="Arial Narrow" w:hAnsi="Arial Narrow"/>
          <w:sz w:val="22"/>
          <w:szCs w:val="22"/>
          <w:lang w:val="en-US"/>
        </w:rPr>
        <w:t>’s</w:t>
      </w:r>
      <w:proofErr w:type="spellEnd"/>
      <w:proofErr w:type="gramEnd"/>
      <w:r w:rsidRPr="00CD55A3">
        <w:rPr>
          <w:rFonts w:ascii="Arial Narrow" w:hAnsi="Arial Narrow"/>
          <w:sz w:val="22"/>
          <w:szCs w:val="22"/>
          <w:lang w:val="en-US"/>
        </w:rPr>
        <w:t xml:space="preserve"> intelligence sources report that in recent visits to Beijing, high-ranking Saudi officials negotiated the purchase of Dong-</w:t>
      </w:r>
      <w:proofErr w:type="spellStart"/>
      <w:r w:rsidRPr="00CD55A3">
        <w:rPr>
          <w:rFonts w:ascii="Arial Narrow" w:hAnsi="Arial Narrow"/>
          <w:sz w:val="22"/>
          <w:szCs w:val="22"/>
          <w:lang w:val="en-US"/>
        </w:rPr>
        <w:t>Feng</w:t>
      </w:r>
      <w:proofErr w:type="spellEnd"/>
      <w:r w:rsidRPr="00CD55A3">
        <w:rPr>
          <w:rFonts w:ascii="Arial Narrow" w:hAnsi="Arial Narrow"/>
          <w:sz w:val="22"/>
          <w:szCs w:val="22"/>
          <w:lang w:val="en-US"/>
        </w:rPr>
        <w:t xml:space="preserve"> 21 (DF-21), whose range is shorter, 1,700 km, but more precise and effective in view of its terminal radar guidance system. The West has no information about when the new Chinese missiles were delivered to Saudi Arabia.</w:t>
      </w:r>
    </w:p>
    <w:p w:rsidR="00CD55A3" w:rsidRDefault="00CD55A3" w:rsidP="00CD55A3">
      <w:pPr>
        <w:pStyle w:val="Web"/>
        <w:spacing w:before="0" w:beforeAutospacing="0" w:after="0" w:afterAutospacing="0"/>
        <w:jc w:val="both"/>
        <w:rPr>
          <w:rFonts w:ascii="Arial Narrow" w:hAnsi="Arial Narrow"/>
          <w:sz w:val="22"/>
          <w:szCs w:val="22"/>
          <w:lang w:val="en-US"/>
        </w:rPr>
      </w:pPr>
      <w:r w:rsidRPr="00CD55A3">
        <w:rPr>
          <w:rFonts w:ascii="Arial Narrow" w:hAnsi="Arial Narrow"/>
          <w:sz w:val="22"/>
          <w:szCs w:val="22"/>
          <w:lang w:val="en-US"/>
        </w:rPr>
        <w:t>5.  The presence of the top Pakistani soldier at the parade of military and nuclear hardware was meant as corroboration of Islamabad’s active role as the source of the Saudi nuclear arsenal.</w:t>
      </w:r>
    </w:p>
    <w:p w:rsidR="00CD55A3" w:rsidRPr="00CD55A3" w:rsidRDefault="00CD55A3" w:rsidP="00CD55A3">
      <w:pPr>
        <w:pStyle w:val="Web"/>
        <w:spacing w:before="0" w:beforeAutospacing="0" w:after="0" w:afterAutospacing="0"/>
        <w:jc w:val="both"/>
        <w:rPr>
          <w:lang w:val="en-US"/>
        </w:rPr>
      </w:pPr>
      <w:r w:rsidRPr="00CD55A3">
        <w:rPr>
          <w:rFonts w:ascii="Arial Narrow" w:hAnsi="Arial Narrow"/>
          <w:sz w:val="22"/>
          <w:szCs w:val="22"/>
          <w:lang w:val="en-US"/>
        </w:rPr>
        <w:t>6.   The Saudis no longer rely on the American nuclear umbrella. They are developing their own nuclear strike force with the help of China and Pakistan.</w:t>
      </w: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C47234" w:rsidRPr="00C47234" w:rsidRDefault="00C47234" w:rsidP="00C47234">
      <w:pPr>
        <w:pStyle w:val="1"/>
        <w:spacing w:before="0"/>
        <w:jc w:val="both"/>
        <w:rPr>
          <w:rFonts w:ascii="Arial Black" w:hAnsi="Arial Black"/>
          <w:color w:val="800000"/>
          <w:sz w:val="24"/>
          <w:szCs w:val="22"/>
          <w:lang w:val="en-US"/>
        </w:rPr>
      </w:pPr>
      <w:r w:rsidRPr="00C47234">
        <w:rPr>
          <w:rFonts w:ascii="Arial Black" w:hAnsi="Arial Black"/>
          <w:color w:val="800000"/>
          <w:sz w:val="24"/>
          <w:szCs w:val="22"/>
          <w:lang w:val="en-US"/>
        </w:rPr>
        <w:t>Nest building, 3D printing aerial robots developed by researchers</w:t>
      </w:r>
    </w:p>
    <w:p w:rsidR="00C47234" w:rsidRPr="00C47234" w:rsidRDefault="00C47234" w:rsidP="00C47234">
      <w:pPr>
        <w:pStyle w:val="abstract"/>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Source:http://www3.imperial.ac.uk/newsandeventspggrp/imperialcollege/newssummary/news_8-5-2014-14-37-52</w:t>
      </w:r>
    </w:p>
    <w:p w:rsidR="00C47234" w:rsidRDefault="00C47234" w:rsidP="00C4723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34080" behindDoc="1" locked="0" layoutInCell="1" allowOverlap="1">
            <wp:simplePos x="0" y="0"/>
            <wp:positionH relativeFrom="column">
              <wp:posOffset>19050</wp:posOffset>
            </wp:positionH>
            <wp:positionV relativeFrom="paragraph">
              <wp:posOffset>114935</wp:posOffset>
            </wp:positionV>
            <wp:extent cx="2324100" cy="1609725"/>
            <wp:effectExtent l="19050" t="0" r="0" b="0"/>
            <wp:wrapTight wrapText="bothSides">
              <wp:wrapPolygon edited="0">
                <wp:start x="-177" y="0"/>
                <wp:lineTo x="-177" y="21472"/>
                <wp:lineTo x="21600" y="21472"/>
                <wp:lineTo x="21600" y="0"/>
                <wp:lineTo x="-177" y="0"/>
              </wp:wrapPolygon>
            </wp:wrapTight>
            <wp:docPr id="48" name="Εικόνα 1" descr="ma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 image"/>
                    <pic:cNvPicPr>
                      <a:picLocks noChangeAspect="1" noChangeArrowheads="1"/>
                    </pic:cNvPicPr>
                  </pic:nvPicPr>
                  <pic:blipFill>
                    <a:blip r:embed="rId27" cstate="print"/>
                    <a:srcRect/>
                    <a:stretch>
                      <a:fillRect/>
                    </a:stretch>
                  </pic:blipFill>
                  <pic:spPr bwMode="auto">
                    <a:xfrm>
                      <a:off x="0" y="0"/>
                      <a:ext cx="2324100" cy="1609725"/>
                    </a:xfrm>
                    <a:prstGeom prst="rect">
                      <a:avLst/>
                    </a:prstGeom>
                    <a:noFill/>
                    <a:ln w="9525">
                      <a:noFill/>
                      <a:miter lim="800000"/>
                      <a:headEnd/>
                      <a:tailEnd/>
                    </a:ln>
                  </pic:spPr>
                </pic:pic>
              </a:graphicData>
            </a:graphic>
          </wp:anchor>
        </w:drawing>
      </w:r>
    </w:p>
    <w:p w:rsidR="00C47234" w:rsidRPr="00C47234" w:rsidRDefault="00C47234" w:rsidP="00C47234">
      <w:pPr>
        <w:pStyle w:val="Web"/>
        <w:spacing w:before="0" w:beforeAutospacing="0" w:after="0" w:afterAutospacing="0"/>
        <w:jc w:val="both"/>
        <w:rPr>
          <w:rFonts w:ascii="Arial Narrow" w:hAnsi="Arial Narrow"/>
          <w:b/>
          <w:color w:val="FF0000"/>
          <w:sz w:val="22"/>
          <w:szCs w:val="22"/>
          <w:lang w:val="en-US"/>
        </w:rPr>
      </w:pPr>
      <w:proofErr w:type="spellStart"/>
      <w:r w:rsidRPr="00C47234">
        <w:rPr>
          <w:rFonts w:ascii="Arial Narrow" w:hAnsi="Arial Narrow"/>
          <w:b/>
          <w:color w:val="FF0000"/>
          <w:sz w:val="22"/>
          <w:szCs w:val="22"/>
          <w:lang w:val="en-US"/>
        </w:rPr>
        <w:t>Swiftlets</w:t>
      </w:r>
      <w:proofErr w:type="spellEnd"/>
      <w:r w:rsidRPr="00C47234">
        <w:rPr>
          <w:rFonts w:ascii="Arial Narrow" w:hAnsi="Arial Narrow"/>
          <w:b/>
          <w:color w:val="FF0000"/>
          <w:sz w:val="22"/>
          <w:szCs w:val="22"/>
          <w:lang w:val="en-US"/>
        </w:rPr>
        <w:t xml:space="preserve"> are tiny birds that build nests using their own saliva. In a world first, scientists from Imperial College London have developed a prototype 3D printing </w:t>
      </w:r>
      <w:r w:rsidRPr="00C47234">
        <w:rPr>
          <w:rFonts w:ascii="Arial Narrow" w:hAnsi="Arial Narrow"/>
          <w:b/>
          <w:color w:val="FF0000"/>
          <w:sz w:val="22"/>
          <w:szCs w:val="22"/>
          <w:highlight w:val="yellow"/>
          <w:lang w:val="en-US"/>
        </w:rPr>
        <w:t>Micro Aerial Vehicle</w:t>
      </w:r>
      <w:r w:rsidRPr="00C47234">
        <w:rPr>
          <w:rFonts w:ascii="Arial Narrow" w:hAnsi="Arial Narrow"/>
          <w:b/>
          <w:color w:val="FF0000"/>
          <w:sz w:val="22"/>
          <w:szCs w:val="22"/>
          <w:lang w:val="en-US"/>
        </w:rPr>
        <w:t xml:space="preserve"> (MAV) that mimics the way that </w:t>
      </w:r>
      <w:proofErr w:type="spellStart"/>
      <w:r w:rsidRPr="00C47234">
        <w:rPr>
          <w:rFonts w:ascii="Arial Narrow" w:hAnsi="Arial Narrow"/>
          <w:b/>
          <w:color w:val="FF0000"/>
          <w:sz w:val="22"/>
          <w:szCs w:val="22"/>
          <w:lang w:val="en-US"/>
        </w:rPr>
        <w:t>swiftlets</w:t>
      </w:r>
      <w:proofErr w:type="spellEnd"/>
      <w:r w:rsidRPr="00C47234">
        <w:rPr>
          <w:rFonts w:ascii="Arial Narrow" w:hAnsi="Arial Narrow"/>
          <w:b/>
          <w:color w:val="FF0000"/>
          <w:sz w:val="22"/>
          <w:szCs w:val="22"/>
          <w:lang w:val="en-US"/>
        </w:rPr>
        <w:t xml:space="preserve"> build their nests.</w:t>
      </w:r>
    </w:p>
    <w:p w:rsidR="00C47234" w:rsidRPr="00C47234" w:rsidRDefault="00C47234" w:rsidP="00C47234">
      <w:pPr>
        <w:pStyle w:val="Web"/>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 xml:space="preserve">The MAV is a quad-copter, with four blades that enable it to fly and hover. It is made from off-the-shelf components, making it inexpensive to construct.  It carries in its underbelly two chemicals that create polyurethane foam when mixed, and a printing module </w:t>
      </w:r>
      <w:r w:rsidRPr="00C47234">
        <w:rPr>
          <w:rFonts w:ascii="Arial Narrow" w:hAnsi="Arial Narrow"/>
          <w:sz w:val="22"/>
          <w:szCs w:val="22"/>
          <w:lang w:val="en-US"/>
        </w:rPr>
        <w:lastRenderedPageBreak/>
        <w:t>to deliver the foam. The foam can then be used to build simple structures or repair components.</w:t>
      </w:r>
    </w:p>
    <w:p w:rsidR="00C47234" w:rsidRPr="00C47234" w:rsidRDefault="00CC2C8A" w:rsidP="00C4723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79" style="position:absolute;left:0;text-align:left;margin-left:89.25pt;margin-top:131.4pt;width:29.25pt;height:20.25pt;z-index:252336128" filled="f" strokecolor="yellow"/>
        </w:pict>
      </w:r>
      <w:r w:rsidR="00022168">
        <w:rPr>
          <w:rFonts w:ascii="Arial Narrow" w:hAnsi="Arial Narrow"/>
          <w:noProof/>
          <w:sz w:val="22"/>
          <w:szCs w:val="22"/>
        </w:rPr>
        <w:drawing>
          <wp:anchor distT="0" distB="0" distL="114300" distR="114300" simplePos="0" relativeHeight="252335104" behindDoc="1" locked="0" layoutInCell="1" allowOverlap="1">
            <wp:simplePos x="0" y="0"/>
            <wp:positionH relativeFrom="column">
              <wp:posOffset>-733425</wp:posOffset>
            </wp:positionH>
            <wp:positionV relativeFrom="paragraph">
              <wp:posOffset>478155</wp:posOffset>
            </wp:positionV>
            <wp:extent cx="4269105" cy="2952750"/>
            <wp:effectExtent l="19050" t="0" r="0" b="0"/>
            <wp:wrapTight wrapText="bothSides">
              <wp:wrapPolygon edited="0">
                <wp:start x="-96" y="0"/>
                <wp:lineTo x="-96" y="21461"/>
                <wp:lineTo x="21590" y="21461"/>
                <wp:lineTo x="21590" y="0"/>
                <wp:lineTo x="-96" y="0"/>
              </wp:wrapPolygon>
            </wp:wrapTight>
            <wp:docPr id="49"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l="21635" t="27998" r="51421" b="42197"/>
                    <a:stretch>
                      <a:fillRect/>
                    </a:stretch>
                  </pic:blipFill>
                  <pic:spPr bwMode="auto">
                    <a:xfrm>
                      <a:off x="0" y="0"/>
                      <a:ext cx="4269105" cy="2952750"/>
                    </a:xfrm>
                    <a:prstGeom prst="rect">
                      <a:avLst/>
                    </a:prstGeom>
                    <a:noFill/>
                    <a:ln w="9525">
                      <a:noFill/>
                      <a:miter lim="800000"/>
                      <a:headEnd/>
                      <a:tailEnd/>
                    </a:ln>
                  </pic:spPr>
                </pic:pic>
              </a:graphicData>
            </a:graphic>
          </wp:anchor>
        </w:drawing>
      </w:r>
      <w:r w:rsidR="00C47234" w:rsidRPr="00C47234">
        <w:rPr>
          <w:rFonts w:ascii="Arial Narrow" w:hAnsi="Arial Narrow"/>
          <w:sz w:val="22"/>
          <w:szCs w:val="22"/>
          <w:lang w:val="en-US"/>
        </w:rPr>
        <w:t xml:space="preserve">Dr </w:t>
      </w:r>
      <w:proofErr w:type="spellStart"/>
      <w:r w:rsidR="00C47234" w:rsidRPr="00C47234">
        <w:rPr>
          <w:rFonts w:ascii="Arial Narrow" w:hAnsi="Arial Narrow"/>
          <w:sz w:val="22"/>
          <w:szCs w:val="22"/>
          <w:lang w:val="en-US"/>
        </w:rPr>
        <w:t>Mirko</w:t>
      </w:r>
      <w:proofErr w:type="spellEnd"/>
      <w:r w:rsidR="00C47234" w:rsidRPr="00C47234">
        <w:rPr>
          <w:rFonts w:ascii="Arial Narrow" w:hAnsi="Arial Narrow"/>
          <w:sz w:val="22"/>
          <w:szCs w:val="22"/>
          <w:lang w:val="en-US"/>
        </w:rPr>
        <w:t xml:space="preserve"> </w:t>
      </w:r>
      <w:proofErr w:type="spellStart"/>
      <w:r w:rsidR="00C47234" w:rsidRPr="00C47234">
        <w:rPr>
          <w:rFonts w:ascii="Arial Narrow" w:hAnsi="Arial Narrow"/>
          <w:sz w:val="22"/>
          <w:szCs w:val="22"/>
          <w:lang w:val="en-US"/>
        </w:rPr>
        <w:t>Kovac</w:t>
      </w:r>
      <w:proofErr w:type="spellEnd"/>
      <w:r w:rsidR="00C47234" w:rsidRPr="00C47234">
        <w:rPr>
          <w:rFonts w:ascii="Arial Narrow" w:hAnsi="Arial Narrow"/>
          <w:sz w:val="22"/>
          <w:szCs w:val="22"/>
          <w:lang w:val="en-US"/>
        </w:rPr>
        <w:t>, from the Department of Aeronautics at Imperial, says: “</w:t>
      </w:r>
      <w:proofErr w:type="spellStart"/>
      <w:r w:rsidR="00C47234" w:rsidRPr="00C47234">
        <w:rPr>
          <w:rFonts w:ascii="Arial Narrow" w:hAnsi="Arial Narrow"/>
          <w:sz w:val="22"/>
          <w:szCs w:val="22"/>
          <w:lang w:val="en-US"/>
        </w:rPr>
        <w:t>Swiftlets</w:t>
      </w:r>
      <w:proofErr w:type="spellEnd"/>
      <w:r w:rsidR="00C47234" w:rsidRPr="00C47234">
        <w:rPr>
          <w:rFonts w:ascii="Arial Narrow" w:hAnsi="Arial Narrow"/>
          <w:sz w:val="22"/>
          <w:szCs w:val="22"/>
          <w:lang w:val="en-US"/>
        </w:rPr>
        <w:t xml:space="preserve"> are like beautiful flying factories that can navigate often treacherous, dark environments to find a suitable place to build nests. Amazingly, they carry inside of them all the materials they need to build their own home. We have taken these traits and adapted them in robotics. Robots that mimic these birds could have enormous benefits, helping humans in construction and in hazardous situations.”</w:t>
      </w:r>
    </w:p>
    <w:p w:rsidR="00C47234" w:rsidRPr="00022168" w:rsidRDefault="00C47234" w:rsidP="00C47234">
      <w:pPr>
        <w:pStyle w:val="Web"/>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 xml:space="preserve">The MAV could be used to carry out tasks in a range of environments hostile humans. For example, they could inspect and </w:t>
      </w:r>
      <w:proofErr w:type="spellStart"/>
      <w:r w:rsidRPr="00C47234">
        <w:rPr>
          <w:rFonts w:ascii="Arial Narrow" w:hAnsi="Arial Narrow"/>
          <w:sz w:val="22"/>
          <w:szCs w:val="22"/>
          <w:lang w:val="en-US"/>
        </w:rPr>
        <w:t>repairindustrial</w:t>
      </w:r>
      <w:proofErr w:type="spellEnd"/>
      <w:r w:rsidRPr="00C47234">
        <w:rPr>
          <w:rFonts w:ascii="Arial Narrow" w:hAnsi="Arial Narrow"/>
          <w:sz w:val="22"/>
          <w:szCs w:val="22"/>
          <w:lang w:val="en-US"/>
        </w:rPr>
        <w:t xml:space="preserve"> facilities such as offshore wind farms in remote and hard-to-reach locations</w:t>
      </w:r>
      <w:r w:rsidRPr="00022168">
        <w:rPr>
          <w:rFonts w:ascii="Arial Narrow" w:hAnsi="Arial Narrow"/>
          <w:sz w:val="22"/>
          <w:szCs w:val="22"/>
          <w:lang w:val="en-US"/>
        </w:rPr>
        <w:t>.</w:t>
      </w:r>
      <w:r w:rsidR="00022168" w:rsidRPr="00022168">
        <w:rPr>
          <w:rFonts w:ascii="Arial Narrow" w:hAnsi="Arial Narrow"/>
          <w:sz w:val="22"/>
          <w:szCs w:val="22"/>
          <w:lang w:val="en-US"/>
        </w:rPr>
        <w:t xml:space="preserve"> The </w:t>
      </w:r>
      <w:proofErr w:type="spellStart"/>
      <w:r w:rsidR="00022168" w:rsidRPr="00022168">
        <w:rPr>
          <w:rFonts w:ascii="Arial Narrow" w:hAnsi="Arial Narrow"/>
          <w:b/>
          <w:color w:val="FF0000"/>
          <w:sz w:val="22"/>
          <w:szCs w:val="22"/>
          <w:lang w:val="en-US"/>
        </w:rPr>
        <w:t>hexacopter</w:t>
      </w:r>
      <w:proofErr w:type="spellEnd"/>
      <w:r w:rsidR="00022168" w:rsidRPr="00022168">
        <w:rPr>
          <w:rFonts w:ascii="Arial Narrow" w:hAnsi="Arial Narrow"/>
          <w:b/>
          <w:color w:val="FF0000"/>
          <w:sz w:val="22"/>
          <w:szCs w:val="22"/>
          <w:lang w:val="en-US"/>
        </w:rPr>
        <w:t xml:space="preserve"> can carry 2.5 kilograms, but scaled-up versions could carry up to 40 kg</w:t>
      </w:r>
      <w:r w:rsidR="00022168" w:rsidRPr="00022168">
        <w:rPr>
          <w:rFonts w:ascii="Arial Narrow" w:hAnsi="Arial Narrow"/>
          <w:sz w:val="22"/>
          <w:szCs w:val="22"/>
          <w:lang w:val="en-US"/>
        </w:rPr>
        <w:t xml:space="preserve">, says </w:t>
      </w:r>
      <w:proofErr w:type="spellStart"/>
      <w:r w:rsidR="00022168" w:rsidRPr="00022168">
        <w:rPr>
          <w:rFonts w:ascii="Arial Narrow" w:hAnsi="Arial Narrow"/>
          <w:sz w:val="22"/>
          <w:szCs w:val="22"/>
          <w:lang w:val="en-US"/>
        </w:rPr>
        <w:t>Kovac</w:t>
      </w:r>
      <w:proofErr w:type="spellEnd"/>
      <w:r w:rsidR="00022168" w:rsidRPr="00022168">
        <w:rPr>
          <w:rFonts w:ascii="Arial Narrow" w:hAnsi="Arial Narrow"/>
          <w:sz w:val="22"/>
          <w:szCs w:val="22"/>
          <w:lang w:val="en-US"/>
        </w:rPr>
        <w:t>. It runs on a regular battery but he envisages a fuel cell that the robots could recharge by resting on a treetop and deploying solar panels. "They will build nests to recharge their batteries with solar cells and to observe the environment," he says. Other possible uses include patching up damaged roofs and building bridges.</w:t>
      </w:r>
    </w:p>
    <w:p w:rsidR="00C47234" w:rsidRPr="00C47234" w:rsidRDefault="00C47234" w:rsidP="00C47234">
      <w:pPr>
        <w:pStyle w:val="Web"/>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 xml:space="preserve">The texture of the polymer exuded from the 3D printer also means that it can create </w:t>
      </w:r>
      <w:proofErr w:type="gramStart"/>
      <w:r w:rsidRPr="00C47234">
        <w:rPr>
          <w:rFonts w:ascii="Arial Narrow" w:hAnsi="Arial Narrow"/>
          <w:sz w:val="22"/>
          <w:szCs w:val="22"/>
          <w:lang w:val="en-US"/>
        </w:rPr>
        <w:t>’grippers‘ to</w:t>
      </w:r>
      <w:proofErr w:type="gramEnd"/>
      <w:r w:rsidRPr="00C47234">
        <w:rPr>
          <w:rFonts w:ascii="Arial Narrow" w:hAnsi="Arial Narrow"/>
          <w:sz w:val="22"/>
          <w:szCs w:val="22"/>
          <w:lang w:val="en-US"/>
        </w:rPr>
        <w:t xml:space="preserve"> stick onto and transport objects to different locations. This means that the MAV could potentially be used to pick up and remove bombs, or to dispose of hazardous materials such as radioactive waste from crippled reactors, without exposing humans to danger.</w:t>
      </w:r>
    </w:p>
    <w:p w:rsidR="00C47234" w:rsidRPr="00C47234" w:rsidRDefault="00C47234" w:rsidP="00C47234">
      <w:pPr>
        <w:pStyle w:val="Web"/>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Currently, the MAV can only fly in a controlled environment, using external sensors that feed information to a laptop. These process the information and send flight instructions back to the MAV via an on-board processor.</w:t>
      </w:r>
    </w:p>
    <w:p w:rsidR="00C47234" w:rsidRPr="00C47234" w:rsidRDefault="00C47234" w:rsidP="00C47234">
      <w:pPr>
        <w:pStyle w:val="Web"/>
        <w:spacing w:before="0" w:beforeAutospacing="0" w:after="0" w:afterAutospacing="0"/>
        <w:jc w:val="both"/>
        <w:rPr>
          <w:rFonts w:ascii="Arial Narrow" w:hAnsi="Arial Narrow"/>
          <w:sz w:val="22"/>
          <w:szCs w:val="22"/>
          <w:lang w:val="en-US"/>
        </w:rPr>
      </w:pPr>
      <w:r w:rsidRPr="00C47234">
        <w:rPr>
          <w:rFonts w:ascii="Arial Narrow" w:hAnsi="Arial Narrow"/>
          <w:sz w:val="22"/>
          <w:szCs w:val="22"/>
          <w:lang w:val="en-US"/>
        </w:rPr>
        <w:t>The next step for the team is to enable the vehicle to fly autonomously in any environment. They plan to incorporate high-speed cameras and sensors on board the MAV, which will act like a satellite navigation system for tracking and controlling of the flight trajectory.</w:t>
      </w: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6522F0" w:rsidRPr="006522F0" w:rsidRDefault="006522F0" w:rsidP="006522F0">
      <w:pPr>
        <w:pStyle w:val="Web"/>
        <w:spacing w:before="0" w:beforeAutospacing="0" w:after="0" w:afterAutospacing="0"/>
        <w:jc w:val="both"/>
        <w:rPr>
          <w:rFonts w:ascii="Arial Black" w:hAnsi="Arial Black"/>
          <w:color w:val="800000"/>
          <w:szCs w:val="22"/>
          <w:lang w:val="en-US"/>
        </w:rPr>
      </w:pPr>
      <w:r w:rsidRPr="006522F0">
        <w:rPr>
          <w:rStyle w:val="a4"/>
          <w:rFonts w:ascii="Arial Black" w:hAnsi="Arial Black"/>
          <w:color w:val="800000"/>
          <w:szCs w:val="22"/>
          <w:lang w:val="en-US"/>
        </w:rPr>
        <w:t>Radioactive Materials Seized at Border</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Source:http://www.sbu.gov.ua/sbu/control/uk/publish/article?art_id=124766&amp;cat_id=39574</w:t>
      </w:r>
    </w:p>
    <w:p w:rsidR="006522F0" w:rsidRDefault="006522F0" w:rsidP="006522F0">
      <w:pPr>
        <w:pStyle w:val="Web"/>
        <w:spacing w:before="0" w:beforeAutospacing="0" w:after="0" w:afterAutospacing="0"/>
        <w:jc w:val="both"/>
        <w:rPr>
          <w:rFonts w:ascii="Arial Narrow" w:hAnsi="Arial Narrow"/>
          <w:sz w:val="22"/>
          <w:szCs w:val="22"/>
          <w:lang w:val="en-US"/>
        </w:rPr>
      </w:pP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2272" behindDoc="1" locked="0" layoutInCell="1" allowOverlap="1">
            <wp:simplePos x="0" y="0"/>
            <wp:positionH relativeFrom="column">
              <wp:posOffset>19050</wp:posOffset>
            </wp:positionH>
            <wp:positionV relativeFrom="paragraph">
              <wp:posOffset>170180</wp:posOffset>
            </wp:positionV>
            <wp:extent cx="3514725" cy="1765300"/>
            <wp:effectExtent l="19050" t="0" r="9525" b="0"/>
            <wp:wrapTight wrapText="bothSides">
              <wp:wrapPolygon edited="0">
                <wp:start x="-117" y="0"/>
                <wp:lineTo x="-117" y="21445"/>
                <wp:lineTo x="21659" y="21445"/>
                <wp:lineTo x="21659" y="0"/>
                <wp:lineTo x="-117" y="0"/>
              </wp:wrapPolygon>
            </wp:wrapTight>
            <wp:docPr id="56" name="irc_mi" descr="http://www.schoolnet.org.za/PILAfrica/en/webs/3426/media/images/map/chernob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hoolnet.org.za/PILAfrica/en/webs/3426/media/images/map/chernoby.gif"/>
                    <pic:cNvPicPr>
                      <a:picLocks noChangeAspect="1" noChangeArrowheads="1"/>
                    </pic:cNvPicPr>
                  </pic:nvPicPr>
                  <pic:blipFill>
                    <a:blip r:embed="rId29" cstate="print"/>
                    <a:srcRect/>
                    <a:stretch>
                      <a:fillRect/>
                    </a:stretch>
                  </pic:blipFill>
                  <pic:spPr bwMode="auto">
                    <a:xfrm>
                      <a:off x="0" y="0"/>
                      <a:ext cx="3514725" cy="1765300"/>
                    </a:xfrm>
                    <a:prstGeom prst="rect">
                      <a:avLst/>
                    </a:prstGeom>
                    <a:noFill/>
                    <a:ln w="9525">
                      <a:noFill/>
                      <a:miter lim="800000"/>
                      <a:headEnd/>
                      <a:tailEnd/>
                    </a:ln>
                  </pic:spPr>
                </pic:pic>
              </a:graphicData>
            </a:graphic>
          </wp:anchor>
        </w:drawing>
      </w:r>
      <w:r w:rsidRPr="006522F0">
        <w:rPr>
          <w:rFonts w:ascii="Arial Narrow" w:hAnsi="Arial Narrow"/>
          <w:sz w:val="22"/>
          <w:szCs w:val="22"/>
          <w:lang w:val="en-US"/>
        </w:rPr>
        <w:t>Ukraine's State Security Service is reporting the seizure of approximately 1.5 kilos of a radioactive substance (possibly Uranium-235) from a foreign-registered automobile driven by Russian citizens.</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 xml:space="preserve">The security service says that based on information acquired during the investigation they have not excluded the possibility that the group in possession of the material intended to create a radioactive "dirty bomb" to be used to further destabilize the socio-political situation in the country. </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b/>
          <w:sz w:val="22"/>
          <w:szCs w:val="22"/>
          <w:highlight w:val="yellow"/>
          <w:lang w:val="en-US"/>
        </w:rPr>
        <w:lastRenderedPageBreak/>
        <w:t>NOTE:</w:t>
      </w:r>
      <w:r w:rsidRPr="006522F0">
        <w:rPr>
          <w:rFonts w:ascii="Arial Narrow" w:hAnsi="Arial Narrow"/>
          <w:sz w:val="22"/>
          <w:szCs w:val="22"/>
          <w:lang w:val="en-US"/>
        </w:rPr>
        <w:t xml:space="preserve"> U-235 would make for a pretty weak dirty bomb given the long decay rate</w:t>
      </w:r>
      <w:r>
        <w:rPr>
          <w:rFonts w:ascii="Arial Narrow" w:hAnsi="Arial Narrow"/>
          <w:sz w:val="22"/>
          <w:szCs w:val="22"/>
          <w:lang w:val="en-US"/>
        </w:rPr>
        <w:t xml:space="preserve"> (see article below)</w:t>
      </w:r>
      <w:r w:rsidRPr="006522F0">
        <w:rPr>
          <w:rFonts w:ascii="Arial Narrow" w:hAnsi="Arial Narrow"/>
          <w:sz w:val="22"/>
          <w:szCs w:val="22"/>
          <w:lang w:val="en-US"/>
        </w:rPr>
        <w:t xml:space="preserve">, though the panic such a device would likely cause could be profound, particularly given Ukraine's tragic experience with the reactor accident at Chernobyl (only 75 miles from </w:t>
      </w:r>
      <w:proofErr w:type="spellStart"/>
      <w:r w:rsidRPr="006522F0">
        <w:rPr>
          <w:rFonts w:ascii="Arial Narrow" w:hAnsi="Arial Narrow"/>
          <w:sz w:val="22"/>
          <w:szCs w:val="22"/>
          <w:lang w:val="en-US"/>
        </w:rPr>
        <w:t>KIev</w:t>
      </w:r>
      <w:proofErr w:type="spellEnd"/>
      <w:r w:rsidRPr="006522F0">
        <w:rPr>
          <w:rFonts w:ascii="Arial Narrow" w:hAnsi="Arial Narrow"/>
          <w:sz w:val="22"/>
          <w:szCs w:val="22"/>
          <w:lang w:val="en-US"/>
        </w:rPr>
        <w:t>).</w:t>
      </w: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6522F0" w:rsidRPr="006522F0" w:rsidRDefault="006522F0" w:rsidP="006522F0">
      <w:pPr>
        <w:pStyle w:val="1"/>
        <w:spacing w:before="0"/>
        <w:jc w:val="both"/>
        <w:rPr>
          <w:rFonts w:ascii="Arial Black" w:hAnsi="Arial Black"/>
          <w:color w:val="800000"/>
          <w:sz w:val="24"/>
          <w:szCs w:val="22"/>
          <w:lang w:val="en-US"/>
        </w:rPr>
      </w:pPr>
      <w:r w:rsidRPr="006522F0">
        <w:rPr>
          <w:rFonts w:ascii="Arial Black" w:hAnsi="Arial Black"/>
          <w:color w:val="800000"/>
          <w:sz w:val="24"/>
          <w:szCs w:val="22"/>
          <w:lang w:val="en-US"/>
        </w:rPr>
        <w:t>Uranium and Dirty Bombs </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Source: http://www.fas.org/programs/ssp/nukes/non-proliferation%20and%20arms%20control/</w:t>
      </w:r>
      <w:r>
        <w:rPr>
          <w:rFonts w:ascii="Arial Narrow" w:hAnsi="Arial Narrow"/>
          <w:sz w:val="22"/>
          <w:szCs w:val="22"/>
          <w:lang w:val="en-US"/>
        </w:rPr>
        <w:t xml:space="preserve"> </w:t>
      </w:r>
      <w:r w:rsidRPr="006522F0">
        <w:rPr>
          <w:rFonts w:ascii="Arial Narrow" w:hAnsi="Arial Narrow"/>
          <w:sz w:val="22"/>
          <w:szCs w:val="22"/>
          <w:lang w:val="en-US"/>
        </w:rPr>
        <w:t>uranium</w:t>
      </w:r>
      <w:r>
        <w:rPr>
          <w:rFonts w:ascii="Arial Narrow" w:hAnsi="Arial Narrow"/>
          <w:sz w:val="22"/>
          <w:szCs w:val="22"/>
          <w:lang w:val="en-US"/>
        </w:rPr>
        <w:t xml:space="preserve"> </w:t>
      </w:r>
      <w:r w:rsidRPr="006522F0">
        <w:rPr>
          <w:rFonts w:ascii="Arial Narrow" w:hAnsi="Arial Narrow"/>
          <w:sz w:val="22"/>
          <w:szCs w:val="22"/>
          <w:lang w:val="en-US"/>
        </w:rPr>
        <w:t>dirtybombs.html</w:t>
      </w:r>
    </w:p>
    <w:p w:rsidR="006522F0" w:rsidRDefault="006522F0" w:rsidP="006522F0">
      <w:pPr>
        <w:pStyle w:val="Web"/>
        <w:spacing w:before="0" w:beforeAutospacing="0" w:after="0" w:afterAutospacing="0"/>
        <w:jc w:val="both"/>
        <w:rPr>
          <w:rFonts w:ascii="Arial Narrow" w:hAnsi="Arial Narrow"/>
          <w:sz w:val="22"/>
          <w:szCs w:val="22"/>
          <w:lang w:val="en-US"/>
        </w:rPr>
      </w:pP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At a 1 June 2004 press conference, the Department of Justice announced that Jose Padilla, the "Dirty Bomber," had planned to make a dirty bomb, or Radiological Dispersal Device, using uranium. Even though a following Associated Press article pointed out that uranium in not particularly radioactive and would not be a useful dirty bomb material ["Much less to Padilla 'dirty bomb' than meets feds' eyes, scientists say," Charles J. Hanley, AP Special Correspondent, 9 June 2004.], uranium-as-dirty-bomb-material reports continue in the press, even in prestigious newspapers.</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An important measure of any radioactive substance is how quickly the radioactive atoms disintegrate, or "decay." This rate is usually described by the half-life, or the length of time that half the atoms will take, on average, to decay. Different radioactive elements can have widely different half lives, some shorter than a second, others billions of years. Dirty bombs will use materials of intermediate half lives, measured in years.</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3296" behindDoc="1" locked="0" layoutInCell="1" allowOverlap="1">
            <wp:simplePos x="0" y="0"/>
            <wp:positionH relativeFrom="column">
              <wp:posOffset>0</wp:posOffset>
            </wp:positionH>
            <wp:positionV relativeFrom="paragraph">
              <wp:posOffset>1319530</wp:posOffset>
            </wp:positionV>
            <wp:extent cx="5276850" cy="3305175"/>
            <wp:effectExtent l="19050" t="19050" r="19050" b="28575"/>
            <wp:wrapTight wrapText="bothSides">
              <wp:wrapPolygon edited="0">
                <wp:start x="-78" y="-124"/>
                <wp:lineTo x="-78" y="21787"/>
                <wp:lineTo x="21678" y="21787"/>
                <wp:lineTo x="21678" y="-124"/>
                <wp:lineTo x="-78" y="-124"/>
              </wp:wrapPolygon>
            </wp:wrapTight>
            <wp:docPr id="5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l="35215" t="47795" r="29208" b="16569"/>
                    <a:stretch>
                      <a:fillRect/>
                    </a:stretch>
                  </pic:blipFill>
                  <pic:spPr bwMode="auto">
                    <a:xfrm>
                      <a:off x="0" y="0"/>
                      <a:ext cx="5276850" cy="3305175"/>
                    </a:xfrm>
                    <a:prstGeom prst="rect">
                      <a:avLst/>
                    </a:prstGeom>
                    <a:noFill/>
                    <a:ln w="9525">
                      <a:solidFill>
                        <a:schemeClr val="bg2">
                          <a:lumMod val="50000"/>
                        </a:schemeClr>
                      </a:solidFill>
                      <a:miter lim="800000"/>
                      <a:headEnd/>
                      <a:tailEnd/>
                    </a:ln>
                  </pic:spPr>
                </pic:pic>
              </a:graphicData>
            </a:graphic>
          </wp:anchor>
        </w:drawing>
      </w:r>
      <w:r w:rsidRPr="006522F0">
        <w:rPr>
          <w:rFonts w:ascii="Arial Narrow" w:hAnsi="Arial Narrow"/>
          <w:sz w:val="22"/>
          <w:szCs w:val="22"/>
          <w:lang w:val="en-US"/>
        </w:rPr>
        <w:t xml:space="preserve">Even tiny amounts of a material with a half life of days will be intensely radioactive because the material is disintegrating so fast. It will not, however, be a good dirty bomb material because too much will decay while the bomb is being built. Even if the bomb disperses the material, just waiting several days for the material to decay naturally will allow people to return to the contaminated areas. At the opposite extreme, radioactive materials with extremely long half lives just do not decay quickly enough to cause much radiation. Looked at another way, to get dangerous </w:t>
      </w:r>
      <w:proofErr w:type="gramStart"/>
      <w:r w:rsidRPr="006522F0">
        <w:rPr>
          <w:rFonts w:ascii="Arial Narrow" w:hAnsi="Arial Narrow"/>
          <w:sz w:val="22"/>
          <w:szCs w:val="22"/>
          <w:lang w:val="en-US"/>
        </w:rPr>
        <w:t>levels of radiation requires</w:t>
      </w:r>
      <w:proofErr w:type="gramEnd"/>
      <w:r w:rsidRPr="006522F0">
        <w:rPr>
          <w:rFonts w:ascii="Arial Narrow" w:hAnsi="Arial Narrow"/>
          <w:sz w:val="22"/>
          <w:szCs w:val="22"/>
          <w:lang w:val="en-US"/>
        </w:rPr>
        <w:t xml:space="preserve"> huge quantities of material if the material decays very slowly. Uranium is more than 99% U-238, which has a half life of almost five billion years. The rest is U-235, which has a half life of almost a billion years.</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 xml:space="preserve">Radiation is often measured in "Curies," equivalent to a gram of radium. A one Curie radiation source is dangerously radioactive and requires special handling. One Curie of Cs-137, with a half life of 30 years, contains just over a hundredth of a gram of cesium, less than a pinch of salt, but to get a Curie of uranium requires 3057 kilograms, or over three tons. In a Scientific American article on dirty bombs, FAS calculated the effects of a 3500 Curie release in Manhattan, showing that such an attack would </w:t>
      </w:r>
      <w:r w:rsidRPr="006522F0">
        <w:rPr>
          <w:rFonts w:ascii="Arial Narrow" w:hAnsi="Arial Narrow"/>
          <w:sz w:val="22"/>
          <w:szCs w:val="22"/>
          <w:lang w:val="en-US"/>
        </w:rPr>
        <w:lastRenderedPageBreak/>
        <w:t>contaminate mos</w:t>
      </w:r>
      <w:r>
        <w:rPr>
          <w:rFonts w:ascii="Arial Narrow" w:hAnsi="Arial Narrow"/>
          <w:sz w:val="22"/>
          <w:szCs w:val="22"/>
          <w:lang w:val="en-US"/>
        </w:rPr>
        <w:t xml:space="preserve">t of the island. The </w:t>
      </w:r>
      <w:r w:rsidRPr="006522F0">
        <w:rPr>
          <w:rFonts w:ascii="Arial Narrow" w:hAnsi="Arial Narrow"/>
          <w:b/>
          <w:sz w:val="22"/>
          <w:szCs w:val="22"/>
          <w:lang w:val="en-US"/>
        </w:rPr>
        <w:t>table above</w:t>
      </w:r>
      <w:r w:rsidRPr="006522F0">
        <w:rPr>
          <w:rFonts w:ascii="Arial Narrow" w:hAnsi="Arial Narrow"/>
          <w:sz w:val="22"/>
          <w:szCs w:val="22"/>
          <w:lang w:val="en-US"/>
        </w:rPr>
        <w:t xml:space="preserve"> shows the weights required of various radioactive materials to make 1.0 and 3500 Curies. Note that a 3500 Curie uranium dirty bomb would require thousands of tons of uranium. Vaporizing this and getting it into the air would require many times that weight of explosive. Uranium is simply not a good radioactive bomb material.</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Radioactive substances are also distinguished by the decay process that they undergo. There are three possible products from spontaneous decay: alpha and beta particles, and gamma rays. Alpha particles are relatively slow and heavy when they emerge from the nucleus. They have low penetrating power, and clothes are sufficient to keep them from penetrating to the body. In fact, alpha particles do not penetrate the surface of the skin, when exposed from outside the body. Beta particles are high energy electrons. Like alpha particles, they cannot penetrate very far and are of greatest concern if ingested. Gamma rays, on the other hand, are not particles but rays, like radio waves or light waves, except they are much higher in energy. Gamma rays can pass through the walls of buildings into the body and cause immediate damage. Cesium-137 and cobalt-60, for example, emit powerful, ionizing gamma-rays. Almost all of the energy of U-235 and U-238 is released in alpha particles. Because uranium decays via alpha particles, it is harmful primarily when it is ingested. Once inside the body, uranium's alpha particles can ionize molecules and damage DNA.</w:t>
      </w:r>
    </w:p>
    <w:p w:rsidR="006522F0" w:rsidRPr="006522F0" w:rsidRDefault="006522F0" w:rsidP="006522F0">
      <w:pPr>
        <w:pStyle w:val="Web"/>
        <w:spacing w:before="0" w:beforeAutospacing="0" w:after="0" w:afterAutospacing="0"/>
        <w:jc w:val="both"/>
        <w:rPr>
          <w:rFonts w:ascii="Arial Narrow" w:hAnsi="Arial Narrow"/>
          <w:sz w:val="22"/>
          <w:szCs w:val="22"/>
          <w:lang w:val="en-US"/>
        </w:rPr>
      </w:pPr>
      <w:r w:rsidRPr="006522F0">
        <w:rPr>
          <w:rFonts w:ascii="Arial Narrow" w:hAnsi="Arial Narrow"/>
          <w:sz w:val="22"/>
          <w:szCs w:val="22"/>
          <w:lang w:val="en-US"/>
        </w:rPr>
        <w:t>In addition to being radioactive, uranium is poisonous. So there will be some health effect of spreading uranium around, just as a bomber could mix his explosive with asbestos or mercury or lead to make clean up more difficult and expensive. But that does not meet anyone's definition of a "dirty" bomb.</w:t>
      </w: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C56899" w:rsidRPr="00C56899" w:rsidRDefault="00C56899" w:rsidP="00C56899">
      <w:pPr>
        <w:pStyle w:val="1"/>
        <w:spacing w:before="0"/>
        <w:jc w:val="both"/>
        <w:rPr>
          <w:rFonts w:ascii="Arial Black" w:hAnsi="Arial Black"/>
          <w:color w:val="800000"/>
          <w:sz w:val="24"/>
          <w:szCs w:val="22"/>
          <w:lang w:val="en-US"/>
        </w:rPr>
      </w:pPr>
      <w:r w:rsidRPr="00C56899">
        <w:rPr>
          <w:rFonts w:ascii="Arial Black" w:hAnsi="Arial Black"/>
          <w:color w:val="800000"/>
          <w:sz w:val="24"/>
          <w:szCs w:val="22"/>
          <w:lang w:val="en-US"/>
        </w:rPr>
        <w:t>Fukushima radiation leak the same as 76 million bananas</w:t>
      </w:r>
    </w:p>
    <w:p w:rsidR="00C56899" w:rsidRPr="00C56899" w:rsidRDefault="00C56899" w:rsidP="00C56899">
      <w:pPr>
        <w:pStyle w:val="only-child"/>
        <w:spacing w:before="0" w:beforeAutospacing="0" w:after="0" w:afterAutospacing="0"/>
        <w:jc w:val="both"/>
        <w:rPr>
          <w:rFonts w:ascii="Arial Narrow" w:hAnsi="Arial Narrow"/>
          <w:sz w:val="22"/>
          <w:szCs w:val="22"/>
          <w:lang w:val="en-US"/>
        </w:rPr>
      </w:pPr>
      <w:r w:rsidRPr="00C56899">
        <w:rPr>
          <w:rFonts w:ascii="Arial Narrow" w:hAnsi="Arial Narrow"/>
          <w:sz w:val="22"/>
          <w:szCs w:val="22"/>
          <w:lang w:val="en-US"/>
        </w:rPr>
        <w:t>Source: http://www.mnn.com/earth-matters/wilderness-resources/stories/fukushima-radiation-leak-the-same-as-76-million-bananas</w:t>
      </w:r>
    </w:p>
    <w:p w:rsidR="00C56899" w:rsidRDefault="00C56899" w:rsidP="00C56899">
      <w:pPr>
        <w:jc w:val="both"/>
        <w:rPr>
          <w:rFonts w:ascii="Arial Narrow" w:hAnsi="Arial Narrow"/>
          <w:lang w:val="en-US"/>
        </w:rPr>
      </w:pPr>
    </w:p>
    <w:p w:rsidR="00C56899" w:rsidRDefault="00C56899" w:rsidP="00C56899">
      <w:pPr>
        <w:jc w:val="both"/>
        <w:rPr>
          <w:rFonts w:ascii="Arial Narrow" w:hAnsi="Arial Narrow"/>
          <w:lang w:val="en-US"/>
        </w:rPr>
        <w:sectPr w:rsidR="00C56899" w:rsidSect="004261CA">
          <w:type w:val="continuous"/>
          <w:pgSz w:w="11906" w:h="16838"/>
          <w:pgMar w:top="1440" w:right="1800" w:bottom="1440" w:left="1800" w:header="708" w:footer="708" w:gutter="0"/>
          <w:cols w:space="708"/>
          <w:docGrid w:linePitch="360"/>
        </w:sectPr>
      </w:pPr>
    </w:p>
    <w:p w:rsidR="00C56899" w:rsidRPr="00C56899" w:rsidRDefault="00C56899" w:rsidP="00C56899">
      <w:pPr>
        <w:jc w:val="both"/>
        <w:rPr>
          <w:rFonts w:ascii="Arial Narrow" w:hAnsi="Arial Narrow"/>
          <w:lang w:val="en-US"/>
        </w:rPr>
      </w:pPr>
      <w:r>
        <w:rPr>
          <w:rFonts w:ascii="Arial Narrow" w:hAnsi="Arial Narrow"/>
          <w:noProof/>
          <w:lang w:eastAsia="el-GR"/>
        </w:rPr>
        <w:drawing>
          <wp:anchor distT="0" distB="0" distL="114300" distR="114300" simplePos="0" relativeHeight="252344320" behindDoc="1" locked="0" layoutInCell="1" allowOverlap="1">
            <wp:simplePos x="0" y="0"/>
            <wp:positionH relativeFrom="column">
              <wp:posOffset>1710690</wp:posOffset>
            </wp:positionH>
            <wp:positionV relativeFrom="paragraph">
              <wp:posOffset>976630</wp:posOffset>
            </wp:positionV>
            <wp:extent cx="2101215" cy="1866900"/>
            <wp:effectExtent l="19050" t="0" r="0" b="0"/>
            <wp:wrapTight wrapText="bothSides">
              <wp:wrapPolygon edited="0">
                <wp:start x="196" y="0"/>
                <wp:lineTo x="-196" y="3527"/>
                <wp:lineTo x="587" y="7053"/>
                <wp:lineTo x="392" y="14106"/>
                <wp:lineTo x="1958" y="17633"/>
                <wp:lineTo x="1958" y="18073"/>
                <wp:lineTo x="6267" y="21159"/>
                <wp:lineTo x="6854" y="21159"/>
                <wp:lineTo x="7442" y="21380"/>
                <wp:lineTo x="7637" y="21380"/>
                <wp:lineTo x="11358" y="21380"/>
                <wp:lineTo x="11554" y="21380"/>
                <wp:lineTo x="12141" y="21159"/>
                <wp:lineTo x="15275" y="21159"/>
                <wp:lineTo x="20954" y="18955"/>
                <wp:lineTo x="20954" y="17633"/>
                <wp:lineTo x="21541" y="15429"/>
                <wp:lineTo x="21541" y="13004"/>
                <wp:lineTo x="20758" y="10580"/>
                <wp:lineTo x="19975" y="7053"/>
                <wp:lineTo x="19975" y="3306"/>
                <wp:lineTo x="2742" y="0"/>
                <wp:lineTo x="196" y="0"/>
              </wp:wrapPolygon>
            </wp:wrapTight>
            <wp:docPr id="59" name="irc_mi" descr="http://img-fotki.yandex.ru/get/5011/981986.81/0_8eb3c_157871bf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fotki.yandex.ru/get/5011/981986.81/0_8eb3c_157871bf_orig"/>
                    <pic:cNvPicPr>
                      <a:picLocks noChangeAspect="1" noChangeArrowheads="1"/>
                    </pic:cNvPicPr>
                  </pic:nvPicPr>
                  <pic:blipFill>
                    <a:blip r:embed="rId31" cstate="print"/>
                    <a:srcRect/>
                    <a:stretch>
                      <a:fillRect/>
                    </a:stretch>
                  </pic:blipFill>
                  <pic:spPr bwMode="auto">
                    <a:xfrm>
                      <a:off x="0" y="0"/>
                      <a:ext cx="2101215" cy="1866900"/>
                    </a:xfrm>
                    <a:prstGeom prst="rect">
                      <a:avLst/>
                    </a:prstGeom>
                    <a:noFill/>
                    <a:ln w="9525">
                      <a:noFill/>
                      <a:miter lim="800000"/>
                      <a:headEnd/>
                      <a:tailEnd/>
                    </a:ln>
                  </pic:spPr>
                </pic:pic>
              </a:graphicData>
            </a:graphic>
          </wp:anchor>
        </w:drawing>
      </w:r>
      <w:r w:rsidRPr="00C56899">
        <w:rPr>
          <w:rFonts w:ascii="Arial Narrow" w:hAnsi="Arial Narrow"/>
          <w:lang w:val="en-US"/>
        </w:rPr>
        <w:t>The Japanese utility company that owns the tsunami-crippled Fukushima nuclear power plant, confirmed last week</w:t>
      </w:r>
      <w:r>
        <w:rPr>
          <w:rFonts w:ascii="Arial Narrow" w:hAnsi="Arial Narrow"/>
          <w:lang w:val="en-US"/>
        </w:rPr>
        <w:t xml:space="preserve"> (2013) </w:t>
      </w:r>
      <w:r w:rsidRPr="00C56899">
        <w:rPr>
          <w:rFonts w:ascii="Arial Narrow" w:hAnsi="Arial Narrow"/>
          <w:lang w:val="en-US"/>
        </w:rPr>
        <w:t xml:space="preserve">that a </w:t>
      </w:r>
      <w:r w:rsidRPr="00C56899">
        <w:rPr>
          <w:rFonts w:ascii="Arial Narrow" w:hAnsi="Arial Narrow"/>
          <w:b/>
          <w:color w:val="FF0000"/>
          <w:lang w:val="en-US"/>
        </w:rPr>
        <w:t xml:space="preserve">cumulative 20 trillion to 40 trillion </w:t>
      </w:r>
      <w:proofErr w:type="spellStart"/>
      <w:proofErr w:type="gramStart"/>
      <w:r w:rsidRPr="00C56899">
        <w:rPr>
          <w:rFonts w:ascii="Arial Narrow" w:hAnsi="Arial Narrow"/>
          <w:b/>
          <w:color w:val="FF0000"/>
          <w:lang w:val="en-US"/>
        </w:rPr>
        <w:t>becquerels</w:t>
      </w:r>
      <w:proofErr w:type="spellEnd"/>
      <w:proofErr w:type="gramEnd"/>
      <w:r w:rsidRPr="00C56899">
        <w:rPr>
          <w:rFonts w:ascii="Arial Narrow" w:hAnsi="Arial Narrow"/>
          <w:b/>
          <w:color w:val="FF0000"/>
          <w:lang w:val="en-US"/>
        </w:rPr>
        <w:t xml:space="preserve"> of radioactive tritium may have leaked into the Pacific ocean since the disaster.</w:t>
      </w:r>
    </w:p>
    <w:p w:rsidR="00C56899" w:rsidRPr="00C56899" w:rsidRDefault="00C56899" w:rsidP="00C56899">
      <w:pPr>
        <w:jc w:val="both"/>
        <w:rPr>
          <w:rFonts w:ascii="Arial Narrow" w:hAnsi="Arial Narrow"/>
          <w:lang w:val="en-US"/>
        </w:rPr>
      </w:pPr>
      <w:r w:rsidRPr="00C56899">
        <w:rPr>
          <w:rFonts w:ascii="Arial Narrow" w:hAnsi="Arial Narrow"/>
          <w:lang w:val="en-US"/>
        </w:rPr>
        <w:t xml:space="preserve">Forty trillion </w:t>
      </w:r>
      <w:proofErr w:type="spellStart"/>
      <w:proofErr w:type="gramStart"/>
      <w:r w:rsidRPr="00C56899">
        <w:rPr>
          <w:rFonts w:ascii="Arial Narrow" w:hAnsi="Arial Narrow"/>
          <w:lang w:val="en-US"/>
        </w:rPr>
        <w:t>becquerels</w:t>
      </w:r>
      <w:proofErr w:type="spellEnd"/>
      <w:proofErr w:type="gramEnd"/>
      <w:r w:rsidRPr="00C56899">
        <w:rPr>
          <w:rFonts w:ascii="Arial Narrow" w:hAnsi="Arial Narrow"/>
          <w:lang w:val="en-US"/>
        </w:rPr>
        <w:t xml:space="preserve"> sounds like doomsday is indeed near; but what the heck is a </w:t>
      </w:r>
      <w:proofErr w:type="spellStart"/>
      <w:r w:rsidRPr="00C56899">
        <w:rPr>
          <w:rFonts w:ascii="Arial Narrow" w:hAnsi="Arial Narrow"/>
          <w:lang w:val="en-US"/>
        </w:rPr>
        <w:t>becquerel</w:t>
      </w:r>
      <w:proofErr w:type="spellEnd"/>
      <w:r w:rsidRPr="00C56899">
        <w:rPr>
          <w:rFonts w:ascii="Arial Narrow" w:hAnsi="Arial Narrow"/>
          <w:lang w:val="en-US"/>
        </w:rPr>
        <w:t xml:space="preserve">? To those without a physics degree or those worried about oil spills, the word “barrel” may come to mind — and 20 trillion barrels sounds devastating. (For the record, a </w:t>
      </w:r>
      <w:proofErr w:type="spellStart"/>
      <w:proofErr w:type="gramStart"/>
      <w:r w:rsidRPr="00C56899">
        <w:rPr>
          <w:rFonts w:ascii="Arial Narrow" w:hAnsi="Arial Narrow"/>
          <w:lang w:val="en-US"/>
        </w:rPr>
        <w:t>becquerel</w:t>
      </w:r>
      <w:proofErr w:type="spellEnd"/>
      <w:proofErr w:type="gramEnd"/>
      <w:r w:rsidRPr="00C56899">
        <w:rPr>
          <w:rFonts w:ascii="Arial Narrow" w:hAnsi="Arial Narrow"/>
          <w:lang w:val="en-US"/>
        </w:rPr>
        <w:t xml:space="preserve"> is the standard measure for a unit of radioactivity, corresponding to one disintegration per second.)</w:t>
      </w:r>
    </w:p>
    <w:p w:rsidR="00C56899" w:rsidRPr="00C56899" w:rsidRDefault="00C56899" w:rsidP="00C56899">
      <w:pPr>
        <w:jc w:val="both"/>
        <w:rPr>
          <w:rFonts w:ascii="Arial Narrow" w:hAnsi="Arial Narrow"/>
          <w:lang w:val="en-US"/>
        </w:rPr>
      </w:pPr>
      <w:r w:rsidRPr="00C56899">
        <w:rPr>
          <w:rFonts w:ascii="Arial Narrow" w:hAnsi="Arial Narrow"/>
          <w:lang w:val="en-US"/>
        </w:rPr>
        <w:t xml:space="preserve">But Tim </w:t>
      </w:r>
      <w:proofErr w:type="spellStart"/>
      <w:r w:rsidRPr="00C56899">
        <w:rPr>
          <w:rFonts w:ascii="Arial Narrow" w:hAnsi="Arial Narrow"/>
          <w:lang w:val="en-US"/>
        </w:rPr>
        <w:t>Worstall</w:t>
      </w:r>
      <w:proofErr w:type="spellEnd"/>
      <w:r w:rsidRPr="00C56899">
        <w:rPr>
          <w:rFonts w:ascii="Arial Narrow" w:hAnsi="Arial Narrow"/>
          <w:lang w:val="en-US"/>
        </w:rPr>
        <w:t xml:space="preserve"> at Forbes.com hopes to put things in perspective by giving us a more easily understandable idea of just how much radiation has been leaked. He does so by using a rubric most of us know and love: bananas. </w:t>
      </w:r>
      <w:r w:rsidRPr="00C56899">
        <w:rPr>
          <w:rFonts w:ascii="Arial Narrow" w:hAnsi="Arial Narrow"/>
          <w:b/>
          <w:color w:val="FF0000"/>
          <w:lang w:val="en-US"/>
        </w:rPr>
        <w:t>The radiation leakage from the plant, according to his math, appears to be about the same as that from 76 million bananas.</w:t>
      </w:r>
    </w:p>
    <w:p w:rsidR="00C56899" w:rsidRPr="00C56899" w:rsidRDefault="00C56899" w:rsidP="00C56899">
      <w:pPr>
        <w:jc w:val="both"/>
        <w:rPr>
          <w:rFonts w:ascii="Arial Narrow" w:hAnsi="Arial Narrow"/>
          <w:lang w:val="en-US"/>
        </w:rPr>
      </w:pPr>
      <w:proofErr w:type="spellStart"/>
      <w:r w:rsidRPr="00C56899">
        <w:rPr>
          <w:rFonts w:ascii="Arial Narrow" w:hAnsi="Arial Narrow"/>
          <w:lang w:val="en-US"/>
        </w:rPr>
        <w:lastRenderedPageBreak/>
        <w:t>Worstall</w:t>
      </w:r>
      <w:proofErr w:type="spellEnd"/>
      <w:r w:rsidRPr="00C56899">
        <w:rPr>
          <w:rFonts w:ascii="Arial Narrow" w:hAnsi="Arial Narrow"/>
          <w:lang w:val="en-US"/>
        </w:rPr>
        <w:t xml:space="preserve"> starts by calculating the potassium of bananas, since some portion of potassium is always radioactive.</w:t>
      </w:r>
    </w:p>
    <w:p w:rsidR="00C56899" w:rsidRPr="00C56899" w:rsidRDefault="00C56899" w:rsidP="00C56899">
      <w:pPr>
        <w:jc w:val="both"/>
        <w:rPr>
          <w:rFonts w:ascii="Arial Narrow" w:hAnsi="Arial Narrow"/>
          <w:lang w:val="en-US"/>
        </w:rPr>
      </w:pPr>
      <w:r w:rsidRPr="00C56899">
        <w:rPr>
          <w:rFonts w:ascii="Arial Narrow" w:hAnsi="Arial Narrow"/>
          <w:lang w:val="en-US"/>
        </w:rPr>
        <w:t xml:space="preserve">A typical banana contains about half a gram of potassium, and will thus have an activity of roughly 15 </w:t>
      </w:r>
      <w:proofErr w:type="spellStart"/>
      <w:proofErr w:type="gramStart"/>
      <w:r w:rsidRPr="00C56899">
        <w:rPr>
          <w:rFonts w:ascii="Arial Narrow" w:hAnsi="Arial Narrow"/>
          <w:lang w:val="en-US"/>
        </w:rPr>
        <w:t>becquerels</w:t>
      </w:r>
      <w:proofErr w:type="spellEnd"/>
      <w:proofErr w:type="gramEnd"/>
      <w:r w:rsidRPr="00C56899">
        <w:rPr>
          <w:rFonts w:ascii="Arial Narrow" w:hAnsi="Arial Narrow"/>
          <w:lang w:val="en-US"/>
        </w:rPr>
        <w:t xml:space="preserve">. By figuring the total radiation spill at a rate of 1,141,552,511 </w:t>
      </w:r>
      <w:proofErr w:type="spellStart"/>
      <w:proofErr w:type="gramStart"/>
      <w:r w:rsidRPr="00C56899">
        <w:rPr>
          <w:rFonts w:ascii="Arial Narrow" w:hAnsi="Arial Narrow"/>
          <w:lang w:val="en-US"/>
        </w:rPr>
        <w:t>becquerels</w:t>
      </w:r>
      <w:proofErr w:type="spellEnd"/>
      <w:proofErr w:type="gramEnd"/>
      <w:r w:rsidRPr="00C56899">
        <w:rPr>
          <w:rFonts w:ascii="Arial Narrow" w:hAnsi="Arial Narrow"/>
          <w:lang w:val="en-US"/>
        </w:rPr>
        <w:t xml:space="preserve"> per hour, he figures that the radiation leak is running at the equivalent of 76 million bananas per hour, or just under half the exposure caused by the global consumption of bananas.</w:t>
      </w:r>
    </w:p>
    <w:p w:rsidR="00C56899" w:rsidRPr="00C56899" w:rsidRDefault="00C56899" w:rsidP="00C56899">
      <w:pPr>
        <w:jc w:val="both"/>
        <w:rPr>
          <w:rFonts w:ascii="Arial Narrow" w:hAnsi="Arial Narrow"/>
          <w:lang w:val="en-US"/>
        </w:rPr>
      </w:pPr>
      <w:proofErr w:type="spellStart"/>
      <w:r w:rsidRPr="00C56899">
        <w:rPr>
          <w:rFonts w:ascii="Arial Narrow" w:hAnsi="Arial Narrow"/>
          <w:lang w:val="en-US"/>
        </w:rPr>
        <w:t>Worstall</w:t>
      </w:r>
      <w:proofErr w:type="spellEnd"/>
      <w:r w:rsidRPr="00C56899">
        <w:rPr>
          <w:rFonts w:ascii="Arial Narrow" w:hAnsi="Arial Narrow"/>
          <w:lang w:val="en-US"/>
        </w:rPr>
        <w:t xml:space="preserve"> writes, “I really don’t think that half the radiation of the world’s banana crop being diluted into the Pacific Ocean is all that much to worry about.”</w:t>
      </w:r>
    </w:p>
    <w:p w:rsidR="00C56899" w:rsidRPr="00C56899" w:rsidRDefault="00C56899" w:rsidP="00C56899">
      <w:pPr>
        <w:jc w:val="both"/>
        <w:rPr>
          <w:rFonts w:ascii="Arial Narrow" w:hAnsi="Arial Narrow"/>
          <w:lang w:val="en-US"/>
        </w:rPr>
      </w:pPr>
      <w:r w:rsidRPr="00C56899">
        <w:rPr>
          <w:rFonts w:ascii="Arial Narrow" w:hAnsi="Arial Narrow"/>
          <w:lang w:val="en-US"/>
        </w:rPr>
        <w:t>“You can worry about it if you want, but it’s not something that’s likely to have any real measurable effect on anyone or anything,” he concludes.</w:t>
      </w:r>
    </w:p>
    <w:p w:rsidR="00C56899" w:rsidRPr="00C56899" w:rsidRDefault="00C56899" w:rsidP="00C56899">
      <w:pPr>
        <w:jc w:val="both"/>
        <w:rPr>
          <w:lang w:val="en-US"/>
        </w:rPr>
      </w:pPr>
      <w:r w:rsidRPr="00C56899">
        <w:rPr>
          <w:rFonts w:ascii="Arial Narrow" w:hAnsi="Arial Narrow"/>
          <w:lang w:val="en-US"/>
        </w:rPr>
        <w:t>But for those directly involved, radiation is still radiation, and no amount of math is going to solve the problem.</w:t>
      </w:r>
    </w:p>
    <w:p w:rsidR="00C56899" w:rsidRDefault="00C56899" w:rsidP="00913AF5">
      <w:pPr>
        <w:pStyle w:val="yiv7271483938msonormal"/>
        <w:spacing w:before="0" w:beforeAutospacing="0" w:after="0" w:afterAutospacing="0"/>
        <w:jc w:val="both"/>
        <w:rPr>
          <w:rFonts w:ascii="Arial Narrow" w:hAnsi="Arial Narrow"/>
          <w:sz w:val="22"/>
          <w:szCs w:val="22"/>
          <w:lang w:val="en-US"/>
        </w:rPr>
        <w:sectPr w:rsidR="00C56899" w:rsidSect="00C56899">
          <w:type w:val="continuous"/>
          <w:pgSz w:w="11906" w:h="16838"/>
          <w:pgMar w:top="1440" w:right="1800" w:bottom="1440" w:left="1800" w:header="708" w:footer="708" w:gutter="0"/>
          <w:cols w:num="2" w:space="708"/>
          <w:docGrid w:linePitch="360"/>
        </w:sectPr>
      </w:pPr>
    </w:p>
    <w:p w:rsidR="0086159C" w:rsidRDefault="0086159C" w:rsidP="00913AF5">
      <w:pPr>
        <w:pStyle w:val="yiv7271483938msonormal"/>
        <w:spacing w:before="0" w:beforeAutospacing="0" w:after="0" w:afterAutospacing="0"/>
        <w:jc w:val="both"/>
        <w:rPr>
          <w:rFonts w:ascii="Arial Narrow" w:hAnsi="Arial Narrow"/>
          <w:sz w:val="22"/>
          <w:szCs w:val="22"/>
          <w:lang w:val="en-US"/>
        </w:rPr>
      </w:pPr>
    </w:p>
    <w:p w:rsidR="005936AC" w:rsidRPr="005844EE" w:rsidRDefault="005936AC" w:rsidP="005936AC">
      <w:pPr>
        <w:pStyle w:val="2"/>
        <w:spacing w:before="0" w:beforeAutospacing="0" w:after="0" w:afterAutospacing="0"/>
        <w:jc w:val="both"/>
        <w:rPr>
          <w:rFonts w:ascii="Arial Black" w:hAnsi="Arial Black"/>
          <w:color w:val="800000"/>
          <w:sz w:val="24"/>
          <w:szCs w:val="22"/>
          <w:lang w:val="en-US"/>
        </w:rPr>
      </w:pPr>
      <w:r w:rsidRPr="005844EE">
        <w:rPr>
          <w:rFonts w:ascii="Arial Black" w:hAnsi="Arial Black"/>
          <w:color w:val="800000"/>
          <w:sz w:val="24"/>
          <w:szCs w:val="22"/>
          <w:lang w:val="en-US"/>
        </w:rPr>
        <w:lastRenderedPageBreak/>
        <w:t>Bolstering shipping security</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Source: http://www.homelandsecuritynewswire.com/dr20140512-bolstering-shipping-security</w:t>
      </w:r>
    </w:p>
    <w:p w:rsidR="005936AC" w:rsidRDefault="005936AC" w:rsidP="005936AC">
      <w:pPr>
        <w:pStyle w:val="Web"/>
        <w:spacing w:before="0" w:beforeAutospacing="0" w:after="0" w:afterAutospacing="0"/>
        <w:jc w:val="both"/>
        <w:rPr>
          <w:rFonts w:ascii="Arial Narrow" w:hAnsi="Arial Narrow"/>
          <w:sz w:val="22"/>
          <w:szCs w:val="22"/>
          <w:lang w:val="en-US"/>
        </w:rPr>
      </w:pPr>
    </w:p>
    <w:p w:rsidR="005936AC" w:rsidRDefault="005936AC" w:rsidP="005936AC">
      <w:pPr>
        <w:pStyle w:val="Web"/>
        <w:spacing w:before="0" w:beforeAutospacing="0" w:after="0" w:afterAutospacing="0"/>
        <w:jc w:val="both"/>
        <w:rPr>
          <w:rFonts w:ascii="Arial Narrow" w:hAnsi="Arial Narrow"/>
          <w:b/>
          <w:sz w:val="22"/>
          <w:szCs w:val="22"/>
          <w:highlight w:val="yellow"/>
          <w:lang w:val="en-US"/>
        </w:rPr>
        <w:sectPr w:rsidR="005936AC" w:rsidSect="005B53DE">
          <w:type w:val="continuous"/>
          <w:pgSz w:w="11906" w:h="16838"/>
          <w:pgMar w:top="1440" w:right="1800" w:bottom="1440" w:left="1800" w:header="708" w:footer="708" w:gutter="0"/>
          <w:cols w:space="708"/>
          <w:docGrid w:linePitch="360"/>
        </w:sectPr>
      </w:pPr>
    </w:p>
    <w:p w:rsidR="005936AC" w:rsidRPr="005844EE" w:rsidRDefault="005936AC" w:rsidP="005936AC">
      <w:pPr>
        <w:pStyle w:val="Web"/>
        <w:spacing w:before="0" w:beforeAutospacing="0" w:after="0" w:afterAutospacing="0"/>
        <w:jc w:val="both"/>
        <w:rPr>
          <w:rFonts w:ascii="Arial Narrow" w:hAnsi="Arial Narrow"/>
          <w:b/>
          <w:sz w:val="22"/>
          <w:szCs w:val="22"/>
          <w:lang w:val="en-US"/>
        </w:rPr>
      </w:pPr>
      <w:r w:rsidRPr="005844EE">
        <w:rPr>
          <w:rFonts w:ascii="Arial Narrow" w:hAnsi="Arial Narrow"/>
          <w:b/>
          <w:sz w:val="22"/>
          <w:szCs w:val="22"/>
          <w:highlight w:val="yellow"/>
          <w:lang w:val="en-US"/>
        </w:rPr>
        <w:lastRenderedPageBreak/>
        <w:t>During a press conference following the March 2014 Nuclear Secu</w:t>
      </w:r>
      <w:r w:rsidRPr="005844EE">
        <w:rPr>
          <w:rFonts w:ascii="Arial Narrow" w:hAnsi="Arial Narrow"/>
          <w:b/>
          <w:sz w:val="22"/>
          <w:szCs w:val="22"/>
          <w:highlight w:val="yellow"/>
          <w:lang w:val="en-US"/>
        </w:rPr>
        <w:softHyphen/>
        <w:t>rity Summit in the Hague, President Barack Obama noted that his biggest security concern was not Russia — or any other regional superpower — but rather “the prospect of a nuclear weapon going off in Manhattan.”</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7392" behindDoc="1" locked="0" layoutInCell="1" allowOverlap="1">
            <wp:simplePos x="0" y="0"/>
            <wp:positionH relativeFrom="column">
              <wp:posOffset>1438275</wp:posOffset>
            </wp:positionH>
            <wp:positionV relativeFrom="paragraph">
              <wp:posOffset>2933065</wp:posOffset>
            </wp:positionV>
            <wp:extent cx="3822065" cy="3228975"/>
            <wp:effectExtent l="19050" t="19050" r="26035" b="28575"/>
            <wp:wrapTight wrapText="bothSides">
              <wp:wrapPolygon edited="0">
                <wp:start x="-108" y="-127"/>
                <wp:lineTo x="-108" y="21791"/>
                <wp:lineTo x="21747" y="21791"/>
                <wp:lineTo x="21747" y="-127"/>
                <wp:lineTo x="-108" y="-127"/>
              </wp:wrapPolygon>
            </wp:wrapTight>
            <wp:docPr id="58" name="irc_mi" descr="http://blog.nuclearsecrecy.com/wp-content/uploads/2012/08/15-Mt-on-Manhattan-500x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nuclearsecrecy.com/wp-content/uploads/2012/08/15-Mt-on-Manhattan-500x422.jpg"/>
                    <pic:cNvPicPr>
                      <a:picLocks noChangeAspect="1" noChangeArrowheads="1"/>
                    </pic:cNvPicPr>
                  </pic:nvPicPr>
                  <pic:blipFill>
                    <a:blip r:embed="rId32" cstate="print"/>
                    <a:srcRect/>
                    <a:stretch>
                      <a:fillRect/>
                    </a:stretch>
                  </pic:blipFill>
                  <pic:spPr bwMode="auto">
                    <a:xfrm>
                      <a:off x="0" y="0"/>
                      <a:ext cx="3822065" cy="3228975"/>
                    </a:xfrm>
                    <a:prstGeom prst="rect">
                      <a:avLst/>
                    </a:prstGeom>
                    <a:noFill/>
                    <a:ln w="9525">
                      <a:solidFill>
                        <a:schemeClr val="bg2">
                          <a:lumMod val="50000"/>
                        </a:schemeClr>
                      </a:solidFill>
                      <a:miter lim="800000"/>
                      <a:headEnd/>
                      <a:tailEnd/>
                    </a:ln>
                  </pic:spPr>
                </pic:pic>
              </a:graphicData>
            </a:graphic>
          </wp:anchor>
        </w:drawing>
      </w:r>
      <w:r w:rsidRPr="005844EE">
        <w:rPr>
          <w:rFonts w:ascii="Arial Narrow" w:hAnsi="Arial Narrow"/>
          <w:sz w:val="22"/>
          <w:szCs w:val="22"/>
          <w:lang w:val="en-US"/>
        </w:rPr>
        <w:t xml:space="preserve">With that in mind, we must consider exactly how that scenario might transpire, said Stephen Flynn, co-director of </w:t>
      </w:r>
      <w:proofErr w:type="spellStart"/>
      <w:r w:rsidRPr="005844EE">
        <w:rPr>
          <w:rFonts w:ascii="Arial Narrow" w:hAnsi="Arial Narrow"/>
          <w:sz w:val="22"/>
          <w:szCs w:val="22"/>
          <w:lang w:val="en-US"/>
        </w:rPr>
        <w:t>Northeastern’s</w:t>
      </w:r>
      <w:proofErr w:type="spellEnd"/>
      <w:r w:rsidRPr="005844EE">
        <w:rPr>
          <w:rFonts w:ascii="Arial Narrow" w:hAnsi="Arial Narrow"/>
          <w:sz w:val="22"/>
          <w:szCs w:val="22"/>
          <w:lang w:val="en-US"/>
        </w:rPr>
        <w:t xml:space="preserve"> George J. Kostas Research Insti</w:t>
      </w:r>
      <w:r w:rsidRPr="005844EE">
        <w:rPr>
          <w:rFonts w:ascii="Arial Narrow" w:hAnsi="Arial Narrow"/>
          <w:sz w:val="22"/>
          <w:szCs w:val="22"/>
          <w:lang w:val="en-US"/>
        </w:rPr>
        <w:softHyphen/>
        <w:t xml:space="preserve">tute for Homeland Security. </w:t>
      </w:r>
      <w:r w:rsidRPr="005844EE">
        <w:rPr>
          <w:rFonts w:ascii="Arial Narrow" w:hAnsi="Arial Narrow"/>
          <w:b/>
          <w:color w:val="FF0000"/>
          <w:sz w:val="22"/>
          <w:szCs w:val="22"/>
          <w:lang w:val="en-US"/>
        </w:rPr>
        <w:t>“How would a nuclear weapon actually get into Manhattan?”</w:t>
      </w:r>
      <w:r w:rsidRPr="005844EE">
        <w:rPr>
          <w:rFonts w:ascii="Arial Narrow" w:hAnsi="Arial Narrow"/>
          <w:sz w:val="22"/>
          <w:szCs w:val="22"/>
          <w:lang w:val="en-US"/>
        </w:rPr>
        <w:t xml:space="preserve"> asked Flynn, also the founding director of the Center for Resilience Studies and a professor of political science. “The most likely way in which it would potentially come to a major </w:t>
      </w:r>
      <w:r w:rsidRPr="005844EE">
        <w:rPr>
          <w:rStyle w:val="caps"/>
          <w:rFonts w:ascii="Arial Narrow" w:hAnsi="Arial Narrow"/>
          <w:sz w:val="22"/>
          <w:szCs w:val="22"/>
          <w:lang w:val="en-US"/>
        </w:rPr>
        <w:t>U.S.</w:t>
      </w:r>
      <w:r w:rsidRPr="005844EE">
        <w:rPr>
          <w:rFonts w:ascii="Arial Narrow" w:hAnsi="Arial Narrow"/>
          <w:sz w:val="22"/>
          <w:szCs w:val="22"/>
          <w:lang w:val="en-US"/>
        </w:rPr>
        <w:t xml:space="preserve"> city is not on the tip of a missile but in the belly of a ship,” he said, noting that his long-held position has been openly validated by the intelligence community.</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“The reality is we do very little checking of what comes in on ships, yet we watch our air</w:t>
      </w:r>
      <w:r w:rsidRPr="005844EE">
        <w:rPr>
          <w:rFonts w:ascii="Arial Narrow" w:hAnsi="Arial Narrow"/>
          <w:sz w:val="22"/>
          <w:szCs w:val="22"/>
          <w:lang w:val="en-US"/>
        </w:rPr>
        <w:softHyphen/>
        <w:t xml:space="preserve">space pretty closely,” he said. That has not always been the case: During the early days of the </w:t>
      </w:r>
      <w:r w:rsidRPr="005844EE">
        <w:rPr>
          <w:rFonts w:ascii="Arial Narrow" w:hAnsi="Arial Narrow"/>
          <w:sz w:val="22"/>
          <w:szCs w:val="22"/>
          <w:lang w:val="en-US"/>
        </w:rPr>
        <w:lastRenderedPageBreak/>
        <w:t>cold war, before Russia had missiles or the means to fly to the United States, the safety of the country’s shipping infrastructure was one of the federal government’s prime concerns. Today, Flynn said, the industry has become enormously vulnerable to smuggling of contraband.</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6368" behindDoc="1" locked="0" layoutInCell="1" allowOverlap="1">
            <wp:simplePos x="0" y="0"/>
            <wp:positionH relativeFrom="column">
              <wp:posOffset>0</wp:posOffset>
            </wp:positionH>
            <wp:positionV relativeFrom="paragraph">
              <wp:posOffset>-4569460</wp:posOffset>
            </wp:positionV>
            <wp:extent cx="2412365" cy="2400300"/>
            <wp:effectExtent l="19050" t="0" r="6985" b="0"/>
            <wp:wrapTight wrapText="bothSides">
              <wp:wrapPolygon edited="0">
                <wp:start x="-171" y="0"/>
                <wp:lineTo x="-171" y="21429"/>
                <wp:lineTo x="21663" y="21429"/>
                <wp:lineTo x="21663" y="0"/>
                <wp:lineTo x="-171" y="0"/>
              </wp:wrapPolygon>
            </wp:wrapTight>
            <wp:docPr id="331" name="irc_mi" descr="http://assets.nydailynews.com/polopoly_fs/1.1734922%21/img/httpImage/image.jpg_gen/derivatives/article_970/new-york-daily-news-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sets.nydailynews.com/polopoly_fs/1.1734922%21/img/httpImage/image.jpg_gen/derivatives/article_970/new-york-daily-news-illustration.jpg"/>
                    <pic:cNvPicPr>
                      <a:picLocks noChangeAspect="1" noChangeArrowheads="1"/>
                    </pic:cNvPicPr>
                  </pic:nvPicPr>
                  <pic:blipFill>
                    <a:blip r:embed="rId33" cstate="print"/>
                    <a:srcRect/>
                    <a:stretch>
                      <a:fillRect/>
                    </a:stretch>
                  </pic:blipFill>
                  <pic:spPr bwMode="auto">
                    <a:xfrm>
                      <a:off x="0" y="0"/>
                      <a:ext cx="2412365" cy="2400300"/>
                    </a:xfrm>
                    <a:prstGeom prst="rect">
                      <a:avLst/>
                    </a:prstGeom>
                    <a:noFill/>
                    <a:ln w="9525">
                      <a:noFill/>
                      <a:miter lim="800000"/>
                      <a:headEnd/>
                      <a:tailEnd/>
                    </a:ln>
                  </pic:spPr>
                </pic:pic>
              </a:graphicData>
            </a:graphic>
          </wp:anchor>
        </w:drawing>
      </w:r>
      <w:r w:rsidRPr="005844EE">
        <w:rPr>
          <w:rFonts w:ascii="Arial Narrow" w:hAnsi="Arial Narrow"/>
          <w:sz w:val="22"/>
          <w:szCs w:val="22"/>
          <w:lang w:val="en-US"/>
        </w:rPr>
        <w:t xml:space="preserve">A Northeastern release reports that Flynn and an interdisciplinary team of researchers — which also includes Sean Burke, executive director of </w:t>
      </w:r>
      <w:proofErr w:type="spellStart"/>
      <w:r w:rsidRPr="005844EE">
        <w:rPr>
          <w:rFonts w:ascii="Arial Narrow" w:hAnsi="Arial Narrow"/>
          <w:sz w:val="22"/>
          <w:szCs w:val="22"/>
          <w:lang w:val="en-US"/>
        </w:rPr>
        <w:t>Northeastern’s</w:t>
      </w:r>
      <w:proofErr w:type="spellEnd"/>
      <w:r w:rsidRPr="005844EE">
        <w:rPr>
          <w:rFonts w:ascii="Arial Narrow" w:hAnsi="Arial Narrow"/>
          <w:sz w:val="22"/>
          <w:szCs w:val="22"/>
          <w:lang w:val="en-US"/>
        </w:rPr>
        <w:t xml:space="preserve"> Center for Resilience Studies, and Peter Boynton, co-director with Flynn of the Kostas Research Institute for Homeland Security — are attempting to improve the resilience of the shipping industry and study ways to bolster private-sector </w:t>
      </w:r>
      <w:proofErr w:type="spellStart"/>
      <w:r w:rsidRPr="005844EE">
        <w:rPr>
          <w:rFonts w:ascii="Arial Narrow" w:hAnsi="Arial Narrow"/>
          <w:sz w:val="22"/>
          <w:szCs w:val="22"/>
          <w:lang w:val="en-US"/>
        </w:rPr>
        <w:t>counterproliferation</w:t>
      </w:r>
      <w:proofErr w:type="spellEnd"/>
      <w:r w:rsidRPr="005844EE">
        <w:rPr>
          <w:rFonts w:ascii="Arial Narrow" w:hAnsi="Arial Narrow"/>
          <w:sz w:val="22"/>
          <w:szCs w:val="22"/>
          <w:lang w:val="en-US"/>
        </w:rPr>
        <w:t xml:space="preserve"> efforts in the global supply chain by facilitating conversations between industry, academia, and government. The two-year project is supported with funding from the John D. and Catherine T. MacArthur Foundation.</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The grant is one of ten the MacArthur Foundation announced earlier this year in an effort to help prevent nuclear terrorism and strengthen nuclear security around the globe.</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 xml:space="preserve">“It’s a tricky thing to do since these communities often don’t spend time working together in a collaborative way,” Flynn said of convening experts in three different fields. “We </w:t>
      </w:r>
      <w:r w:rsidRPr="005844EE">
        <w:rPr>
          <w:rFonts w:ascii="Arial Narrow" w:hAnsi="Arial Narrow"/>
          <w:sz w:val="22"/>
          <w:szCs w:val="22"/>
          <w:lang w:val="en-US"/>
        </w:rPr>
        <w:lastRenderedPageBreak/>
        <w:t>think that we’ll be able to be helpful at Northeastern because we’re able to straddle these communities reasonably well.”</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proofErr w:type="spellStart"/>
      <w:r w:rsidRPr="005844EE">
        <w:rPr>
          <w:rFonts w:ascii="Arial Narrow" w:hAnsi="Arial Narrow"/>
          <w:sz w:val="22"/>
          <w:szCs w:val="22"/>
          <w:lang w:val="en-US"/>
        </w:rPr>
        <w:t>Northeastern’s</w:t>
      </w:r>
      <w:proofErr w:type="spellEnd"/>
      <w:r w:rsidRPr="005844EE">
        <w:rPr>
          <w:rFonts w:ascii="Arial Narrow" w:hAnsi="Arial Narrow"/>
          <w:sz w:val="22"/>
          <w:szCs w:val="22"/>
          <w:lang w:val="en-US"/>
        </w:rPr>
        <w:t xml:space="preserve"> project will include broad-scale events in Singapore and Seattle, home to two of the world’s largest port hubs. “We’ll be bringing in government and industry players to ask what can be done to enhance the visibility and account</w:t>
      </w:r>
      <w:r w:rsidRPr="005844EE">
        <w:rPr>
          <w:rFonts w:ascii="Arial Narrow" w:hAnsi="Arial Narrow"/>
          <w:sz w:val="22"/>
          <w:szCs w:val="22"/>
          <w:lang w:val="en-US"/>
        </w:rPr>
        <w:softHyphen/>
        <w:t>ability of what flows through this network and what can be done collaboratively between the government and industry capabilities,” Flynn explained.</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In 2007, Congress passed a law requiring all overseas cargo containers to be inspected before they are loaded on a U.S.-bound ship. That law, however, has never been enforced, Flynn said.</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 xml:space="preserve">“Should we have a security breach, I don’t think Congress will repeal the law. Instead what they’ll likely — almost certainly —do is insist the law be enacted immediately,” he said. “So let’s think about how we address what </w:t>
      </w:r>
      <w:r w:rsidRPr="005844EE">
        <w:rPr>
          <w:rFonts w:ascii="Arial Narrow" w:hAnsi="Arial Narrow"/>
          <w:sz w:val="22"/>
          <w:szCs w:val="22"/>
          <w:lang w:val="en-US"/>
        </w:rPr>
        <w:lastRenderedPageBreak/>
        <w:t>Congress was trying to do in a way that industry can live with versus hoping nothing ever happens and this law never gets enforced.”</w:t>
      </w:r>
    </w:p>
    <w:p w:rsidR="005936AC" w:rsidRPr="005844EE" w:rsidRDefault="005936AC" w:rsidP="005936AC">
      <w:pPr>
        <w:pStyle w:val="Web"/>
        <w:spacing w:before="0" w:beforeAutospacing="0" w:after="0" w:afterAutospacing="0"/>
        <w:jc w:val="both"/>
        <w:rPr>
          <w:rFonts w:ascii="Arial Narrow" w:hAnsi="Arial Narrow"/>
          <w:sz w:val="22"/>
          <w:szCs w:val="22"/>
          <w:lang w:val="en-US"/>
        </w:rPr>
      </w:pPr>
      <w:r w:rsidRPr="005844EE">
        <w:rPr>
          <w:rFonts w:ascii="Arial Narrow" w:hAnsi="Arial Narrow"/>
          <w:sz w:val="22"/>
          <w:szCs w:val="22"/>
          <w:lang w:val="en-US"/>
        </w:rPr>
        <w:t>In this sense, Flynn said, industry should view the new collaboration as an opportunity to help mold the future of this infrastructure to insure business continuity instead of being forced by government to make unrealistic changes.</w:t>
      </w:r>
    </w:p>
    <w:p w:rsidR="005936AC" w:rsidRPr="005844EE" w:rsidRDefault="005936AC" w:rsidP="005936AC">
      <w:pPr>
        <w:pStyle w:val="Web"/>
        <w:spacing w:before="0" w:beforeAutospacing="0" w:after="0" w:afterAutospacing="0"/>
        <w:jc w:val="both"/>
        <w:rPr>
          <w:lang w:val="en-US"/>
        </w:rPr>
      </w:pPr>
      <w:r w:rsidRPr="005844EE">
        <w:rPr>
          <w:rFonts w:ascii="Arial Narrow" w:hAnsi="Arial Narrow"/>
          <w:sz w:val="22"/>
          <w:szCs w:val="22"/>
          <w:lang w:val="en-US"/>
        </w:rPr>
        <w:t>He also noted that the majority of other resilience efforts should duplicate his team’s approach to solving problems. Instead of let</w:t>
      </w:r>
      <w:r w:rsidRPr="005844EE">
        <w:rPr>
          <w:rFonts w:ascii="Arial Narrow" w:hAnsi="Arial Narrow"/>
          <w:sz w:val="22"/>
          <w:szCs w:val="22"/>
          <w:lang w:val="en-US"/>
        </w:rPr>
        <w:softHyphen/>
        <w:t>ting research, standards formation, and policy changes unfold in a linear sequence over a 20-year period, convening all the stake</w:t>
      </w:r>
      <w:r w:rsidRPr="005844EE">
        <w:rPr>
          <w:rFonts w:ascii="Arial Narrow" w:hAnsi="Arial Narrow"/>
          <w:sz w:val="22"/>
          <w:szCs w:val="22"/>
          <w:lang w:val="en-US"/>
        </w:rPr>
        <w:softHyphen/>
        <w:t>holders in one room allows for simultaneous progress on multiple fronts. This is important, Flynn said, in part because “how you develop standards can inform your research priorities and the economic incentives issue can inform what standards are most relevant for the marketplace.”</w:t>
      </w:r>
    </w:p>
    <w:p w:rsidR="005936AC" w:rsidRDefault="005936AC" w:rsidP="005936AC">
      <w:pPr>
        <w:pStyle w:val="Web"/>
        <w:rPr>
          <w:lang w:val="en-US"/>
        </w:rPr>
        <w:sectPr w:rsidR="005936AC" w:rsidSect="0097379E">
          <w:type w:val="continuous"/>
          <w:pgSz w:w="11906" w:h="16838"/>
          <w:pgMar w:top="1440" w:right="1800" w:bottom="1440" w:left="1800" w:header="708" w:footer="708" w:gutter="0"/>
          <w:cols w:num="2" w:space="708"/>
          <w:docGrid w:linePitch="360"/>
        </w:sectPr>
      </w:pPr>
    </w:p>
    <w:p w:rsidR="009579CD" w:rsidRDefault="009579CD" w:rsidP="009579CD">
      <w:pPr>
        <w:pStyle w:val="2"/>
        <w:spacing w:before="0" w:beforeAutospacing="0" w:after="0" w:afterAutospacing="0"/>
        <w:jc w:val="both"/>
        <w:rPr>
          <w:rFonts w:ascii="Arial Narrow" w:hAnsi="Arial Narrow"/>
          <w:sz w:val="22"/>
          <w:szCs w:val="22"/>
          <w:lang w:val="en-US"/>
        </w:rPr>
      </w:pPr>
    </w:p>
    <w:p w:rsidR="009579CD" w:rsidRPr="009579CD" w:rsidRDefault="009579CD" w:rsidP="009579CD">
      <w:pPr>
        <w:pStyle w:val="2"/>
        <w:spacing w:before="0" w:beforeAutospacing="0" w:after="0" w:afterAutospacing="0"/>
        <w:jc w:val="both"/>
        <w:rPr>
          <w:rFonts w:ascii="Arial Black" w:hAnsi="Arial Black"/>
          <w:color w:val="800000"/>
          <w:sz w:val="24"/>
          <w:szCs w:val="22"/>
          <w:lang w:val="en-US"/>
        </w:rPr>
      </w:pPr>
      <w:r w:rsidRPr="009579CD">
        <w:rPr>
          <w:rFonts w:ascii="Arial Black" w:hAnsi="Arial Black"/>
          <w:color w:val="800000"/>
          <w:sz w:val="24"/>
          <w:szCs w:val="22"/>
          <w:lang w:val="en-US"/>
        </w:rPr>
        <w:t>24 U.S. nuclear plants vulnerable to earthquakes</w:t>
      </w:r>
    </w:p>
    <w:p w:rsidR="009579CD" w:rsidRPr="009579CD" w:rsidRDefault="009579CD" w:rsidP="009579CD">
      <w:pPr>
        <w:pStyle w:val="Web"/>
        <w:spacing w:before="0" w:beforeAutospacing="0" w:after="0" w:afterAutospacing="0"/>
        <w:jc w:val="both"/>
        <w:rPr>
          <w:rFonts w:ascii="Arial Narrow" w:hAnsi="Arial Narrow"/>
          <w:sz w:val="22"/>
          <w:szCs w:val="22"/>
          <w:lang w:val="en-US"/>
        </w:rPr>
      </w:pPr>
      <w:r w:rsidRPr="009579CD">
        <w:rPr>
          <w:rFonts w:ascii="Arial Narrow" w:hAnsi="Arial Narrow"/>
          <w:sz w:val="22"/>
          <w:szCs w:val="22"/>
          <w:lang w:val="en-US"/>
        </w:rPr>
        <w:t>Source: http://www.homelandsecuritynewswire.com/dr20140513-24-u-s-nuclear-plants-vulnerable-to-earthquakes</w:t>
      </w:r>
    </w:p>
    <w:p w:rsidR="009579CD" w:rsidRDefault="009579CD" w:rsidP="009579CD">
      <w:pPr>
        <w:pStyle w:val="Web"/>
        <w:spacing w:before="0" w:beforeAutospacing="0" w:after="0" w:afterAutospacing="0"/>
        <w:jc w:val="both"/>
        <w:rPr>
          <w:rFonts w:ascii="Arial Narrow" w:hAnsi="Arial Narrow"/>
          <w:sz w:val="22"/>
          <w:szCs w:val="22"/>
          <w:lang w:val="en-US"/>
        </w:rPr>
      </w:pPr>
    </w:p>
    <w:p w:rsidR="009579CD" w:rsidRPr="002D6CB6" w:rsidRDefault="009579CD" w:rsidP="009579CD">
      <w:pPr>
        <w:pStyle w:val="Web"/>
        <w:spacing w:before="0" w:beforeAutospacing="0" w:after="0" w:afterAutospacing="0"/>
        <w:jc w:val="both"/>
        <w:rPr>
          <w:rFonts w:ascii="Arial Narrow" w:hAnsi="Arial Narrow"/>
          <w:b/>
          <w:color w:val="FF0000"/>
          <w:sz w:val="22"/>
          <w:szCs w:val="22"/>
          <w:lang w:val="en-US"/>
        </w:rPr>
      </w:pPr>
      <w:r w:rsidRPr="009579CD">
        <w:rPr>
          <w:rFonts w:ascii="Arial Narrow" w:hAnsi="Arial Narrow"/>
          <w:sz w:val="22"/>
          <w:szCs w:val="22"/>
          <w:lang w:val="en-US"/>
        </w:rPr>
        <w:t>The U.S Nuclear Regulatory Commission (</w:t>
      </w:r>
      <w:r w:rsidRPr="009579CD">
        <w:rPr>
          <w:rStyle w:val="caps"/>
          <w:rFonts w:ascii="Arial Narrow" w:hAnsi="Arial Narrow"/>
          <w:sz w:val="22"/>
          <w:szCs w:val="22"/>
          <w:lang w:val="en-US"/>
        </w:rPr>
        <w:t>NRC</w:t>
      </w:r>
      <w:r w:rsidRPr="009579CD">
        <w:rPr>
          <w:rFonts w:ascii="Arial Narrow" w:hAnsi="Arial Narrow"/>
          <w:sz w:val="22"/>
          <w:szCs w:val="22"/>
          <w:lang w:val="en-US"/>
        </w:rPr>
        <w:t xml:space="preserve">) has concluded that the designs of </w:t>
      </w:r>
      <w:r w:rsidRPr="002D6CB6">
        <w:rPr>
          <w:rFonts w:ascii="Arial Narrow" w:hAnsi="Arial Narrow"/>
          <w:b/>
          <w:color w:val="FF0000"/>
          <w:sz w:val="22"/>
          <w:szCs w:val="22"/>
          <w:lang w:val="en-US"/>
        </w:rPr>
        <w:t xml:space="preserve">twenty-four </w:t>
      </w:r>
      <w:r w:rsidRPr="002D6CB6">
        <w:rPr>
          <w:rStyle w:val="caps"/>
          <w:rFonts w:ascii="Arial Narrow" w:hAnsi="Arial Narrow"/>
          <w:b/>
          <w:color w:val="FF0000"/>
          <w:sz w:val="22"/>
          <w:szCs w:val="22"/>
          <w:lang w:val="en-US"/>
        </w:rPr>
        <w:t>U.S.</w:t>
      </w:r>
      <w:r w:rsidRPr="002D6CB6">
        <w:rPr>
          <w:rFonts w:ascii="Arial Narrow" w:hAnsi="Arial Narrow"/>
          <w:b/>
          <w:color w:val="FF0000"/>
          <w:sz w:val="22"/>
          <w:szCs w:val="22"/>
          <w:lang w:val="en-US"/>
        </w:rPr>
        <w:t xml:space="preserve"> nuclear plants do not meet contemporary standards to withstand an earthquake in the vicinity of the facility.</w:t>
      </w:r>
    </w:p>
    <w:p w:rsidR="009579CD" w:rsidRPr="009579CD" w:rsidRDefault="002D6CB6" w:rsidP="009579C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49440" behindDoc="1" locked="0" layoutInCell="1" allowOverlap="1">
            <wp:simplePos x="0" y="0"/>
            <wp:positionH relativeFrom="column">
              <wp:posOffset>-9525</wp:posOffset>
            </wp:positionH>
            <wp:positionV relativeFrom="paragraph">
              <wp:posOffset>356235</wp:posOffset>
            </wp:positionV>
            <wp:extent cx="3578860" cy="2314575"/>
            <wp:effectExtent l="19050" t="0" r="2540" b="0"/>
            <wp:wrapTight wrapText="bothSides">
              <wp:wrapPolygon edited="0">
                <wp:start x="-115" y="0"/>
                <wp:lineTo x="-115" y="21511"/>
                <wp:lineTo x="21615" y="21511"/>
                <wp:lineTo x="21615" y="0"/>
                <wp:lineTo x="-115" y="0"/>
              </wp:wrapPolygon>
            </wp:wrapTight>
            <wp:docPr id="61" name="Εικόνα 1" descr="http://www.homelandsecuritynewswire.com/sites/default/files/imagecache/standard/quakenu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quakenuke-1.jpg"/>
                    <pic:cNvPicPr>
                      <a:picLocks noChangeAspect="1" noChangeArrowheads="1"/>
                    </pic:cNvPicPr>
                  </pic:nvPicPr>
                  <pic:blipFill>
                    <a:blip r:embed="rId34" cstate="print"/>
                    <a:srcRect/>
                    <a:stretch>
                      <a:fillRect/>
                    </a:stretch>
                  </pic:blipFill>
                  <pic:spPr bwMode="auto">
                    <a:xfrm>
                      <a:off x="0" y="0"/>
                      <a:ext cx="3578860" cy="2314575"/>
                    </a:xfrm>
                    <a:prstGeom prst="rect">
                      <a:avLst/>
                    </a:prstGeom>
                    <a:noFill/>
                    <a:ln w="9525">
                      <a:noFill/>
                      <a:miter lim="800000"/>
                      <a:headEnd/>
                      <a:tailEnd/>
                    </a:ln>
                  </pic:spPr>
                </pic:pic>
              </a:graphicData>
            </a:graphic>
          </wp:anchor>
        </w:drawing>
      </w:r>
      <w:r w:rsidR="009579CD" w:rsidRPr="009579CD">
        <w:rPr>
          <w:rFonts w:ascii="Arial Narrow" w:hAnsi="Arial Narrow"/>
          <w:sz w:val="22"/>
          <w:szCs w:val="22"/>
          <w:lang w:val="en-US"/>
        </w:rPr>
        <w:t xml:space="preserve">The </w:t>
      </w:r>
      <w:r w:rsidR="009579CD" w:rsidRPr="009579CD">
        <w:rPr>
          <w:rStyle w:val="a3"/>
          <w:rFonts w:ascii="Arial Narrow" w:hAnsi="Arial Narrow"/>
          <w:sz w:val="22"/>
          <w:szCs w:val="22"/>
          <w:lang w:val="en-US"/>
        </w:rPr>
        <w:t>Foster’s Daily Democrat</w:t>
      </w:r>
      <w:r w:rsidR="009579CD" w:rsidRPr="009579CD">
        <w:rPr>
          <w:rFonts w:ascii="Arial Narrow" w:hAnsi="Arial Narrow"/>
          <w:sz w:val="22"/>
          <w:szCs w:val="22"/>
          <w:lang w:val="en-US"/>
        </w:rPr>
        <w:t xml:space="preserve"> reports that after assessing the 2011 damage to the Fukushima Daiichi plant in Fukushima, Japan from a sea-based quake, the </w:t>
      </w:r>
      <w:r w:rsidR="009579CD" w:rsidRPr="009579CD">
        <w:rPr>
          <w:rStyle w:val="caps"/>
          <w:rFonts w:ascii="Arial Narrow" w:hAnsi="Arial Narrow"/>
          <w:sz w:val="22"/>
          <w:szCs w:val="22"/>
          <w:lang w:val="en-US"/>
        </w:rPr>
        <w:t>NRC</w:t>
      </w:r>
      <w:r w:rsidR="009579CD" w:rsidRPr="009579CD">
        <w:rPr>
          <w:rFonts w:ascii="Arial Narrow" w:hAnsi="Arial Narrow"/>
          <w:sz w:val="22"/>
          <w:szCs w:val="22"/>
          <w:lang w:val="en-US"/>
        </w:rPr>
        <w:t xml:space="preserve"> “asked all </w:t>
      </w:r>
      <w:r w:rsidR="009579CD" w:rsidRPr="009579CD">
        <w:rPr>
          <w:rStyle w:val="caps"/>
          <w:rFonts w:ascii="Arial Narrow" w:hAnsi="Arial Narrow"/>
          <w:sz w:val="22"/>
          <w:szCs w:val="22"/>
          <w:lang w:val="en-US"/>
        </w:rPr>
        <w:t>U.S.</w:t>
      </w:r>
      <w:r w:rsidR="009579CD" w:rsidRPr="009579CD">
        <w:rPr>
          <w:rFonts w:ascii="Arial Narrow" w:hAnsi="Arial Narrow"/>
          <w:sz w:val="22"/>
          <w:szCs w:val="22"/>
          <w:lang w:val="en-US"/>
        </w:rPr>
        <w:t xml:space="preserve"> plant operators to re-evaluate the seismic hazards their facilities could face.”</w:t>
      </w:r>
    </w:p>
    <w:p w:rsidR="009579CD" w:rsidRPr="002D6CB6" w:rsidRDefault="009579CD" w:rsidP="009579CD">
      <w:pPr>
        <w:pStyle w:val="Web"/>
        <w:spacing w:before="0" w:beforeAutospacing="0" w:after="0" w:afterAutospacing="0"/>
        <w:jc w:val="both"/>
        <w:rPr>
          <w:rFonts w:ascii="Arial Narrow" w:hAnsi="Arial Narrow"/>
          <w:b/>
          <w:color w:val="FF0000"/>
          <w:sz w:val="22"/>
          <w:szCs w:val="22"/>
          <w:lang w:val="en-US"/>
        </w:rPr>
      </w:pPr>
      <w:r w:rsidRPr="002D6CB6">
        <w:rPr>
          <w:rFonts w:ascii="Arial Narrow" w:hAnsi="Arial Narrow"/>
          <w:b/>
          <w:color w:val="FF0000"/>
          <w:sz w:val="22"/>
          <w:szCs w:val="22"/>
          <w:lang w:val="en-US"/>
        </w:rPr>
        <w:t>This analysis has revealed that these facilities could face significant, even disastrous, damage from earthquakes which are larger than what they were designed to encounter.</w:t>
      </w:r>
    </w:p>
    <w:p w:rsidR="009579CD" w:rsidRPr="009579CD" w:rsidRDefault="009579CD" w:rsidP="009579CD">
      <w:pPr>
        <w:pStyle w:val="Web"/>
        <w:spacing w:before="0" w:beforeAutospacing="0" w:after="0" w:afterAutospacing="0"/>
        <w:jc w:val="both"/>
        <w:rPr>
          <w:rFonts w:ascii="Arial Narrow" w:hAnsi="Arial Narrow"/>
          <w:sz w:val="22"/>
          <w:szCs w:val="22"/>
          <w:lang w:val="en-US"/>
        </w:rPr>
      </w:pPr>
      <w:r w:rsidRPr="009579CD">
        <w:rPr>
          <w:rStyle w:val="caps"/>
          <w:rFonts w:ascii="Arial Narrow" w:hAnsi="Arial Narrow"/>
          <w:sz w:val="22"/>
          <w:szCs w:val="22"/>
          <w:lang w:val="en-US"/>
        </w:rPr>
        <w:t>NRC</w:t>
      </w:r>
      <w:r w:rsidRPr="009579CD">
        <w:rPr>
          <w:rFonts w:ascii="Arial Narrow" w:hAnsi="Arial Narrow"/>
          <w:sz w:val="22"/>
          <w:szCs w:val="22"/>
          <w:lang w:val="en-US"/>
        </w:rPr>
        <w:t xml:space="preserve"> public information officer Neil Sheehan released a statement which read, “The re-</w:t>
      </w:r>
      <w:proofErr w:type="spellStart"/>
      <w:r w:rsidRPr="009579CD">
        <w:rPr>
          <w:rFonts w:ascii="Arial Narrow" w:hAnsi="Arial Narrow"/>
          <w:sz w:val="22"/>
          <w:szCs w:val="22"/>
          <w:lang w:val="en-US"/>
        </w:rPr>
        <w:t>evaltuations</w:t>
      </w:r>
      <w:proofErr w:type="spellEnd"/>
      <w:r w:rsidRPr="009579CD">
        <w:rPr>
          <w:rFonts w:ascii="Arial Narrow" w:hAnsi="Arial Narrow"/>
          <w:sz w:val="22"/>
          <w:szCs w:val="22"/>
          <w:lang w:val="en-US"/>
        </w:rPr>
        <w:t xml:space="preserve"> examine whether each plant could experience higher ground motions that earlier projected. If that is the case, the plant will be considered to have ‘screen in’ for further detailed seismic hazard analysis.”</w:t>
      </w:r>
    </w:p>
    <w:p w:rsidR="009579CD" w:rsidRPr="009579CD" w:rsidRDefault="009579CD" w:rsidP="009579CD">
      <w:pPr>
        <w:pStyle w:val="Web"/>
        <w:spacing w:before="0" w:beforeAutospacing="0" w:after="0" w:afterAutospacing="0"/>
        <w:jc w:val="both"/>
        <w:rPr>
          <w:rFonts w:ascii="Arial Narrow" w:hAnsi="Arial Narrow"/>
          <w:sz w:val="22"/>
          <w:szCs w:val="22"/>
          <w:lang w:val="en-US"/>
        </w:rPr>
      </w:pPr>
      <w:r w:rsidRPr="009579CD">
        <w:rPr>
          <w:rFonts w:ascii="Arial Narrow" w:hAnsi="Arial Narrow"/>
          <w:sz w:val="22"/>
          <w:szCs w:val="22"/>
          <w:lang w:val="en-US"/>
        </w:rPr>
        <w:t xml:space="preserve">Sheehan also announced that “the </w:t>
      </w:r>
      <w:r w:rsidRPr="009579CD">
        <w:rPr>
          <w:rStyle w:val="caps"/>
          <w:rFonts w:ascii="Arial Narrow" w:hAnsi="Arial Narrow"/>
          <w:sz w:val="22"/>
          <w:szCs w:val="22"/>
          <w:lang w:val="en-US"/>
        </w:rPr>
        <w:t>NRC</w:t>
      </w:r>
      <w:r w:rsidRPr="009579CD">
        <w:rPr>
          <w:rFonts w:ascii="Arial Narrow" w:hAnsi="Arial Narrow"/>
          <w:sz w:val="22"/>
          <w:szCs w:val="22"/>
          <w:lang w:val="en-US"/>
        </w:rPr>
        <w:t xml:space="preserve"> will require interim measures at the designated plants to be done by the end of 2014. (The work involved is) expected to take at least three years to compete and will be used to determine if upgrades are needed to plant equipment, systems and structures.”</w:t>
      </w:r>
    </w:p>
    <w:p w:rsidR="009579CD" w:rsidRPr="002D6CB6" w:rsidRDefault="009579CD" w:rsidP="009579CD">
      <w:pPr>
        <w:pStyle w:val="Web"/>
        <w:spacing w:before="0" w:beforeAutospacing="0" w:after="0" w:afterAutospacing="0"/>
        <w:jc w:val="both"/>
        <w:rPr>
          <w:rFonts w:ascii="Arial Narrow" w:hAnsi="Arial Narrow"/>
          <w:b/>
          <w:sz w:val="22"/>
          <w:szCs w:val="22"/>
          <w:lang w:val="en-US"/>
        </w:rPr>
      </w:pPr>
      <w:r w:rsidRPr="002D6CB6">
        <w:rPr>
          <w:rFonts w:ascii="Arial Narrow" w:hAnsi="Arial Narrow"/>
          <w:b/>
          <w:sz w:val="22"/>
          <w:szCs w:val="22"/>
          <w:highlight w:val="yellow"/>
          <w:lang w:val="en-US"/>
        </w:rPr>
        <w:lastRenderedPageBreak/>
        <w:t>Of particular focus are the plants which operate in the densely populated areas of northeastern United States. These include Seabrook Station and Pilgrim Station in Massachusetts, Indian Point facilities in New York, and Three Mile Island in Pennsylvania.</w:t>
      </w:r>
    </w:p>
    <w:p w:rsidR="009579CD" w:rsidRPr="009579CD" w:rsidRDefault="009579CD" w:rsidP="009579CD">
      <w:pPr>
        <w:pStyle w:val="Web"/>
        <w:spacing w:before="0" w:beforeAutospacing="0" w:after="0" w:afterAutospacing="0"/>
        <w:jc w:val="both"/>
        <w:rPr>
          <w:rFonts w:ascii="Arial Narrow" w:hAnsi="Arial Narrow"/>
          <w:sz w:val="22"/>
          <w:szCs w:val="22"/>
          <w:lang w:val="en-US"/>
        </w:rPr>
      </w:pPr>
      <w:r w:rsidRPr="009579CD">
        <w:rPr>
          <w:rFonts w:ascii="Arial Narrow" w:hAnsi="Arial Narrow"/>
          <w:sz w:val="22"/>
          <w:szCs w:val="22"/>
          <w:lang w:val="en-US"/>
        </w:rPr>
        <w:t xml:space="preserve">Massachusetts Senators Ed Markey (D) and Elizabeth Warren (D), in a joint letter to the </w:t>
      </w:r>
      <w:r w:rsidRPr="009579CD">
        <w:rPr>
          <w:rStyle w:val="caps"/>
          <w:rFonts w:ascii="Arial Narrow" w:hAnsi="Arial Narrow"/>
          <w:sz w:val="22"/>
          <w:szCs w:val="22"/>
          <w:lang w:val="en-US"/>
        </w:rPr>
        <w:t>NRC</w:t>
      </w:r>
      <w:r w:rsidRPr="009579CD">
        <w:rPr>
          <w:rFonts w:ascii="Arial Narrow" w:hAnsi="Arial Narrow"/>
          <w:sz w:val="22"/>
          <w:szCs w:val="22"/>
          <w:lang w:val="en-US"/>
        </w:rPr>
        <w:t>, asked the agency to take immediate action. They wrote, “We were alarmed to discover that of the dozens of reactors that reassessed their vulnerability to earthquakes in the wake of the Fukushima meltdowns, the newly evaluated seismic risk at both Pilgrim and Seabrook is larger than the risk the reactors were originally licensed to withstand.”</w:t>
      </w:r>
    </w:p>
    <w:p w:rsidR="009579CD" w:rsidRPr="009579CD" w:rsidRDefault="009579CD" w:rsidP="009579CD">
      <w:pPr>
        <w:pStyle w:val="Web"/>
        <w:spacing w:before="0" w:beforeAutospacing="0" w:after="0" w:afterAutospacing="0"/>
        <w:jc w:val="both"/>
        <w:rPr>
          <w:lang w:val="en-US"/>
        </w:rPr>
      </w:pPr>
      <w:r w:rsidRPr="009579CD">
        <w:rPr>
          <w:rFonts w:ascii="Arial Narrow" w:hAnsi="Arial Narrow"/>
          <w:sz w:val="22"/>
          <w:szCs w:val="22"/>
          <w:lang w:val="en-US"/>
        </w:rPr>
        <w:t>In stations such as Seabrook, the evaluations will be part of an additional effort to extend the plant’s operating licensing to 2050.</w:t>
      </w:r>
    </w:p>
    <w:p w:rsidR="000E4C6A" w:rsidRDefault="000E4C6A" w:rsidP="000E4C6A">
      <w:pPr>
        <w:pStyle w:val="2"/>
        <w:spacing w:before="0" w:beforeAutospacing="0" w:after="0" w:afterAutospacing="0"/>
        <w:jc w:val="both"/>
        <w:rPr>
          <w:rFonts w:ascii="Arial Narrow" w:hAnsi="Arial Narrow"/>
          <w:sz w:val="22"/>
          <w:szCs w:val="22"/>
          <w:lang w:val="en-US"/>
        </w:rPr>
      </w:pPr>
    </w:p>
    <w:p w:rsidR="000E4C6A" w:rsidRPr="000E4C6A" w:rsidRDefault="000E4C6A" w:rsidP="000E4C6A">
      <w:pPr>
        <w:pStyle w:val="2"/>
        <w:spacing w:before="0" w:beforeAutospacing="0" w:after="0" w:afterAutospacing="0"/>
        <w:jc w:val="both"/>
        <w:rPr>
          <w:rFonts w:ascii="Arial Black" w:hAnsi="Arial Black"/>
          <w:color w:val="800000"/>
          <w:sz w:val="24"/>
          <w:szCs w:val="22"/>
          <w:lang w:val="en-US"/>
        </w:rPr>
      </w:pPr>
      <w:r w:rsidRPr="000E4C6A">
        <w:rPr>
          <w:rFonts w:ascii="Arial Black" w:hAnsi="Arial Black"/>
          <w:color w:val="800000"/>
          <w:sz w:val="24"/>
          <w:szCs w:val="22"/>
          <w:lang w:val="en-US"/>
        </w:rPr>
        <w:t>Leaders of Chinese city delay alerting residents to deadly radiation risk</w:t>
      </w: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Fonts w:ascii="Arial Narrow" w:hAnsi="Arial Narrow"/>
          <w:sz w:val="22"/>
          <w:szCs w:val="22"/>
          <w:lang w:val="en-US"/>
        </w:rPr>
        <w:t>Source: http://www.homelandsecuritynewswire.com/dr20140515-leaders-of-chinese-city-delay-alerting-residents-to-deadly-radiation-risk</w:t>
      </w:r>
    </w:p>
    <w:p w:rsidR="000E4C6A" w:rsidRDefault="000E4C6A" w:rsidP="000E4C6A">
      <w:pPr>
        <w:pStyle w:val="Web"/>
        <w:spacing w:before="0" w:beforeAutospacing="0" w:after="0" w:afterAutospacing="0"/>
        <w:jc w:val="both"/>
        <w:rPr>
          <w:rFonts w:ascii="Arial Narrow" w:hAnsi="Arial Narrow"/>
          <w:sz w:val="22"/>
          <w:szCs w:val="22"/>
          <w:lang w:val="en-US"/>
        </w:rPr>
      </w:pPr>
    </w:p>
    <w:p w:rsidR="000E4C6A" w:rsidRDefault="000E4C6A" w:rsidP="000E4C6A">
      <w:pPr>
        <w:pStyle w:val="Web"/>
        <w:spacing w:before="0" w:beforeAutospacing="0" w:after="0" w:afterAutospacing="0"/>
        <w:jc w:val="both"/>
        <w:rPr>
          <w:rFonts w:ascii="Arial Narrow" w:hAnsi="Arial Narrow"/>
          <w:sz w:val="22"/>
          <w:szCs w:val="22"/>
          <w:lang w:val="en-US"/>
        </w:rPr>
        <w:sectPr w:rsidR="000E4C6A" w:rsidSect="004261CA">
          <w:type w:val="continuous"/>
          <w:pgSz w:w="11906" w:h="16838"/>
          <w:pgMar w:top="1440" w:right="1800" w:bottom="1440" w:left="1800" w:header="708" w:footer="708" w:gutter="0"/>
          <w:cols w:space="708"/>
          <w:docGrid w:linePitch="360"/>
        </w:sectPr>
      </w:pP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363776" behindDoc="1" locked="0" layoutInCell="1" allowOverlap="1">
            <wp:simplePos x="0" y="0"/>
            <wp:positionH relativeFrom="column">
              <wp:posOffset>-1066800</wp:posOffset>
            </wp:positionH>
            <wp:positionV relativeFrom="paragraph">
              <wp:posOffset>640715</wp:posOffset>
            </wp:positionV>
            <wp:extent cx="1846580" cy="3038475"/>
            <wp:effectExtent l="19050" t="0" r="1270" b="0"/>
            <wp:wrapTight wrapText="bothSides">
              <wp:wrapPolygon edited="0">
                <wp:start x="-223" y="0"/>
                <wp:lineTo x="-223" y="21532"/>
                <wp:lineTo x="21615" y="21532"/>
                <wp:lineTo x="21615" y="0"/>
                <wp:lineTo x="-223" y="0"/>
              </wp:wrapPolygon>
            </wp:wrapTight>
            <wp:docPr id="63" name="irc_mi" descr="http://usa.chinadaily.com.cn/china/attachement/jpg/site1/20140512/00221917e13e14da5cf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a.chinadaily.com.cn/china/attachement/jpg/site1/20140512/00221917e13e14da5cff16.jpg"/>
                    <pic:cNvPicPr>
                      <a:picLocks noChangeAspect="1" noChangeArrowheads="1"/>
                    </pic:cNvPicPr>
                  </pic:nvPicPr>
                  <pic:blipFill>
                    <a:blip r:embed="rId35" cstate="print"/>
                    <a:srcRect/>
                    <a:stretch>
                      <a:fillRect/>
                    </a:stretch>
                  </pic:blipFill>
                  <pic:spPr bwMode="auto">
                    <a:xfrm>
                      <a:off x="0" y="0"/>
                      <a:ext cx="1846580" cy="3038475"/>
                    </a:xfrm>
                    <a:prstGeom prst="rect">
                      <a:avLst/>
                    </a:prstGeom>
                    <a:noFill/>
                    <a:ln w="9525">
                      <a:noFill/>
                      <a:miter lim="800000"/>
                      <a:headEnd/>
                      <a:tailEnd/>
                    </a:ln>
                  </pic:spPr>
                </pic:pic>
              </a:graphicData>
            </a:graphic>
          </wp:anchor>
        </w:drawing>
      </w:r>
      <w:r w:rsidRPr="000E4C6A">
        <w:rPr>
          <w:rFonts w:ascii="Arial Narrow" w:hAnsi="Arial Narrow"/>
          <w:b/>
          <w:color w:val="FF0000"/>
          <w:sz w:val="22"/>
          <w:szCs w:val="22"/>
          <w:lang w:val="en-US"/>
        </w:rPr>
        <w:t>Authorities in the East China city of Nanjing delayed,</w:t>
      </w:r>
      <w:r>
        <w:rPr>
          <w:rFonts w:ascii="Arial Narrow" w:hAnsi="Arial Narrow"/>
          <w:b/>
          <w:color w:val="FF0000"/>
          <w:sz w:val="22"/>
          <w:szCs w:val="22"/>
          <w:lang w:val="en-US"/>
        </w:rPr>
        <w:t xml:space="preserve"> </w:t>
      </w:r>
      <w:r w:rsidRPr="000E4C6A">
        <w:rPr>
          <w:rFonts w:ascii="Arial Narrow" w:hAnsi="Arial Narrow"/>
          <w:b/>
          <w:color w:val="FF0000"/>
          <w:sz w:val="22"/>
          <w:szCs w:val="22"/>
          <w:lang w:val="en-US"/>
        </w:rPr>
        <w:t xml:space="preserve">for thirty-six hours, notifying residents about the loss of deadly isotope </w:t>
      </w:r>
      <w:r w:rsidRPr="000E4C6A">
        <w:rPr>
          <w:rFonts w:ascii="Arial Narrow" w:hAnsi="Arial Narrow"/>
          <w:b/>
          <w:color w:val="FF0000"/>
          <w:sz w:val="22"/>
          <w:szCs w:val="22"/>
          <w:highlight w:val="yellow"/>
          <w:lang w:val="en-US"/>
        </w:rPr>
        <w:t>iridium-192</w:t>
      </w:r>
      <w:r w:rsidRPr="000E4C6A">
        <w:rPr>
          <w:rFonts w:ascii="Arial Narrow" w:hAnsi="Arial Narrow"/>
          <w:b/>
          <w:color w:val="FF0000"/>
          <w:sz w:val="22"/>
          <w:szCs w:val="22"/>
          <w:lang w:val="en-US"/>
        </w:rPr>
        <w:t xml:space="preserve"> pellets at a local industrial plant.</w:t>
      </w:r>
      <w:r w:rsidRPr="000E4C6A">
        <w:rPr>
          <w:rFonts w:ascii="Arial Narrow" w:hAnsi="Arial Narrow"/>
          <w:sz w:val="22"/>
          <w:szCs w:val="22"/>
          <w:lang w:val="en-US"/>
        </w:rPr>
        <w:t xml:space="preserve"> The authorities detained four employees with the Tianjin </w:t>
      </w:r>
      <w:proofErr w:type="spellStart"/>
      <w:r w:rsidRPr="000E4C6A">
        <w:rPr>
          <w:rFonts w:ascii="Arial Narrow" w:hAnsi="Arial Narrow"/>
          <w:sz w:val="22"/>
          <w:szCs w:val="22"/>
          <w:lang w:val="en-US"/>
        </w:rPr>
        <w:t>Hongdi</w:t>
      </w:r>
      <w:proofErr w:type="spellEnd"/>
      <w:r w:rsidRPr="000E4C6A">
        <w:rPr>
          <w:rFonts w:ascii="Arial Narrow" w:hAnsi="Arial Narrow"/>
          <w:sz w:val="22"/>
          <w:szCs w:val="22"/>
          <w:lang w:val="en-US"/>
        </w:rPr>
        <w:t xml:space="preserve"> Engineering Development Company on Sunday for violating radioactive work regulations and storage rules, after the company reported the loss of the radioactive pellets late Thursday night.</w:t>
      </w: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Fonts w:ascii="Arial Narrow" w:hAnsi="Arial Narrow"/>
          <w:sz w:val="22"/>
          <w:szCs w:val="22"/>
          <w:lang w:val="en-US"/>
        </w:rPr>
        <w:t>China’s Ministry of Environmental Protection (</w:t>
      </w:r>
      <w:r w:rsidRPr="000E4C6A">
        <w:rPr>
          <w:rStyle w:val="caps"/>
          <w:rFonts w:ascii="Arial Narrow" w:hAnsi="Arial Narrow"/>
          <w:sz w:val="22"/>
          <w:szCs w:val="22"/>
          <w:lang w:val="en-US"/>
        </w:rPr>
        <w:t>MEP</w:t>
      </w:r>
      <w:r w:rsidRPr="000E4C6A">
        <w:rPr>
          <w:rFonts w:ascii="Arial Narrow" w:hAnsi="Arial Narrow"/>
          <w:sz w:val="22"/>
          <w:szCs w:val="22"/>
          <w:lang w:val="en-US"/>
        </w:rPr>
        <w:t>) raised concerns to why city officials waited so long before informing the public.</w:t>
      </w: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Fonts w:ascii="Arial Narrow" w:hAnsi="Arial Narrow"/>
          <w:sz w:val="22"/>
          <w:szCs w:val="22"/>
          <w:lang w:val="en-US"/>
        </w:rPr>
        <w:t xml:space="preserve">“Late release of information only makes people more doubtful about the government’s ability to handle a crisis,” said Zhu </w:t>
      </w:r>
      <w:proofErr w:type="spellStart"/>
      <w:r w:rsidRPr="000E4C6A">
        <w:rPr>
          <w:rFonts w:ascii="Arial Narrow" w:hAnsi="Arial Narrow"/>
          <w:sz w:val="22"/>
          <w:szCs w:val="22"/>
          <w:lang w:val="en-US"/>
        </w:rPr>
        <w:t>Lijia</w:t>
      </w:r>
      <w:proofErr w:type="spellEnd"/>
      <w:r w:rsidRPr="000E4C6A">
        <w:rPr>
          <w:rFonts w:ascii="Arial Narrow" w:hAnsi="Arial Narrow"/>
          <w:sz w:val="22"/>
          <w:szCs w:val="22"/>
          <w:lang w:val="en-US"/>
        </w:rPr>
        <w:t xml:space="preserve">, a professor at the Chinese Academy of Governance. </w:t>
      </w:r>
      <w:proofErr w:type="gramStart"/>
      <w:r w:rsidRPr="000E4C6A">
        <w:rPr>
          <w:rFonts w:ascii="Arial Narrow" w:hAnsi="Arial Narrow"/>
          <w:sz w:val="22"/>
          <w:szCs w:val="22"/>
          <w:lang w:val="en-US"/>
        </w:rPr>
        <w:t xml:space="preserve">“Issues of public safety especially those involving radioactivity which highly concern the public </w:t>
      </w:r>
      <w:r w:rsidRPr="000E4C6A">
        <w:rPr>
          <w:rFonts w:ascii="Arial Narrow" w:hAnsi="Arial Narrow"/>
          <w:sz w:val="22"/>
          <w:szCs w:val="22"/>
          <w:lang w:val="en-US"/>
        </w:rPr>
        <w:lastRenderedPageBreak/>
        <w:t>should be publicized in good time with full transparency about the government’s counter-measures.”</w:t>
      </w:r>
      <w:proofErr w:type="gramEnd"/>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Fonts w:ascii="Arial Narrow" w:hAnsi="Arial Narrow"/>
          <w:b/>
          <w:color w:val="FF0000"/>
          <w:sz w:val="22"/>
          <w:szCs w:val="22"/>
          <w:lang w:val="en-US"/>
        </w:rPr>
        <w:t>The iridium-192 source went missing on Wednesday, 7 May 2014, and was found the following Saturday in a yard belonging to Sinopec, one kilometer from its original location.</w:t>
      </w:r>
      <w:r w:rsidRPr="000E4C6A">
        <w:rPr>
          <w:rFonts w:ascii="Arial Narrow" w:hAnsi="Arial Narrow"/>
          <w:sz w:val="22"/>
          <w:szCs w:val="22"/>
          <w:lang w:val="en-US"/>
        </w:rPr>
        <w:t xml:space="preserve"> The toxin was then wrapped in a plastic bag and placed in a lead-lined container, according to China Central Television.</w:t>
      </w: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Style w:val="a3"/>
          <w:rFonts w:ascii="Arial Narrow" w:hAnsi="Arial Narrow"/>
          <w:sz w:val="22"/>
          <w:szCs w:val="22"/>
          <w:lang w:val="en-US"/>
        </w:rPr>
        <w:t xml:space="preserve">Global Times </w:t>
      </w:r>
      <w:r w:rsidRPr="000E4C6A">
        <w:rPr>
          <w:rFonts w:ascii="Arial Narrow" w:hAnsi="Arial Narrow"/>
          <w:sz w:val="22"/>
          <w:szCs w:val="22"/>
          <w:lang w:val="en-US"/>
        </w:rPr>
        <w:t xml:space="preserve">reports that the Chinese authorities fear that someone might have made contact with the deadly toxin. According to the </w:t>
      </w:r>
      <w:r w:rsidRPr="000E4C6A">
        <w:rPr>
          <w:rStyle w:val="caps"/>
          <w:rFonts w:ascii="Arial Narrow" w:hAnsi="Arial Narrow"/>
          <w:sz w:val="22"/>
          <w:szCs w:val="22"/>
          <w:lang w:val="en-US"/>
        </w:rPr>
        <w:t>MEP</w:t>
      </w:r>
      <w:r w:rsidRPr="000E4C6A">
        <w:rPr>
          <w:rFonts w:ascii="Arial Narrow" w:hAnsi="Arial Narrow"/>
          <w:sz w:val="22"/>
          <w:szCs w:val="22"/>
          <w:lang w:val="en-US"/>
        </w:rPr>
        <w:t xml:space="preserve">, workers at Sinopec, one of the major state-owned petroleum energy and chemical companies in China, received a physical examination last Friday, which excluded the possibility of </w:t>
      </w:r>
      <w:proofErr w:type="gramStart"/>
      <w:r w:rsidRPr="000E4C6A">
        <w:rPr>
          <w:rFonts w:ascii="Arial Narrow" w:hAnsi="Arial Narrow"/>
          <w:sz w:val="22"/>
          <w:szCs w:val="22"/>
          <w:lang w:val="en-US"/>
        </w:rPr>
        <w:t>an accidental</w:t>
      </w:r>
      <w:proofErr w:type="gramEnd"/>
      <w:r w:rsidRPr="000E4C6A">
        <w:rPr>
          <w:rFonts w:ascii="Arial Narrow" w:hAnsi="Arial Narrow"/>
          <w:sz w:val="22"/>
          <w:szCs w:val="22"/>
          <w:lang w:val="en-US"/>
        </w:rPr>
        <w:t xml:space="preserve"> radiation injury and radiation substance diffusion. “It was an enclosed plant with only one gate and active guard and surveillance which could prevent the free flow of people,” the </w:t>
      </w:r>
      <w:r w:rsidRPr="000E4C6A">
        <w:rPr>
          <w:rStyle w:val="caps"/>
          <w:rFonts w:ascii="Arial Narrow" w:hAnsi="Arial Narrow"/>
          <w:sz w:val="22"/>
          <w:szCs w:val="22"/>
          <w:lang w:val="en-US"/>
        </w:rPr>
        <w:t>MEP</w:t>
      </w:r>
      <w:r w:rsidRPr="000E4C6A">
        <w:rPr>
          <w:rFonts w:ascii="Arial Narrow" w:hAnsi="Arial Narrow"/>
          <w:sz w:val="22"/>
          <w:szCs w:val="22"/>
          <w:lang w:val="en-US"/>
        </w:rPr>
        <w:t xml:space="preserve"> announced on its </w:t>
      </w:r>
      <w:proofErr w:type="spellStart"/>
      <w:r w:rsidRPr="000E4C6A">
        <w:rPr>
          <w:rFonts w:ascii="Arial Narrow" w:hAnsi="Arial Narrow"/>
          <w:sz w:val="22"/>
          <w:szCs w:val="22"/>
          <w:lang w:val="en-US"/>
        </w:rPr>
        <w:t>microblog</w:t>
      </w:r>
      <w:proofErr w:type="spellEnd"/>
      <w:r w:rsidRPr="000E4C6A">
        <w:rPr>
          <w:rFonts w:ascii="Arial Narrow" w:hAnsi="Arial Narrow"/>
          <w:sz w:val="22"/>
          <w:szCs w:val="22"/>
          <w:lang w:val="en-US"/>
        </w:rPr>
        <w:t xml:space="preserve"> on Sunday.</w:t>
      </w:r>
    </w:p>
    <w:p w:rsidR="000E4C6A" w:rsidRPr="000E4C6A" w:rsidRDefault="000E4C6A" w:rsidP="000E4C6A">
      <w:pPr>
        <w:pStyle w:val="Web"/>
        <w:spacing w:before="0" w:beforeAutospacing="0" w:after="0" w:afterAutospacing="0"/>
        <w:jc w:val="both"/>
        <w:rPr>
          <w:rFonts w:ascii="Arial Narrow" w:hAnsi="Arial Narrow"/>
          <w:sz w:val="22"/>
          <w:szCs w:val="22"/>
          <w:lang w:val="en-US"/>
        </w:rPr>
      </w:pPr>
      <w:r w:rsidRPr="000E4C6A">
        <w:rPr>
          <w:rFonts w:ascii="Arial Narrow" w:hAnsi="Arial Narrow"/>
          <w:sz w:val="22"/>
          <w:szCs w:val="22"/>
          <w:lang w:val="en-US"/>
        </w:rPr>
        <w:t xml:space="preserve">The Tianjin </w:t>
      </w:r>
      <w:proofErr w:type="spellStart"/>
      <w:r w:rsidRPr="000E4C6A">
        <w:rPr>
          <w:rFonts w:ascii="Arial Narrow" w:hAnsi="Arial Narrow"/>
          <w:sz w:val="22"/>
          <w:szCs w:val="22"/>
          <w:lang w:val="en-US"/>
        </w:rPr>
        <w:t>Hongdi</w:t>
      </w:r>
      <w:proofErr w:type="spellEnd"/>
      <w:r w:rsidRPr="000E4C6A">
        <w:rPr>
          <w:rFonts w:ascii="Arial Narrow" w:hAnsi="Arial Narrow"/>
          <w:sz w:val="22"/>
          <w:szCs w:val="22"/>
          <w:lang w:val="en-US"/>
        </w:rPr>
        <w:t xml:space="preserve"> Engineering Development Company was using the isotope to find flaws in metal components.</w:t>
      </w:r>
    </w:p>
    <w:p w:rsidR="000E4C6A" w:rsidRDefault="000E4C6A" w:rsidP="005936AC">
      <w:pPr>
        <w:pStyle w:val="Web"/>
        <w:rPr>
          <w:lang w:val="en-US"/>
        </w:rPr>
        <w:sectPr w:rsidR="000E4C6A" w:rsidSect="000E4C6A">
          <w:type w:val="continuous"/>
          <w:pgSz w:w="11906" w:h="16838"/>
          <w:pgMar w:top="1440" w:right="1800" w:bottom="1440" w:left="1800" w:header="708" w:footer="708" w:gutter="0"/>
          <w:cols w:num="2" w:space="708"/>
          <w:docGrid w:linePitch="360"/>
        </w:sectPr>
      </w:pPr>
    </w:p>
    <w:p w:rsidR="00DB5937" w:rsidRDefault="00DB5937" w:rsidP="00DB5937">
      <w:pPr>
        <w:pStyle w:val="1"/>
        <w:spacing w:before="0"/>
        <w:jc w:val="both"/>
        <w:rPr>
          <w:rFonts w:ascii="Arial Black" w:hAnsi="Arial Black"/>
          <w:color w:val="800000"/>
          <w:sz w:val="24"/>
          <w:szCs w:val="22"/>
          <w:lang w:val="en-US"/>
        </w:rPr>
      </w:pPr>
    </w:p>
    <w:p w:rsidR="00DB5937" w:rsidRPr="00DB5937" w:rsidRDefault="00DB5937" w:rsidP="00DB5937">
      <w:pPr>
        <w:pStyle w:val="1"/>
        <w:spacing w:before="0"/>
        <w:jc w:val="both"/>
        <w:rPr>
          <w:rFonts w:ascii="Arial Black" w:hAnsi="Arial Black"/>
          <w:color w:val="800000"/>
          <w:sz w:val="24"/>
          <w:szCs w:val="22"/>
          <w:lang w:val="en-US"/>
        </w:rPr>
      </w:pPr>
      <w:r w:rsidRPr="00DB5937">
        <w:rPr>
          <w:rFonts w:ascii="Arial Black" w:hAnsi="Arial Black"/>
          <w:color w:val="800000"/>
          <w:sz w:val="24"/>
          <w:szCs w:val="22"/>
          <w:lang w:val="en-US"/>
        </w:rPr>
        <w:t>Thorium: the wonder fuel that wasn't</w:t>
      </w:r>
    </w:p>
    <w:p w:rsidR="00DB5937" w:rsidRPr="00DB5937" w:rsidRDefault="00DB5937" w:rsidP="00DB5937">
      <w:pPr>
        <w:jc w:val="both"/>
        <w:rPr>
          <w:rStyle w:val="even"/>
          <w:rFonts w:ascii="Arial Narrow" w:hAnsi="Arial Narrow"/>
          <w:b/>
          <w:lang w:val="en-US"/>
        </w:rPr>
      </w:pPr>
      <w:r w:rsidRPr="00DB5937">
        <w:rPr>
          <w:rStyle w:val="even"/>
          <w:rFonts w:ascii="Arial Narrow" w:hAnsi="Arial Narrow"/>
          <w:b/>
          <w:lang w:val="en-US"/>
        </w:rPr>
        <w:t>By Robert Alvarez</w:t>
      </w:r>
    </w:p>
    <w:p w:rsidR="00DB5937" w:rsidRPr="00DB5937" w:rsidRDefault="00DB5937" w:rsidP="00DB5937">
      <w:pPr>
        <w:jc w:val="both"/>
        <w:rPr>
          <w:rFonts w:ascii="Arial Narrow" w:hAnsi="Arial Narrow"/>
          <w:lang w:val="en-US"/>
        </w:rPr>
      </w:pPr>
      <w:r w:rsidRPr="00DB5937">
        <w:rPr>
          <w:rStyle w:val="even"/>
          <w:rFonts w:ascii="Arial Narrow" w:hAnsi="Arial Narrow"/>
          <w:lang w:val="en-US"/>
        </w:rPr>
        <w:t>Source:</w:t>
      </w:r>
      <w:r w:rsidRPr="00DB5937">
        <w:rPr>
          <w:rFonts w:ascii="Arial Narrow" w:hAnsi="Arial Narrow"/>
          <w:lang w:val="en-US"/>
        </w:rPr>
        <w:t xml:space="preserve"> </w:t>
      </w:r>
      <w:r w:rsidRPr="00DB5937">
        <w:rPr>
          <w:rStyle w:val="even"/>
          <w:rFonts w:ascii="Arial Narrow" w:hAnsi="Arial Narrow"/>
          <w:lang w:val="en-US"/>
        </w:rPr>
        <w:t>http://thebulletin.org/thorium-wonder-fuel-wasnt7156</w:t>
      </w:r>
    </w:p>
    <w:p w:rsidR="00DB5937" w:rsidRDefault="00DB5937" w:rsidP="00DB5937">
      <w:pPr>
        <w:pStyle w:val="Web"/>
        <w:spacing w:before="0" w:beforeAutospacing="0" w:after="0" w:afterAutospacing="0"/>
        <w:jc w:val="both"/>
        <w:rPr>
          <w:rFonts w:ascii="Arial Narrow" w:hAnsi="Arial Narrow"/>
          <w:sz w:val="22"/>
          <w:szCs w:val="22"/>
          <w:lang w:val="en-US"/>
        </w:rPr>
      </w:pPr>
    </w:p>
    <w:p w:rsid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b/>
          <w:color w:val="FF0000"/>
          <w:sz w:val="22"/>
          <w:szCs w:val="22"/>
          <w:lang w:val="en-US"/>
        </w:rPr>
        <w:t>“Thorium-Fueled Automobile Engine Needs Refueling Once a Century,”</w:t>
      </w:r>
      <w:r w:rsidRPr="00DB5937">
        <w:rPr>
          <w:rFonts w:ascii="Arial Narrow" w:hAnsi="Arial Narrow"/>
          <w:sz w:val="22"/>
          <w:szCs w:val="22"/>
          <w:lang w:val="en-US"/>
        </w:rPr>
        <w:t xml:space="preserve"> reads the headline of an October 2013 story in an online trade publication. This fantastic promise is just one part of a modern </w:t>
      </w:r>
      <w:proofErr w:type="spellStart"/>
      <w:r w:rsidRPr="00DB5937">
        <w:rPr>
          <w:rFonts w:ascii="Arial Narrow" w:hAnsi="Arial Narrow"/>
          <w:sz w:val="22"/>
          <w:szCs w:val="22"/>
          <w:lang w:val="en-US"/>
        </w:rPr>
        <w:t>boomlet</w:t>
      </w:r>
      <w:proofErr w:type="spellEnd"/>
      <w:r w:rsidRPr="00DB5937">
        <w:rPr>
          <w:rFonts w:ascii="Arial Narrow" w:hAnsi="Arial Narrow"/>
          <w:sz w:val="22"/>
          <w:szCs w:val="22"/>
          <w:lang w:val="en-US"/>
        </w:rPr>
        <w:t xml:space="preserve"> in enthusiasm about the energy potential of thorium, a radioactive element that is far more abundant than uranium. Thorium promoters consistently extol its supposed advantages over uranium. </w:t>
      </w:r>
      <w:r w:rsidRPr="00DB5937">
        <w:rPr>
          <w:rFonts w:ascii="Arial Narrow" w:hAnsi="Arial Narrow"/>
          <w:sz w:val="22"/>
          <w:szCs w:val="22"/>
          <w:lang w:val="en-US"/>
        </w:rPr>
        <w:lastRenderedPageBreak/>
        <w:t>News outlets periodically foresee the possibility of "a cheaper, more efficient, and safer form of nuclear power that produces less nuclear waste than today's uranium-based technology."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3"/>
        <w:gridCol w:w="4189"/>
      </w:tblGrid>
      <w:tr w:rsidR="00DB5937" w:rsidRPr="005D4F32" w:rsidTr="00D170AE">
        <w:tc>
          <w:tcPr>
            <w:tcW w:w="4333" w:type="dxa"/>
          </w:tcPr>
          <w:p w:rsidR="00DB5937" w:rsidRPr="00D170AE" w:rsidRDefault="00FC1DB1" w:rsidP="00FC1DB1">
            <w:pPr>
              <w:pStyle w:val="Web"/>
              <w:spacing w:before="0" w:beforeAutospacing="0" w:after="0" w:afterAutospacing="0"/>
              <w:jc w:val="center"/>
              <w:rPr>
                <w:rFonts w:ascii="Arial Narrow" w:hAnsi="Arial Narrow"/>
                <w:color w:val="000000" w:themeColor="text1"/>
                <w:sz w:val="20"/>
                <w:szCs w:val="22"/>
                <w:lang w:val="en-US"/>
              </w:rPr>
            </w:pPr>
            <w:r w:rsidRPr="00D170AE">
              <w:rPr>
                <w:noProof/>
                <w:color w:val="000000" w:themeColor="text1"/>
                <w:sz w:val="20"/>
              </w:rPr>
              <w:drawing>
                <wp:anchor distT="0" distB="0" distL="114300" distR="114300" simplePos="0" relativeHeight="252366848" behindDoc="1" locked="0" layoutInCell="1" allowOverlap="1">
                  <wp:simplePos x="0" y="0"/>
                  <wp:positionH relativeFrom="column">
                    <wp:posOffset>-47625</wp:posOffset>
                  </wp:positionH>
                  <wp:positionV relativeFrom="paragraph">
                    <wp:posOffset>-1270</wp:posOffset>
                  </wp:positionV>
                  <wp:extent cx="2686050" cy="1590675"/>
                  <wp:effectExtent l="19050" t="0" r="0" b="0"/>
                  <wp:wrapTight wrapText="bothSides">
                    <wp:wrapPolygon edited="0">
                      <wp:start x="-153" y="0"/>
                      <wp:lineTo x="-153" y="21471"/>
                      <wp:lineTo x="21600" y="21471"/>
                      <wp:lineTo x="21600" y="0"/>
                      <wp:lineTo x="-153" y="0"/>
                    </wp:wrapPolygon>
                  </wp:wrapTight>
                  <wp:docPr id="334" name="Εικόνα 3" descr="Thorium Concept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orium Concept Car"/>
                          <pic:cNvPicPr>
                            <a:picLocks noChangeAspect="1" noChangeArrowheads="1"/>
                          </pic:cNvPicPr>
                        </pic:nvPicPr>
                        <pic:blipFill>
                          <a:blip r:embed="rId36" cstate="print"/>
                          <a:srcRect/>
                          <a:stretch>
                            <a:fillRect/>
                          </a:stretch>
                        </pic:blipFill>
                        <pic:spPr bwMode="auto">
                          <a:xfrm>
                            <a:off x="0" y="0"/>
                            <a:ext cx="2686050" cy="1590675"/>
                          </a:xfrm>
                          <a:prstGeom prst="rect">
                            <a:avLst/>
                          </a:prstGeom>
                          <a:noFill/>
                          <a:ln w="9525">
                            <a:noFill/>
                            <a:miter lim="800000"/>
                            <a:headEnd/>
                            <a:tailEnd/>
                          </a:ln>
                        </pic:spPr>
                      </pic:pic>
                    </a:graphicData>
                  </a:graphic>
                </wp:anchor>
              </w:drawing>
            </w:r>
            <w:proofErr w:type="spellStart"/>
            <w:r w:rsidRPr="00D170AE">
              <w:rPr>
                <w:color w:val="000000" w:themeColor="text1"/>
                <w:sz w:val="20"/>
              </w:rPr>
              <w:t>Thorium</w:t>
            </w:r>
            <w:proofErr w:type="spellEnd"/>
            <w:r w:rsidRPr="00D170AE">
              <w:rPr>
                <w:color w:val="000000" w:themeColor="text1"/>
                <w:sz w:val="20"/>
              </w:rPr>
              <w:t xml:space="preserve"> </w:t>
            </w:r>
            <w:proofErr w:type="spellStart"/>
            <w:r w:rsidRPr="00D170AE">
              <w:rPr>
                <w:color w:val="000000" w:themeColor="text1"/>
                <w:sz w:val="20"/>
              </w:rPr>
              <w:t>Concept</w:t>
            </w:r>
            <w:proofErr w:type="spellEnd"/>
            <w:r w:rsidRPr="00D170AE">
              <w:rPr>
                <w:color w:val="000000" w:themeColor="text1"/>
                <w:sz w:val="20"/>
              </w:rPr>
              <w:t xml:space="preserve"> </w:t>
            </w:r>
            <w:proofErr w:type="spellStart"/>
            <w:r w:rsidRPr="00D170AE">
              <w:rPr>
                <w:color w:val="000000" w:themeColor="text1"/>
                <w:sz w:val="20"/>
              </w:rPr>
              <w:t>Car</w:t>
            </w:r>
            <w:proofErr w:type="spellEnd"/>
          </w:p>
        </w:tc>
        <w:tc>
          <w:tcPr>
            <w:tcW w:w="4189" w:type="dxa"/>
          </w:tcPr>
          <w:p w:rsidR="00DB5937" w:rsidRPr="00D170AE" w:rsidRDefault="00FC1DB1" w:rsidP="00FC1DB1">
            <w:pPr>
              <w:pStyle w:val="Web"/>
              <w:spacing w:before="0" w:beforeAutospacing="0" w:after="0" w:afterAutospacing="0"/>
              <w:jc w:val="center"/>
              <w:rPr>
                <w:rFonts w:ascii="Arial Narrow" w:hAnsi="Arial Narrow"/>
                <w:color w:val="000000" w:themeColor="text1"/>
                <w:sz w:val="20"/>
                <w:szCs w:val="22"/>
                <w:lang w:val="en-US"/>
              </w:rPr>
            </w:pPr>
            <w:r w:rsidRPr="00D170AE">
              <w:rPr>
                <w:noProof/>
                <w:color w:val="000000" w:themeColor="text1"/>
                <w:sz w:val="20"/>
              </w:rPr>
              <w:drawing>
                <wp:anchor distT="0" distB="0" distL="114300" distR="114300" simplePos="0" relativeHeight="252367872" behindDoc="1" locked="0" layoutInCell="1" allowOverlap="1">
                  <wp:simplePos x="0" y="0"/>
                  <wp:positionH relativeFrom="column">
                    <wp:posOffset>-10160</wp:posOffset>
                  </wp:positionH>
                  <wp:positionV relativeFrom="paragraph">
                    <wp:posOffset>-1270</wp:posOffset>
                  </wp:positionV>
                  <wp:extent cx="2581275" cy="1590675"/>
                  <wp:effectExtent l="19050" t="0" r="9525" b="0"/>
                  <wp:wrapTight wrapText="bothSides">
                    <wp:wrapPolygon edited="0">
                      <wp:start x="-159" y="0"/>
                      <wp:lineTo x="-159" y="21471"/>
                      <wp:lineTo x="21680" y="21471"/>
                      <wp:lineTo x="21680" y="0"/>
                      <wp:lineTo x="-159" y="0"/>
                    </wp:wrapPolygon>
                  </wp:wrapTight>
                  <wp:docPr id="335" name="Εικόνα 6" descr="Cadillac World Thorium Fuel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dillac World Thorium Fuel Concept"/>
                          <pic:cNvPicPr>
                            <a:picLocks noChangeAspect="1" noChangeArrowheads="1"/>
                          </pic:cNvPicPr>
                        </pic:nvPicPr>
                        <pic:blipFill>
                          <a:blip r:embed="rId37" cstate="print"/>
                          <a:srcRect/>
                          <a:stretch>
                            <a:fillRect/>
                          </a:stretch>
                        </pic:blipFill>
                        <pic:spPr bwMode="auto">
                          <a:xfrm>
                            <a:off x="0" y="0"/>
                            <a:ext cx="2581275" cy="1590675"/>
                          </a:xfrm>
                          <a:prstGeom prst="rect">
                            <a:avLst/>
                          </a:prstGeom>
                          <a:noFill/>
                          <a:ln w="9525">
                            <a:noFill/>
                            <a:miter lim="800000"/>
                            <a:headEnd/>
                            <a:tailEnd/>
                          </a:ln>
                        </pic:spPr>
                      </pic:pic>
                    </a:graphicData>
                  </a:graphic>
                </wp:anchor>
              </w:drawing>
            </w:r>
            <w:r w:rsidRPr="00D170AE">
              <w:rPr>
                <w:color w:val="000000" w:themeColor="text1"/>
                <w:sz w:val="20"/>
                <w:lang w:val="en-US"/>
              </w:rPr>
              <w:t>Cadillac World Thorium Fuel Concept</w:t>
            </w:r>
          </w:p>
        </w:tc>
      </w:tr>
    </w:tbl>
    <w:p w:rsidR="00D170AE" w:rsidRDefault="00D170AE" w:rsidP="00DB5937">
      <w:pPr>
        <w:pStyle w:val="Web"/>
        <w:spacing w:before="0" w:beforeAutospacing="0" w:after="0" w:afterAutospacing="0"/>
        <w:jc w:val="both"/>
        <w:rPr>
          <w:color w:val="0000FF"/>
          <w:sz w:val="20"/>
          <w:lang w:val="en-US"/>
        </w:rPr>
      </w:pPr>
    </w:p>
    <w:p w:rsidR="00FC1DB1" w:rsidRPr="00D170AE" w:rsidRDefault="00D170AE" w:rsidP="00DB5937">
      <w:pPr>
        <w:pStyle w:val="Web"/>
        <w:spacing w:before="0" w:beforeAutospacing="0" w:after="0" w:afterAutospacing="0"/>
        <w:jc w:val="both"/>
        <w:rPr>
          <w:color w:val="0000FF"/>
          <w:sz w:val="20"/>
          <w:lang w:val="en-US"/>
        </w:rPr>
      </w:pPr>
      <w:r w:rsidRPr="00D170AE">
        <w:rPr>
          <w:color w:val="0000FF"/>
          <w:sz w:val="20"/>
          <w:lang w:val="en-US"/>
        </w:rPr>
        <w:t xml:space="preserve">Laser Power Systems (LPS) from Connecticut, USA, is developing a new method of automotive propulsion with one of the </w:t>
      </w:r>
      <w:proofErr w:type="gramStart"/>
      <w:r w:rsidRPr="00D170AE">
        <w:rPr>
          <w:color w:val="0000FF"/>
          <w:sz w:val="20"/>
          <w:lang w:val="en-US"/>
        </w:rPr>
        <w:t>most dense</w:t>
      </w:r>
      <w:proofErr w:type="gramEnd"/>
      <w:r w:rsidRPr="00D170AE">
        <w:rPr>
          <w:color w:val="0000FF"/>
          <w:sz w:val="20"/>
          <w:lang w:val="en-US"/>
        </w:rPr>
        <w:t xml:space="preserve"> materials known in nature: thorium. </w:t>
      </w:r>
      <w:proofErr w:type="gramStart"/>
      <w:r w:rsidRPr="00D170AE">
        <w:rPr>
          <w:color w:val="0000FF"/>
          <w:sz w:val="20"/>
          <w:lang w:val="en-US"/>
        </w:rPr>
        <w:t>Because thorium is so dense it has the potential to produce tremendous amounts of</w:t>
      </w:r>
      <w:r>
        <w:rPr>
          <w:color w:val="0000FF"/>
          <w:sz w:val="20"/>
          <w:lang w:val="en-US"/>
        </w:rPr>
        <w:t xml:space="preserve"> </w:t>
      </w:r>
      <w:r w:rsidRPr="00D170AE">
        <w:rPr>
          <w:color w:val="0000FF"/>
          <w:sz w:val="20"/>
          <w:lang w:val="en-US"/>
        </w:rPr>
        <w:t>heat.</w:t>
      </w:r>
      <w:proofErr w:type="gramEnd"/>
      <w:r w:rsidRPr="00D170AE">
        <w:rPr>
          <w:color w:val="0000FF"/>
          <w:sz w:val="20"/>
          <w:lang w:val="en-US"/>
        </w:rPr>
        <w:t xml:space="preserve"> The company has been experimenting with small bits of thorium, creating a laser that heats water, produces steam and powers a mini turbine. Current models of the engine weigh 500 pounds, easily fitting into the engine area of a conventionally-designed vehicle. According to CEO Charles Stevens, just one gram of the substance yields more energy than 7,396 gallons (28,000 L) of gasoline and 8 grams would power the typical car for a century.</w:t>
      </w:r>
    </w:p>
    <w:p w:rsidR="00D170AE" w:rsidRPr="00D170AE" w:rsidRDefault="00D170AE" w:rsidP="00DB5937">
      <w:pPr>
        <w:pStyle w:val="Web"/>
        <w:spacing w:before="0" w:beforeAutospacing="0" w:after="0" w:afterAutospacing="0"/>
        <w:jc w:val="both"/>
        <w:rPr>
          <w:rFonts w:ascii="Arial Narrow" w:hAnsi="Arial Narrow"/>
          <w:sz w:val="22"/>
          <w:szCs w:val="22"/>
          <w:lang w:val="en-US"/>
        </w:rPr>
      </w:pP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Actually, though, the United States has tried to develop thorium as an energy source for some 50 years and is still struggling to deal with the legacy of those attempts. In addition to the billions of dollars it spent, mostly fruitlessly, to develop thorium fuels, the US government will have to spend billions more, at numerous federal nuclear sites, to deal with the wastes produced by those efforts. And America’s energy-from-thorium quest now faces an ignominious conclusion: The US Energy Department appears to have lost track of 96 kilograms of uranium 233, a fissile material made from thorium that can be fashioned into a bomb, and is battling the state of Nevada over the proposed dumping of nearly a ton of left-over fissile materials in a government landfill, in apparent violation of international standards.</w:t>
      </w:r>
    </w:p>
    <w:p w:rsidR="00DB5937" w:rsidRDefault="00DB5937" w:rsidP="00DB5937">
      <w:pPr>
        <w:pStyle w:val="Web"/>
        <w:spacing w:before="0" w:beforeAutospacing="0" w:after="0" w:afterAutospacing="0"/>
        <w:jc w:val="both"/>
        <w:rPr>
          <w:rStyle w:val="a4"/>
          <w:rFonts w:ascii="Arial Narrow" w:hAnsi="Arial Narrow"/>
          <w:sz w:val="22"/>
          <w:szCs w:val="22"/>
          <w:lang w:val="en-US"/>
        </w:rPr>
      </w:pPr>
    </w:p>
    <w:p w:rsidR="00DB5937" w:rsidRDefault="00DB5937" w:rsidP="00DB5937">
      <w:pPr>
        <w:pStyle w:val="Web"/>
        <w:spacing w:before="0" w:beforeAutospacing="0" w:after="0" w:afterAutospacing="0"/>
        <w:jc w:val="both"/>
        <w:rPr>
          <w:rStyle w:val="a4"/>
          <w:rFonts w:ascii="Arial Narrow" w:hAnsi="Arial Narrow"/>
          <w:sz w:val="22"/>
          <w:szCs w:val="22"/>
          <w:lang w:val="en-US"/>
        </w:rPr>
        <w:sectPr w:rsidR="00DB5937" w:rsidSect="004261CA">
          <w:type w:val="continuous"/>
          <w:pgSz w:w="11906" w:h="16838"/>
          <w:pgMar w:top="1440" w:right="1800" w:bottom="1440" w:left="1800" w:header="708" w:footer="708" w:gutter="0"/>
          <w:cols w:space="708"/>
          <w:docGrid w:linePitch="360"/>
        </w:sectPr>
      </w:pPr>
    </w:p>
    <w:p w:rsidR="00DB5937" w:rsidRDefault="00DB5937" w:rsidP="00DB5937">
      <w:pPr>
        <w:pStyle w:val="Web"/>
        <w:spacing w:before="0" w:beforeAutospacing="0" w:after="0" w:afterAutospacing="0"/>
        <w:jc w:val="both"/>
        <w:rPr>
          <w:rStyle w:val="a4"/>
          <w:rFonts w:ascii="Arial Narrow" w:hAnsi="Arial Narrow"/>
          <w:sz w:val="22"/>
          <w:szCs w:val="22"/>
          <w:lang w:val="en-US"/>
        </w:rPr>
      </w:pPr>
      <w:r w:rsidRPr="00DB5937">
        <w:rPr>
          <w:rStyle w:val="a4"/>
          <w:rFonts w:ascii="Arial Narrow" w:hAnsi="Arial Narrow"/>
          <w:sz w:val="22"/>
          <w:szCs w:val="22"/>
          <w:lang w:val="en-US"/>
        </w:rPr>
        <w:lastRenderedPageBreak/>
        <w:t>Early thorium optimism</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The energy potential of the element thorium was discovered in 1940 at the University of California at Berkeley, during the very early days of the US nuclear weapons program. Although thorium atoms do not split, researchers found that they will absorb neutrons when irradiated. After that a small fraction of the thorium then transmutes into </w:t>
      </w:r>
      <w:proofErr w:type="gramStart"/>
      <w:r w:rsidRPr="00DB5937">
        <w:rPr>
          <w:rFonts w:ascii="Arial Narrow" w:hAnsi="Arial Narrow"/>
          <w:sz w:val="22"/>
          <w:szCs w:val="22"/>
          <w:lang w:val="en-US"/>
        </w:rPr>
        <w:t>a fissionable material—uranium</w:t>
      </w:r>
      <w:proofErr w:type="gramEnd"/>
      <w:r w:rsidRPr="00DB5937">
        <w:rPr>
          <w:rFonts w:ascii="Arial Narrow" w:hAnsi="Arial Narrow"/>
          <w:sz w:val="22"/>
          <w:szCs w:val="22"/>
          <w:lang w:val="en-US"/>
        </w:rPr>
        <w:t xml:space="preserve"> 233—that does undergo fission and can therefore be used in a reactor or bomb.</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By the early 1960’s, the US Atomic Energy Commission (AEC) had established a major thorium fuel research and development program, spurring utilities to build thorium-fueled reactors. Back then, the AEC was projecting that some 1,000 nuclear power reactors would dot the American landscape by the end of the 20th century, with a similar nuclear capacity abroad. As a result, the official reasoning held, world uranium supplies would </w:t>
      </w:r>
      <w:r w:rsidRPr="00DB5937">
        <w:rPr>
          <w:rFonts w:ascii="Arial Narrow" w:hAnsi="Arial Narrow"/>
          <w:sz w:val="22"/>
          <w:szCs w:val="22"/>
          <w:lang w:val="en-US"/>
        </w:rPr>
        <w:lastRenderedPageBreak/>
        <w:t>be rapidly exhausted, and reactors that ran on the more-plentiful thorium would be needed.</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With the strong endorsement of a congressionally created body, the Joint Committee on Atomic Energy, the United States began a major effort in the early 1960s to fund a two-track research and development effort for a new generation of reactors that would make any uranium shortage irrelevant by producing more fissile material fuel than they consumed.</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The first track was development of plutonium-fueled “breeder” reactors, which held the promise of producing electricity and 30 percent more fuel than they consumed. This effort collapsed in the United States in the early 1980’s because of cost and proliferation concerns and technological problems.  (The plutonium “fast” reactor program has been able to stay alive and still receives hefty sums as part of the Energy Department's nuclear research and development portfolio.)</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lastRenderedPageBreak/>
        <w:t xml:space="preserve">The second track—now largely forgotten—was based on thorium-fueled reactors. This option was attractive because thorium is far more abundant than uranium and holds the potential for producing an even larger amount of uranium 233 in reactors designed specifically for that purpose. In pursuing this track, the government produced a large amount of uranium 233, mainly at weapons production reactors. </w:t>
      </w:r>
      <w:r w:rsidRPr="00DB5937">
        <w:rPr>
          <w:rFonts w:ascii="Arial Narrow" w:hAnsi="Arial Narrow"/>
          <w:b/>
          <w:color w:val="FF0000"/>
          <w:sz w:val="22"/>
          <w:szCs w:val="22"/>
          <w:lang w:val="en-US"/>
        </w:rPr>
        <w:t>Approximately two tons of uranium 233 was produced, at an estimated total cost of $5.5 to $11 billion (2012 dollars), including associated cleanup costs.</w:t>
      </w:r>
      <w:r w:rsidRPr="00DB5937">
        <w:rPr>
          <w:rFonts w:ascii="Arial Narrow" w:hAnsi="Arial Narrow"/>
          <w:sz w:val="22"/>
          <w:szCs w:val="22"/>
          <w:lang w:val="en-US"/>
        </w:rPr>
        <w:t>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The federal government established research and development projects to demonstrate the viability of uranium 233 breeder reactors in Minnesota, Tennessee, and Pennsylvania. By 1977, however, the government abandoned pursuit of the thorium fuel cycle in favor of plutonium-fueled breeders, leading to dissent in the ranks of the AEC. Alvin Weinberg, the long-time director of the Oak Ridge National Laboratory, was, in large part, fired because of his support of thorium over plutonium fuel. </w:t>
      </w:r>
    </w:p>
    <w:p w:rsid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By the late 1980’s, after several failed attempts to use it commercially, the US nuclear power industry also walked away from thorium. The first commercial nuclear plant to use thorium was Indian Point Unit I, a pressurized water reactor near New York City that began operation in 1962. Attempts to recover uranium 233 from its irradiated thorium fuel were described, however, as a “financial disaster.” The last serious attempt to use thorium in a commercial reactor was at the Fort St. </w:t>
      </w:r>
      <w:proofErr w:type="spellStart"/>
      <w:r w:rsidRPr="00DB5937">
        <w:rPr>
          <w:rFonts w:ascii="Arial Narrow" w:hAnsi="Arial Narrow"/>
          <w:sz w:val="22"/>
          <w:szCs w:val="22"/>
          <w:lang w:val="en-US"/>
        </w:rPr>
        <w:t>Vrain</w:t>
      </w:r>
      <w:proofErr w:type="spellEnd"/>
      <w:r w:rsidRPr="00DB5937">
        <w:rPr>
          <w:rFonts w:ascii="Arial Narrow" w:hAnsi="Arial Narrow"/>
          <w:sz w:val="22"/>
          <w:szCs w:val="22"/>
          <w:lang w:val="en-US"/>
        </w:rPr>
        <w:t xml:space="preserve"> plant in Colorado, which closed in 1989 after 10 years and hundreds of equipment failures, leaks, and fuel failures. There were four failed commercial thorium ventures; prior agreement makes the US government responsible for their wastes.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p>
    <w:p w:rsidR="00DB5937" w:rsidRDefault="00DB5937" w:rsidP="00DB5937">
      <w:pPr>
        <w:pStyle w:val="Web"/>
        <w:spacing w:before="0" w:beforeAutospacing="0" w:after="0" w:afterAutospacing="0"/>
        <w:jc w:val="both"/>
        <w:rPr>
          <w:rStyle w:val="a4"/>
          <w:rFonts w:ascii="Arial Narrow" w:hAnsi="Arial Narrow"/>
          <w:sz w:val="22"/>
          <w:szCs w:val="22"/>
          <w:lang w:val="en-US"/>
        </w:rPr>
      </w:pPr>
      <w:r w:rsidRPr="00DB5937">
        <w:rPr>
          <w:rStyle w:val="a4"/>
          <w:rFonts w:ascii="Arial Narrow" w:hAnsi="Arial Narrow"/>
          <w:sz w:val="22"/>
          <w:szCs w:val="22"/>
          <w:lang w:val="en-US"/>
        </w:rPr>
        <w:t>Where is the missing uranium 233?</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As it turned out, of course, the Atomic Energy Commission’s prediction of future nuclear capacity was off by an order of magnitude—the US nuclear fleet topped out at about 100, rather than 1,000 reactors—and the predicted uranium shortage never occurred. America’s experience with thorium fuels faded from public memory until 1996. Then, an Energy Department safety investigation found a national repository for uranium 233 in a building constructed in 1943 at the Oak Ridge National Laboratory. The repository was in </w:t>
      </w:r>
      <w:r w:rsidRPr="00DB5937">
        <w:rPr>
          <w:rFonts w:ascii="Arial Narrow" w:hAnsi="Arial Narrow"/>
          <w:sz w:val="22"/>
          <w:szCs w:val="22"/>
          <w:lang w:val="en-US"/>
        </w:rPr>
        <w:lastRenderedPageBreak/>
        <w:t>dreadful condition; investigators reported an environmental release from a large fraction of the 1,100 containers “could be expected to occur within the next five years in that some of the packages are approaching 30 years of age and have not been regularly inspected.” The Energy Department later concluded that the building had “deteriorated beyond cost-effective repair. Significant annual costs would be incurred to satisfy current DOE storage standards, and to provide continued protection against potential nuclear criticality accidents or theft of the material.”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The neglect extended beyond the repository and storage containers; the government had also failed to keep proper track of its stores of uranium 233, officially classified as a Category I strategic special nuclear material that requires stringent security measures to prevent “an unauthorized opportunity to initiate or credibly threaten to initiate a nuclear dispersal or detonation.”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A 1996 audit by the Energy Department's inspector general reported that the Oak Ridge National Laboratory, the Rocky Flats nuclear weapons facility, and the Idaho National Laboratory “had not performed all required physical inventories ..</w:t>
      </w:r>
      <w:r w:rsidRPr="00DB5937">
        <w:rPr>
          <w:rStyle w:val="a3"/>
          <w:rFonts w:ascii="Arial Narrow" w:hAnsi="Arial Narrow"/>
          <w:sz w:val="22"/>
          <w:szCs w:val="22"/>
          <w:lang w:val="en-US"/>
        </w:rPr>
        <w:t xml:space="preserve">. </w:t>
      </w:r>
      <w:r w:rsidRPr="00DB5937">
        <w:rPr>
          <w:rFonts w:ascii="Arial Narrow" w:hAnsi="Arial Narrow"/>
          <w:sz w:val="22"/>
          <w:szCs w:val="22"/>
          <w:lang w:val="en-US"/>
        </w:rPr>
        <w:t xml:space="preserve">the longer complete physical inventories are delayed, the greater the risk that unauthorized movement of special nuclear materials could occur and go undetected.” The amounts of uranium 233 that the Oak Ridge and Idaho national labs have reported in their inventories has significantly varied. </w:t>
      </w:r>
      <w:r w:rsidRPr="00DB5937">
        <w:rPr>
          <w:rFonts w:ascii="Arial Narrow" w:hAnsi="Arial Narrow"/>
          <w:b/>
          <w:color w:val="FF0000"/>
          <w:sz w:val="22"/>
          <w:szCs w:val="22"/>
          <w:lang w:val="en-US"/>
        </w:rPr>
        <w:t xml:space="preserve">Based on a review of Energy Department data, there appears to </w:t>
      </w:r>
      <w:proofErr w:type="gramStart"/>
      <w:r w:rsidRPr="00DB5937">
        <w:rPr>
          <w:rFonts w:ascii="Arial Narrow" w:hAnsi="Arial Narrow"/>
          <w:b/>
          <w:color w:val="FF0000"/>
          <w:sz w:val="22"/>
          <w:szCs w:val="22"/>
          <w:lang w:val="en-US"/>
        </w:rPr>
        <w:t>be  an</w:t>
      </w:r>
      <w:proofErr w:type="gramEnd"/>
      <w:r w:rsidRPr="00DB5937">
        <w:rPr>
          <w:rFonts w:ascii="Arial Narrow" w:hAnsi="Arial Narrow"/>
          <w:b/>
          <w:color w:val="FF0000"/>
          <w:sz w:val="22"/>
          <w:szCs w:val="22"/>
          <w:lang w:val="en-US"/>
        </w:rPr>
        <w:t xml:space="preserve"> inventory discrepancy; 96 kilograms or 6 percent of the U-233 produced is not accounted for.</w:t>
      </w:r>
      <w:r w:rsidRPr="00DB5937">
        <w:rPr>
          <w:rFonts w:ascii="Arial Narrow" w:hAnsi="Arial Narrow"/>
          <w:sz w:val="22"/>
          <w:szCs w:val="22"/>
          <w:lang w:val="en-US"/>
        </w:rPr>
        <w:t xml:space="preserve"> The Energy Department has yet to address this discrepancy, which difference is enough to fuel at least a dozen nuclear weapons.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Uranium 233 compares favorably to plutonium in terms of </w:t>
      </w:r>
      <w:proofErr w:type="spellStart"/>
      <w:r w:rsidRPr="00DB5937">
        <w:rPr>
          <w:rFonts w:ascii="Arial Narrow" w:hAnsi="Arial Narrow"/>
          <w:sz w:val="22"/>
          <w:szCs w:val="22"/>
          <w:lang w:val="en-US"/>
        </w:rPr>
        <w:t>weaponization</w:t>
      </w:r>
      <w:proofErr w:type="spellEnd"/>
      <w:r w:rsidRPr="00DB5937">
        <w:rPr>
          <w:rFonts w:ascii="Arial Narrow" w:hAnsi="Arial Narrow"/>
          <w:sz w:val="22"/>
          <w:szCs w:val="22"/>
          <w:lang w:val="en-US"/>
        </w:rPr>
        <w:t xml:space="preserve">; a critical mass of that isotope of uranium—about 6 kilograms, in its metal form—is about the same weight as a plutonium critical mass. Unlike plutonium, however, uranium 233 does not need implosion engineering to be used in a bomb. In fact, the US government produced uranium 233 in small quantities for weapons, and weapons designers conducted several nuclear weapons tests between 1955 and 1968 using uranium 233. Interest was renewed in the mid-1960s, but uranium 233 never gained wide use as a </w:t>
      </w:r>
      <w:r w:rsidRPr="00DB5937">
        <w:rPr>
          <w:rFonts w:ascii="Arial Narrow" w:hAnsi="Arial Narrow"/>
          <w:sz w:val="22"/>
          <w:szCs w:val="22"/>
          <w:lang w:val="en-US"/>
        </w:rPr>
        <w:lastRenderedPageBreak/>
        <w:t>weapons material in the US military because of its high cost, associated with the radiation protection required to protect personnel from uranium 232, a highly radioactive contaminant co-produced with uranium 233.</w:t>
      </w:r>
    </w:p>
    <w:p w:rsid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b/>
          <w:sz w:val="22"/>
          <w:szCs w:val="22"/>
          <w:highlight w:val="yellow"/>
          <w:lang w:val="en-US"/>
        </w:rPr>
        <w:t>For a terrorist, however, uranium 233 is a tempting theft target</w:t>
      </w:r>
      <w:r w:rsidRPr="00DB5937">
        <w:rPr>
          <w:rFonts w:ascii="Arial Narrow" w:hAnsi="Arial Narrow"/>
          <w:sz w:val="22"/>
          <w:szCs w:val="22"/>
          <w:lang w:val="en-US"/>
        </w:rPr>
        <w:t>; it does not require advanced shaping and implosion technology to be fashioned into a workable nuclear device. The Energy Department recognizes this characteristic and requires any amount of more than two kilograms of uranium 233 to be maintained under its most stringent safeguards, to prevent “onsite assembly of an improvised nuclear device.” As for the claim that radiation levels from uranium 232 make uranium 233 proliferation resistant, Oak Ridge researchers note that “if a diverter was motivated by foreign nationalistic purposes, personnel exposure would be of no concern since exposure … would not result in immediate death.”</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p>
    <w:p w:rsidR="00DB5937" w:rsidRDefault="00DB5937" w:rsidP="00DB5937">
      <w:pPr>
        <w:pStyle w:val="Web"/>
        <w:spacing w:before="0" w:beforeAutospacing="0" w:after="0" w:afterAutospacing="0"/>
        <w:jc w:val="both"/>
        <w:rPr>
          <w:rStyle w:val="a4"/>
          <w:rFonts w:ascii="Arial Narrow" w:hAnsi="Arial Narrow"/>
          <w:sz w:val="22"/>
          <w:szCs w:val="22"/>
          <w:lang w:val="en-US"/>
        </w:rPr>
      </w:pPr>
      <w:r w:rsidRPr="00DB5937">
        <w:rPr>
          <w:rStyle w:val="a4"/>
          <w:rFonts w:ascii="Arial Narrow" w:hAnsi="Arial Narrow"/>
          <w:sz w:val="22"/>
          <w:szCs w:val="22"/>
          <w:lang w:val="en-US"/>
        </w:rPr>
        <w:t>The end of an unfortunate era</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After its 1996 safety investigation at the Oak Ridge National Laboratory, the Energy Department spent millions to repackage about 450 kilograms of uranium 233 that is mixed with uranium 235 and sitting in the lab's Building 3019, and to dispose of diluted uranium 233 fuel stored at the Idaho National Lab. The Energy Department's nuclear weapons program managed to shift responsibility for the stockpile in Building 3019 from Oak Ridge to the Office of Nuclear Energy, which envisioned using the uranium 233 to make medical isotopes. This plan fell apart, and in 2005 Congress ordered the Energy Department to dispose of the uranium 233 stockpile as waste.</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 xml:space="preserve">Since then, the Energy Department's Office of Environmental Management has considered uranium 233 disposal to be an unfunded mandate, disconnected from other, higher-priority environmental cleanup compliance agreements. After several fits and starts, including a turnover of four project managers in less than two years, the Energy Department's disposition project “had encountered a number of design delays, may exceed original cost </w:t>
      </w:r>
      <w:r w:rsidRPr="00DB5937">
        <w:rPr>
          <w:rFonts w:ascii="Arial Narrow" w:hAnsi="Arial Narrow"/>
          <w:sz w:val="22"/>
          <w:szCs w:val="22"/>
          <w:lang w:val="en-US"/>
        </w:rPr>
        <w:lastRenderedPageBreak/>
        <w:t>estimates, and will likely not meet completion milestones,” the department's inspector general reported in 2010. The cost of the project increased from $384 million to $473 million—or more than $1 million per kilogram for the disposal of uranium 233. </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In an effort to reduce costs, the Energy Department developed a plan to ship nearly 75 percent of the fissile materials in Building 3019, </w:t>
      </w:r>
      <w:r w:rsidRPr="00DB5937">
        <w:rPr>
          <w:rStyle w:val="a3"/>
          <w:rFonts w:ascii="Arial Narrow" w:hAnsi="Arial Narrow"/>
          <w:sz w:val="22"/>
          <w:szCs w:val="22"/>
          <w:lang w:val="en-US"/>
        </w:rPr>
        <w:t>as is,</w:t>
      </w:r>
      <w:r w:rsidRPr="00DB5937">
        <w:rPr>
          <w:rFonts w:ascii="Arial Narrow" w:hAnsi="Arial Narrow"/>
          <w:sz w:val="22"/>
          <w:szCs w:val="22"/>
          <w:lang w:val="en-US"/>
        </w:rPr>
        <w:t xml:space="preserve"> to a landfill at the Nevada Nuclear Security Site by the end of 2014. Because such disposal would violate the agency’s formal safeguards and radioactive waste disposal requirements, the Energy Department changed those rules, which it can do without public notification or comment.  Never before has the agency or its predecessors taken steps to deliberately dump a large amount of highly concentrated fissile material in a landfill, an action that violates international standards and norms.</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In June 2013, Nevada Gov. Brian Sandoval and members of the state's congressional delegation announced their opposition to the landfill disposition plan. </w:t>
      </w:r>
      <w:hyperlink r:id="rId38" w:tgtFrame="_blank" w:history="1">
        <w:r w:rsidRPr="00DB5937">
          <w:rPr>
            <w:rStyle w:val="-"/>
            <w:rFonts w:ascii="Arial Narrow" w:hAnsi="Arial Narrow"/>
            <w:sz w:val="22"/>
            <w:szCs w:val="22"/>
            <w:lang w:val="en-US"/>
          </w:rPr>
          <w:t>Energy Secretary Ernest Moniz visited with Sandoval</w:t>
        </w:r>
      </w:hyperlink>
      <w:r w:rsidRPr="00DB5937">
        <w:rPr>
          <w:rFonts w:ascii="Arial Narrow" w:hAnsi="Arial Narrow"/>
          <w:sz w:val="22"/>
          <w:szCs w:val="22"/>
          <w:lang w:val="en-US"/>
        </w:rPr>
        <w:t xml:space="preserve"> but did not back down from the landfill plan.  Even though the Oak Ridge material in its current form meets the legal definition for radioactive waste requiring geologic disposal, the Energy Department has taken the position that the sweeping authority granted to it under the Atomic Energy Act allows the department to dispose of the fissile material however it pleases, regardless of the state's objection.</w:t>
      </w:r>
    </w:p>
    <w:p w:rsidR="00DB5937" w:rsidRPr="00DB5937" w:rsidRDefault="00DB5937" w:rsidP="00DB5937">
      <w:pPr>
        <w:pStyle w:val="Web"/>
        <w:spacing w:before="0" w:beforeAutospacing="0" w:after="0" w:afterAutospacing="0"/>
        <w:jc w:val="both"/>
        <w:rPr>
          <w:rFonts w:ascii="Arial Narrow" w:hAnsi="Arial Narrow"/>
          <w:sz w:val="22"/>
          <w:szCs w:val="22"/>
          <w:lang w:val="en-US"/>
        </w:rPr>
      </w:pPr>
      <w:r w:rsidRPr="00DB5937">
        <w:rPr>
          <w:rFonts w:ascii="Arial Narrow" w:hAnsi="Arial Narrow"/>
          <w:sz w:val="22"/>
          <w:szCs w:val="22"/>
          <w:lang w:val="en-US"/>
        </w:rPr>
        <w:t>The United States has spent nearly $10 billion to discourage practices like landfill dumping of fissile materials in the former Soviet Union, only to have the Energy Department try it at home. Heedless of the discrepancy between overseas and domestic disposal policies, the department's agenda—which focuses on saving money on guards who would be needed to secure the uranium 233—is placing the United States in an impossible position when it comes to criticizing the nuclear materials security of other countries. So ends America’s official experience with thorium, the wonder fuel.</w:t>
      </w:r>
    </w:p>
    <w:p w:rsidR="00DB5937" w:rsidRDefault="00DB5937" w:rsidP="00DB5937">
      <w:pPr>
        <w:pStyle w:val="Web"/>
        <w:spacing w:before="0" w:beforeAutospacing="0" w:after="0" w:afterAutospacing="0"/>
        <w:jc w:val="both"/>
        <w:rPr>
          <w:rFonts w:ascii="Arial Narrow" w:hAnsi="Arial Narrow"/>
          <w:sz w:val="22"/>
          <w:szCs w:val="22"/>
          <w:lang w:val="en-US"/>
        </w:rPr>
        <w:sectPr w:rsidR="00DB5937" w:rsidSect="00DB5937">
          <w:type w:val="continuous"/>
          <w:pgSz w:w="11906" w:h="16838"/>
          <w:pgMar w:top="1440" w:right="1800" w:bottom="1440" w:left="1800" w:header="708" w:footer="708" w:gutter="0"/>
          <w:cols w:num="2" w:space="708"/>
          <w:docGrid w:linePitch="360"/>
        </w:sectPr>
      </w:pPr>
    </w:p>
    <w:p w:rsidR="00DB5937" w:rsidRDefault="00DB5937" w:rsidP="00DB5937">
      <w:pPr>
        <w:pStyle w:val="Web"/>
        <w:spacing w:before="0" w:beforeAutospacing="0" w:after="0" w:afterAutospacing="0"/>
        <w:jc w:val="both"/>
        <w:rPr>
          <w:rFonts w:ascii="Arial Narrow" w:hAnsi="Arial Narrow"/>
          <w:sz w:val="22"/>
          <w:szCs w:val="22"/>
          <w:lang w:val="en-US"/>
        </w:rPr>
      </w:pPr>
    </w:p>
    <w:p w:rsidR="00DB5937" w:rsidRPr="00DB5937" w:rsidRDefault="00DB5937" w:rsidP="00DB5937">
      <w:pPr>
        <w:pStyle w:val="Web"/>
        <w:spacing w:before="0" w:beforeAutospacing="0" w:after="0" w:afterAutospacing="0"/>
        <w:jc w:val="both"/>
        <w:rPr>
          <w:i/>
          <w:color w:val="0000FF"/>
          <w:sz w:val="22"/>
          <w:szCs w:val="22"/>
          <w:lang w:val="en-US"/>
        </w:rPr>
      </w:pPr>
      <w:r w:rsidRPr="00DB5937">
        <w:rPr>
          <w:i/>
          <w:color w:val="0000FF"/>
          <w:sz w:val="22"/>
          <w:szCs w:val="22"/>
          <w:lang w:val="en-US"/>
        </w:rPr>
        <w:t xml:space="preserve">A senior scholar at the Institute for Policy Studies, </w:t>
      </w:r>
      <w:r w:rsidRPr="00DB5937">
        <w:rPr>
          <w:b/>
          <w:i/>
          <w:color w:val="0000FF"/>
          <w:sz w:val="22"/>
          <w:szCs w:val="22"/>
          <w:lang w:val="en-US"/>
        </w:rPr>
        <w:t>Robert Alvarez</w:t>
      </w:r>
      <w:r w:rsidRPr="00DB5937">
        <w:rPr>
          <w:i/>
          <w:color w:val="0000FF"/>
          <w:sz w:val="22"/>
          <w:szCs w:val="22"/>
          <w:lang w:val="en-US"/>
        </w:rPr>
        <w:t xml:space="preserve"> served as senior policy adviser to the Energy Department's secretary and deputy assistant secretary for national security and the environment from 1993 to 1999. During this tenure, he led teams in North Korea to establish control of nuclear weapons materials. He also coordinated the Energy </w:t>
      </w:r>
      <w:r w:rsidRPr="00DB5937">
        <w:rPr>
          <w:i/>
          <w:color w:val="0000FF"/>
          <w:sz w:val="22"/>
          <w:szCs w:val="22"/>
          <w:lang w:val="en-US"/>
        </w:rPr>
        <w:lastRenderedPageBreak/>
        <w:t xml:space="preserve">Department's nuclear material strategic planning and established the department's first asset management program. Before joining the Energy Department, Alvarez served for five years as a senior investigator for the US Senate Committee on Governmental Affairs, chaired by Sen. John Glenn, and as one of the Senate’s primary staff experts on the US nuclear weapons program. In 1975, Alvarez helped found and direct the Environmental Policy Institute, a respected national public interest organization. He also helped organize a successful lawsuit on behalf of the family of Karen </w:t>
      </w:r>
      <w:proofErr w:type="spellStart"/>
      <w:r w:rsidRPr="00DB5937">
        <w:rPr>
          <w:i/>
          <w:color w:val="0000FF"/>
          <w:sz w:val="22"/>
          <w:szCs w:val="22"/>
          <w:lang w:val="en-US"/>
        </w:rPr>
        <w:t>Silkwood</w:t>
      </w:r>
      <w:proofErr w:type="spellEnd"/>
      <w:r w:rsidRPr="00DB5937">
        <w:rPr>
          <w:i/>
          <w:color w:val="0000FF"/>
          <w:sz w:val="22"/>
          <w:szCs w:val="22"/>
          <w:lang w:val="en-US"/>
        </w:rPr>
        <w:t xml:space="preserve">, a nuclear worker and active union member who was killed under mysterious circumstances in 1974. Alvarez has published articles in </w:t>
      </w:r>
      <w:r w:rsidRPr="00DB5937">
        <w:rPr>
          <w:rStyle w:val="a3"/>
          <w:i w:val="0"/>
          <w:color w:val="0000FF"/>
          <w:sz w:val="22"/>
          <w:szCs w:val="22"/>
          <w:lang w:val="en-US"/>
        </w:rPr>
        <w:t>Science</w:t>
      </w:r>
      <w:r w:rsidRPr="00DB5937">
        <w:rPr>
          <w:i/>
          <w:color w:val="0000FF"/>
          <w:sz w:val="22"/>
          <w:szCs w:val="22"/>
          <w:lang w:val="en-US"/>
        </w:rPr>
        <w:t xml:space="preserve">, the </w:t>
      </w:r>
      <w:r w:rsidRPr="00DB5937">
        <w:rPr>
          <w:rStyle w:val="a3"/>
          <w:i w:val="0"/>
          <w:color w:val="0000FF"/>
          <w:sz w:val="22"/>
          <w:szCs w:val="22"/>
          <w:lang w:val="en-US"/>
        </w:rPr>
        <w:t>Bulletin of Atomic Scientists</w:t>
      </w:r>
      <w:r w:rsidRPr="00DB5937">
        <w:rPr>
          <w:i/>
          <w:color w:val="0000FF"/>
          <w:sz w:val="22"/>
          <w:szCs w:val="22"/>
          <w:lang w:val="en-US"/>
        </w:rPr>
        <w:t xml:space="preserve">, </w:t>
      </w:r>
      <w:r w:rsidRPr="00DB5937">
        <w:rPr>
          <w:rStyle w:val="a3"/>
          <w:i w:val="0"/>
          <w:color w:val="0000FF"/>
          <w:sz w:val="22"/>
          <w:szCs w:val="22"/>
          <w:lang w:val="en-US"/>
        </w:rPr>
        <w:t>Technology Review</w:t>
      </w:r>
      <w:r w:rsidRPr="00DB5937">
        <w:rPr>
          <w:i/>
          <w:color w:val="0000FF"/>
          <w:sz w:val="22"/>
          <w:szCs w:val="22"/>
          <w:lang w:val="en-US"/>
        </w:rPr>
        <w:t xml:space="preserve">, and </w:t>
      </w:r>
      <w:r w:rsidRPr="00DB5937">
        <w:rPr>
          <w:rStyle w:val="a3"/>
          <w:i w:val="0"/>
          <w:color w:val="0000FF"/>
          <w:sz w:val="22"/>
          <w:szCs w:val="22"/>
          <w:lang w:val="en-US"/>
        </w:rPr>
        <w:t>The Washington Post</w:t>
      </w:r>
      <w:r w:rsidRPr="00DB5937">
        <w:rPr>
          <w:i/>
          <w:color w:val="0000FF"/>
          <w:sz w:val="22"/>
          <w:szCs w:val="22"/>
          <w:lang w:val="en-US"/>
        </w:rPr>
        <w:t xml:space="preserve">. He has been featured in television programs such as </w:t>
      </w:r>
      <w:r w:rsidRPr="00DB5937">
        <w:rPr>
          <w:rStyle w:val="a3"/>
          <w:i w:val="0"/>
          <w:color w:val="0000FF"/>
          <w:sz w:val="22"/>
          <w:szCs w:val="22"/>
          <w:lang w:val="en-US"/>
        </w:rPr>
        <w:t>NOVA</w:t>
      </w:r>
      <w:r w:rsidRPr="00DB5937">
        <w:rPr>
          <w:i/>
          <w:color w:val="0000FF"/>
          <w:sz w:val="22"/>
          <w:szCs w:val="22"/>
          <w:lang w:val="en-US"/>
        </w:rPr>
        <w:t xml:space="preserve"> and </w:t>
      </w:r>
      <w:r w:rsidRPr="00DB5937">
        <w:rPr>
          <w:rStyle w:val="a3"/>
          <w:i w:val="0"/>
          <w:color w:val="0000FF"/>
          <w:sz w:val="22"/>
          <w:szCs w:val="22"/>
          <w:lang w:val="en-US"/>
        </w:rPr>
        <w:t>60 Minutes</w:t>
      </w:r>
      <w:r w:rsidRPr="00DB5937">
        <w:rPr>
          <w:i/>
          <w:color w:val="0000FF"/>
          <w:sz w:val="22"/>
          <w:szCs w:val="22"/>
          <w:lang w:val="en-US"/>
        </w:rPr>
        <w:t>.</w:t>
      </w:r>
    </w:p>
    <w:p w:rsidR="0084044F" w:rsidRDefault="0084044F" w:rsidP="0084044F">
      <w:pPr>
        <w:pStyle w:val="2"/>
        <w:spacing w:before="0" w:beforeAutospacing="0" w:after="0" w:afterAutospacing="0"/>
        <w:jc w:val="both"/>
        <w:rPr>
          <w:rFonts w:ascii="Arial Narrow" w:hAnsi="Arial Narrow"/>
          <w:sz w:val="22"/>
          <w:szCs w:val="22"/>
          <w:lang w:val="en-US"/>
        </w:rPr>
      </w:pPr>
    </w:p>
    <w:p w:rsidR="0084044F" w:rsidRPr="0084044F" w:rsidRDefault="0084044F" w:rsidP="0084044F">
      <w:pPr>
        <w:pStyle w:val="2"/>
        <w:spacing w:before="0" w:beforeAutospacing="0" w:after="0" w:afterAutospacing="0"/>
        <w:jc w:val="both"/>
        <w:rPr>
          <w:rFonts w:ascii="Arial Narrow" w:hAnsi="Arial Narrow"/>
          <w:sz w:val="22"/>
          <w:szCs w:val="22"/>
          <w:lang w:val="en-US"/>
        </w:rPr>
      </w:pPr>
      <w:r w:rsidRPr="0084044F">
        <w:rPr>
          <w:rFonts w:ascii="Arial Narrow" w:hAnsi="Arial Narrow"/>
          <w:sz w:val="22"/>
          <w:szCs w:val="22"/>
          <w:lang w:val="en-US"/>
        </w:rPr>
        <w:t>Absorbent used in kitty litter may be cause of radiation leaks in U.S. nuke dump</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Fonts w:ascii="Arial Narrow" w:hAnsi="Arial Narrow"/>
          <w:sz w:val="22"/>
          <w:szCs w:val="22"/>
          <w:lang w:val="en-US"/>
        </w:rPr>
        <w:t>Source: http://www.homelandsecuritynewswire.com/dr20140516-absorbent-used-in-kitty-litter-may-be-cause-of-radiation-leaks-in-u-s-nuke-dump</w:t>
      </w:r>
    </w:p>
    <w:p w:rsidR="0084044F" w:rsidRDefault="0084044F" w:rsidP="0084044F">
      <w:pPr>
        <w:pStyle w:val="Web"/>
        <w:spacing w:before="0" w:beforeAutospacing="0" w:after="0" w:afterAutospacing="0"/>
        <w:jc w:val="both"/>
        <w:rPr>
          <w:rFonts w:ascii="Arial Narrow" w:hAnsi="Arial Narrow"/>
          <w:sz w:val="22"/>
          <w:szCs w:val="22"/>
          <w:lang w:val="en-US"/>
        </w:rPr>
      </w:pPr>
    </w:p>
    <w:p w:rsidR="0084044F" w:rsidRDefault="0084044F" w:rsidP="0084044F">
      <w:pPr>
        <w:pStyle w:val="Web"/>
        <w:spacing w:before="0" w:beforeAutospacing="0" w:after="0" w:afterAutospacing="0"/>
        <w:jc w:val="both"/>
        <w:rPr>
          <w:rFonts w:ascii="Arial Narrow" w:hAnsi="Arial Narrow"/>
          <w:b/>
          <w:color w:val="FF0000"/>
          <w:sz w:val="22"/>
          <w:szCs w:val="22"/>
          <w:lang w:val="en-US"/>
        </w:rPr>
        <w:sectPr w:rsidR="0084044F" w:rsidSect="004261CA">
          <w:type w:val="continuous"/>
          <w:pgSz w:w="11906" w:h="16838"/>
          <w:pgMar w:top="1440" w:right="1800" w:bottom="1440" w:left="1800" w:header="708" w:footer="708" w:gutter="0"/>
          <w:cols w:space="708"/>
          <w:docGrid w:linePitch="360"/>
        </w:sectPr>
      </w:pP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Fonts w:ascii="Arial Narrow" w:hAnsi="Arial Narrow"/>
          <w:b/>
          <w:color w:val="FF0000"/>
          <w:sz w:val="22"/>
          <w:szCs w:val="22"/>
          <w:lang w:val="en-US"/>
        </w:rPr>
        <w:lastRenderedPageBreak/>
        <w:t>A wheat-based absorbent often used in kitty litter may be the likely cause of the radiation leak that led to the closure of the Waste Isolation Pilot Plant (</w:t>
      </w:r>
      <w:r w:rsidRPr="0084044F">
        <w:rPr>
          <w:rStyle w:val="caps"/>
          <w:rFonts w:ascii="Arial Narrow" w:hAnsi="Arial Narrow"/>
          <w:b/>
          <w:color w:val="FF0000"/>
          <w:sz w:val="22"/>
          <w:szCs w:val="22"/>
          <w:lang w:val="en-US"/>
        </w:rPr>
        <w:t>WIPP</w:t>
      </w:r>
      <w:r w:rsidRPr="0084044F">
        <w:rPr>
          <w:rFonts w:ascii="Arial Narrow" w:hAnsi="Arial Narrow"/>
          <w:b/>
          <w:color w:val="FF0000"/>
          <w:sz w:val="22"/>
          <w:szCs w:val="22"/>
          <w:lang w:val="en-US"/>
        </w:rPr>
        <w:t xml:space="preserve">), the </w:t>
      </w:r>
      <w:r w:rsidRPr="0084044F">
        <w:rPr>
          <w:rStyle w:val="caps"/>
          <w:rFonts w:ascii="Arial Narrow" w:hAnsi="Arial Narrow"/>
          <w:b/>
          <w:color w:val="FF0000"/>
          <w:sz w:val="22"/>
          <w:szCs w:val="22"/>
          <w:lang w:val="en-US"/>
        </w:rPr>
        <w:t>U.S.</w:t>
      </w:r>
      <w:r w:rsidRPr="0084044F">
        <w:rPr>
          <w:rFonts w:ascii="Arial Narrow" w:hAnsi="Arial Narrow"/>
          <w:b/>
          <w:color w:val="FF0000"/>
          <w:sz w:val="22"/>
          <w:szCs w:val="22"/>
          <w:lang w:val="en-US"/>
        </w:rPr>
        <w:t xml:space="preserve"> only underground nuclear waste repository,</w:t>
      </w:r>
      <w:r w:rsidRPr="0084044F">
        <w:rPr>
          <w:rFonts w:ascii="Arial Narrow" w:hAnsi="Arial Narrow"/>
          <w:sz w:val="22"/>
          <w:szCs w:val="22"/>
          <w:lang w:val="en-US"/>
        </w:rPr>
        <w:t xml:space="preserve"> according to Jim </w:t>
      </w:r>
      <w:proofErr w:type="spellStart"/>
      <w:r w:rsidRPr="0084044F">
        <w:rPr>
          <w:rFonts w:ascii="Arial Narrow" w:hAnsi="Arial Narrow"/>
          <w:sz w:val="22"/>
          <w:szCs w:val="22"/>
          <w:lang w:val="en-US"/>
        </w:rPr>
        <w:t>Conca</w:t>
      </w:r>
      <w:proofErr w:type="spellEnd"/>
      <w:r w:rsidRPr="0084044F">
        <w:rPr>
          <w:rFonts w:ascii="Arial Narrow" w:hAnsi="Arial Narrow"/>
          <w:sz w:val="22"/>
          <w:szCs w:val="22"/>
          <w:lang w:val="en-US"/>
        </w:rPr>
        <w:t>, a former geochemist at Los Alamos National Laboratory (</w:t>
      </w:r>
      <w:r w:rsidRPr="0084044F">
        <w:rPr>
          <w:rStyle w:val="caps"/>
          <w:rFonts w:ascii="Arial Narrow" w:hAnsi="Arial Narrow"/>
          <w:sz w:val="22"/>
          <w:szCs w:val="22"/>
          <w:lang w:val="en-US"/>
        </w:rPr>
        <w:t>LANL</w:t>
      </w:r>
      <w:r w:rsidRPr="0084044F">
        <w:rPr>
          <w:rFonts w:ascii="Arial Narrow" w:hAnsi="Arial Narrow"/>
          <w:sz w:val="22"/>
          <w:szCs w:val="22"/>
          <w:lang w:val="en-US"/>
        </w:rPr>
        <w:t xml:space="preserve">). </w:t>
      </w:r>
      <w:proofErr w:type="spellStart"/>
      <w:r w:rsidRPr="0084044F">
        <w:rPr>
          <w:rFonts w:ascii="Arial Narrow" w:hAnsi="Arial Narrow"/>
          <w:sz w:val="22"/>
          <w:szCs w:val="22"/>
          <w:lang w:val="en-US"/>
        </w:rPr>
        <w:t>Conca</w:t>
      </w:r>
      <w:proofErr w:type="spellEnd"/>
      <w:r w:rsidRPr="0084044F">
        <w:rPr>
          <w:rFonts w:ascii="Arial Narrow" w:hAnsi="Arial Narrow"/>
          <w:sz w:val="22"/>
          <w:szCs w:val="22"/>
          <w:lang w:val="en-US"/>
        </w:rPr>
        <w:t xml:space="preserve"> noted that </w:t>
      </w:r>
      <w:proofErr w:type="spellStart"/>
      <w:r w:rsidRPr="0084044F">
        <w:rPr>
          <w:rFonts w:ascii="Arial Narrow" w:hAnsi="Arial Narrow"/>
          <w:sz w:val="22"/>
          <w:szCs w:val="22"/>
          <w:lang w:val="en-US"/>
        </w:rPr>
        <w:t>EnergySolutions</w:t>
      </w:r>
      <w:proofErr w:type="spellEnd"/>
      <w:r w:rsidRPr="0084044F">
        <w:rPr>
          <w:rFonts w:ascii="Arial Narrow" w:hAnsi="Arial Narrow"/>
          <w:sz w:val="22"/>
          <w:szCs w:val="22"/>
          <w:lang w:val="en-US"/>
        </w:rPr>
        <w:t xml:space="preserve">, a Salt Lake City-based company hired to package radioactive waste at </w:t>
      </w:r>
      <w:r w:rsidRPr="0084044F">
        <w:rPr>
          <w:rStyle w:val="caps"/>
          <w:rFonts w:ascii="Arial Narrow" w:hAnsi="Arial Narrow"/>
          <w:sz w:val="22"/>
          <w:szCs w:val="22"/>
          <w:lang w:val="en-US"/>
        </w:rPr>
        <w:t>LANL</w:t>
      </w:r>
      <w:r w:rsidRPr="0084044F">
        <w:rPr>
          <w:rFonts w:ascii="Arial Narrow" w:hAnsi="Arial Narrow"/>
          <w:sz w:val="22"/>
          <w:szCs w:val="22"/>
          <w:lang w:val="en-US"/>
        </w:rPr>
        <w:t xml:space="preserve"> into containers for shipment to the </w:t>
      </w:r>
      <w:r w:rsidRPr="0084044F">
        <w:rPr>
          <w:rStyle w:val="caps"/>
          <w:rFonts w:ascii="Arial Narrow" w:hAnsi="Arial Narrow"/>
          <w:sz w:val="22"/>
          <w:szCs w:val="22"/>
          <w:lang w:val="en-US"/>
        </w:rPr>
        <w:t>WIPP</w:t>
      </w:r>
      <w:r w:rsidRPr="0084044F">
        <w:rPr>
          <w:rFonts w:ascii="Arial Narrow" w:hAnsi="Arial Narrow"/>
          <w:sz w:val="22"/>
          <w:szCs w:val="22"/>
          <w:lang w:val="en-US"/>
        </w:rPr>
        <w:t>, switched from using a clay-based absorbent in the storage drums to a wheat-based mixture.</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Style w:val="a3"/>
          <w:rFonts w:ascii="Arial Narrow" w:hAnsi="Arial Narrow"/>
          <w:sz w:val="22"/>
          <w:szCs w:val="22"/>
          <w:lang w:val="en-US"/>
        </w:rPr>
        <w:t>Santa Fe New Mexican</w:t>
      </w:r>
      <w:r>
        <w:rPr>
          <w:rStyle w:val="a3"/>
          <w:rFonts w:ascii="Arial Narrow" w:hAnsi="Arial Narrow"/>
          <w:sz w:val="22"/>
          <w:szCs w:val="22"/>
          <w:lang w:val="en-US"/>
        </w:rPr>
        <w:t xml:space="preserve"> </w:t>
      </w:r>
      <w:r w:rsidRPr="0084044F">
        <w:rPr>
          <w:rFonts w:ascii="Arial Narrow" w:hAnsi="Arial Narrow"/>
          <w:sz w:val="22"/>
          <w:szCs w:val="22"/>
          <w:lang w:val="en-US"/>
        </w:rPr>
        <w:t>reports</w:t>
      </w:r>
      <w:r>
        <w:rPr>
          <w:rFonts w:ascii="Arial Narrow" w:hAnsi="Arial Narrow"/>
          <w:sz w:val="22"/>
          <w:szCs w:val="22"/>
          <w:lang w:val="en-US"/>
        </w:rPr>
        <w:t xml:space="preserve"> </w:t>
      </w:r>
      <w:r w:rsidRPr="0084044F">
        <w:rPr>
          <w:rFonts w:ascii="Arial Narrow" w:hAnsi="Arial Narrow"/>
          <w:sz w:val="22"/>
          <w:szCs w:val="22"/>
          <w:lang w:val="en-US"/>
        </w:rPr>
        <w:t xml:space="preserve">that wheat-based absorbents have been used to clean up chemical spills, but nuclear scientists rely on clay-based absorbents to soak up liquids used to clean lab tools. </w:t>
      </w:r>
      <w:r w:rsidRPr="0084044F">
        <w:rPr>
          <w:rFonts w:ascii="Arial Narrow" w:hAnsi="Arial Narrow"/>
          <w:b/>
          <w:color w:val="FF0000"/>
          <w:sz w:val="22"/>
          <w:szCs w:val="22"/>
          <w:lang w:val="en-US"/>
        </w:rPr>
        <w:t xml:space="preserve">The silicate minerals in the clay bond with and stabilize ammonia nitrates and other liquids, unlike organic absorbents such as wheat, </w:t>
      </w:r>
      <w:proofErr w:type="spellStart"/>
      <w:r w:rsidRPr="0084044F">
        <w:rPr>
          <w:rFonts w:ascii="Arial Narrow" w:hAnsi="Arial Narrow"/>
          <w:b/>
          <w:color w:val="FF0000"/>
          <w:sz w:val="22"/>
          <w:szCs w:val="22"/>
          <w:lang w:val="en-US"/>
        </w:rPr>
        <w:t>Conca</w:t>
      </w:r>
      <w:proofErr w:type="spellEnd"/>
      <w:r w:rsidRPr="0084044F">
        <w:rPr>
          <w:rFonts w:ascii="Arial Narrow" w:hAnsi="Arial Narrow"/>
          <w:b/>
          <w:color w:val="FF0000"/>
          <w:sz w:val="22"/>
          <w:szCs w:val="22"/>
          <w:lang w:val="en-US"/>
        </w:rPr>
        <w:t xml:space="preserve"> said. “It (wheat-based absorbents) absorbs like a sponge. If you let the salts dry out completely, they can ignite” and lead to a “mild” explosion in one or more of the waste containers,</w:t>
      </w:r>
      <w:r w:rsidRPr="0084044F">
        <w:rPr>
          <w:rFonts w:ascii="Arial Narrow" w:hAnsi="Arial Narrow"/>
          <w:sz w:val="22"/>
          <w:szCs w:val="22"/>
          <w:lang w:val="en-US"/>
        </w:rPr>
        <w:t xml:space="preserve"> said </w:t>
      </w:r>
      <w:proofErr w:type="spellStart"/>
      <w:r w:rsidRPr="0084044F">
        <w:rPr>
          <w:rFonts w:ascii="Arial Narrow" w:hAnsi="Arial Narrow"/>
          <w:sz w:val="22"/>
          <w:szCs w:val="22"/>
          <w:lang w:val="en-US"/>
        </w:rPr>
        <w:t>Conca</w:t>
      </w:r>
      <w:proofErr w:type="spellEnd"/>
      <w:r w:rsidRPr="0084044F">
        <w:rPr>
          <w:rFonts w:ascii="Arial Narrow" w:hAnsi="Arial Narrow"/>
          <w:sz w:val="22"/>
          <w:szCs w:val="22"/>
          <w:lang w:val="en-US"/>
        </w:rPr>
        <w:t>, who was once an environmental monitor for </w:t>
      </w:r>
      <w:r w:rsidRPr="0084044F">
        <w:rPr>
          <w:rStyle w:val="caps"/>
          <w:rFonts w:ascii="Arial Narrow" w:hAnsi="Arial Narrow"/>
          <w:sz w:val="22"/>
          <w:szCs w:val="22"/>
          <w:lang w:val="en-US"/>
        </w:rPr>
        <w:t>WIPP</w:t>
      </w:r>
      <w:r w:rsidRPr="0084044F">
        <w:rPr>
          <w:rFonts w:ascii="Arial Narrow" w:hAnsi="Arial Narrow"/>
          <w:sz w:val="22"/>
          <w:szCs w:val="22"/>
          <w:lang w:val="en-US"/>
        </w:rPr>
        <w:t>.</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Fonts w:ascii="Arial Narrow" w:hAnsi="Arial Narrow"/>
          <w:sz w:val="22"/>
          <w:szCs w:val="22"/>
          <w:lang w:val="en-US"/>
        </w:rPr>
        <w:t>Energy Department (</w:t>
      </w:r>
      <w:proofErr w:type="spellStart"/>
      <w:r w:rsidRPr="0084044F">
        <w:rPr>
          <w:rFonts w:ascii="Arial Narrow" w:hAnsi="Arial Narrow"/>
          <w:sz w:val="22"/>
          <w:szCs w:val="22"/>
          <w:lang w:val="en-US"/>
        </w:rPr>
        <w:t>DoE</w:t>
      </w:r>
      <w:proofErr w:type="spellEnd"/>
      <w:r w:rsidRPr="0084044F">
        <w:rPr>
          <w:rFonts w:ascii="Arial Narrow" w:hAnsi="Arial Narrow"/>
          <w:sz w:val="22"/>
          <w:szCs w:val="22"/>
          <w:lang w:val="en-US"/>
        </w:rPr>
        <w:t xml:space="preserve">) officials say it may take three years before </w:t>
      </w:r>
      <w:r w:rsidRPr="0084044F">
        <w:rPr>
          <w:rStyle w:val="caps"/>
          <w:rFonts w:ascii="Arial Narrow" w:hAnsi="Arial Narrow"/>
          <w:sz w:val="22"/>
          <w:szCs w:val="22"/>
          <w:lang w:val="en-US"/>
        </w:rPr>
        <w:t>WIPP</w:t>
      </w:r>
      <w:r w:rsidRPr="0084044F">
        <w:rPr>
          <w:rFonts w:ascii="Arial Narrow" w:hAnsi="Arial Narrow"/>
          <w:sz w:val="22"/>
          <w:szCs w:val="22"/>
          <w:lang w:val="en-US"/>
        </w:rPr>
        <w:t xml:space="preserve"> is reopened, but </w:t>
      </w:r>
      <w:proofErr w:type="spellStart"/>
      <w:r w:rsidRPr="0084044F">
        <w:rPr>
          <w:rFonts w:ascii="Arial Narrow" w:hAnsi="Arial Narrow"/>
          <w:sz w:val="22"/>
          <w:szCs w:val="22"/>
          <w:lang w:val="en-US"/>
        </w:rPr>
        <w:t>Conca</w:t>
      </w:r>
      <w:proofErr w:type="spellEnd"/>
      <w:r w:rsidRPr="0084044F">
        <w:rPr>
          <w:rFonts w:ascii="Arial Narrow" w:hAnsi="Arial Narrow"/>
          <w:sz w:val="22"/>
          <w:szCs w:val="22"/>
          <w:lang w:val="en-US"/>
        </w:rPr>
        <w:t xml:space="preserve"> believes that decision is ill-advised if the wrong kind of absorbent in the waste containers did cause the radiation leak. If so, then the fault is not with </w:t>
      </w:r>
      <w:r w:rsidRPr="0084044F">
        <w:rPr>
          <w:rStyle w:val="caps"/>
          <w:rFonts w:ascii="Arial Narrow" w:hAnsi="Arial Narrow"/>
          <w:sz w:val="22"/>
          <w:szCs w:val="22"/>
          <w:lang w:val="en-US"/>
        </w:rPr>
        <w:t>WIPP</w:t>
      </w:r>
      <w:r w:rsidRPr="0084044F">
        <w:rPr>
          <w:rFonts w:ascii="Arial Narrow" w:hAnsi="Arial Narrow"/>
          <w:sz w:val="22"/>
          <w:szCs w:val="22"/>
          <w:lang w:val="en-US"/>
        </w:rPr>
        <w:t xml:space="preserve">, which means the plant could reopen as soon as the contaminated containers are discovered. “It is incredibly important to act quickly. You don’t want to wait months and let the drums keep drying out. They need to be gathered quickly and get them to </w:t>
      </w:r>
      <w:r w:rsidRPr="0084044F">
        <w:rPr>
          <w:rStyle w:val="caps"/>
          <w:rFonts w:ascii="Arial Narrow" w:hAnsi="Arial Narrow"/>
          <w:sz w:val="22"/>
          <w:szCs w:val="22"/>
          <w:lang w:val="en-US"/>
        </w:rPr>
        <w:t>WIPP</w:t>
      </w:r>
      <w:r w:rsidRPr="0084044F">
        <w:rPr>
          <w:rFonts w:ascii="Arial Narrow" w:hAnsi="Arial Narrow"/>
          <w:sz w:val="22"/>
          <w:szCs w:val="22"/>
          <w:lang w:val="en-US"/>
        </w:rPr>
        <w:t xml:space="preserve">. By being stupid, we risk </w:t>
      </w:r>
      <w:r w:rsidRPr="0084044F">
        <w:rPr>
          <w:rFonts w:ascii="Arial Narrow" w:hAnsi="Arial Narrow"/>
          <w:sz w:val="22"/>
          <w:szCs w:val="22"/>
          <w:lang w:val="en-US"/>
        </w:rPr>
        <w:lastRenderedPageBreak/>
        <w:t xml:space="preserve">doing this wrong and making it worse,” </w:t>
      </w:r>
      <w:proofErr w:type="spellStart"/>
      <w:r w:rsidRPr="0084044F">
        <w:rPr>
          <w:rFonts w:ascii="Arial Narrow" w:hAnsi="Arial Narrow"/>
          <w:sz w:val="22"/>
          <w:szCs w:val="22"/>
          <w:lang w:val="en-US"/>
        </w:rPr>
        <w:t>Conca</w:t>
      </w:r>
      <w:proofErr w:type="spellEnd"/>
      <w:r w:rsidRPr="0084044F">
        <w:rPr>
          <w:rFonts w:ascii="Arial Narrow" w:hAnsi="Arial Narrow"/>
          <w:sz w:val="22"/>
          <w:szCs w:val="22"/>
          <w:lang w:val="en-US"/>
        </w:rPr>
        <w:t> said.</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proofErr w:type="spellStart"/>
      <w:r w:rsidRPr="0084044F">
        <w:rPr>
          <w:rFonts w:ascii="Arial Narrow" w:hAnsi="Arial Narrow"/>
          <w:sz w:val="22"/>
          <w:szCs w:val="22"/>
          <w:lang w:val="en-US"/>
        </w:rPr>
        <w:t>DoE</w:t>
      </w:r>
      <w:proofErr w:type="spellEnd"/>
      <w:r w:rsidRPr="0084044F">
        <w:rPr>
          <w:rFonts w:ascii="Arial Narrow" w:hAnsi="Arial Narrow"/>
          <w:sz w:val="22"/>
          <w:szCs w:val="22"/>
          <w:lang w:val="en-US"/>
        </w:rPr>
        <w:t xml:space="preserve"> officials have not commented on </w:t>
      </w:r>
      <w:proofErr w:type="spellStart"/>
      <w:r w:rsidRPr="0084044F">
        <w:rPr>
          <w:rFonts w:ascii="Arial Narrow" w:hAnsi="Arial Narrow"/>
          <w:sz w:val="22"/>
          <w:szCs w:val="22"/>
          <w:lang w:val="en-US"/>
        </w:rPr>
        <w:t>Conca’s</w:t>
      </w:r>
      <w:proofErr w:type="spellEnd"/>
      <w:r w:rsidRPr="0084044F">
        <w:rPr>
          <w:rFonts w:ascii="Arial Narrow" w:hAnsi="Arial Narrow"/>
          <w:sz w:val="22"/>
          <w:szCs w:val="22"/>
          <w:lang w:val="en-US"/>
        </w:rPr>
        <w:t> theory.</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Fonts w:ascii="Arial Narrow" w:hAnsi="Arial Narrow"/>
          <w:sz w:val="22"/>
          <w:szCs w:val="22"/>
          <w:lang w:val="en-US"/>
        </w:rPr>
        <w:t xml:space="preserve">For now, </w:t>
      </w:r>
      <w:r w:rsidRPr="0084044F">
        <w:rPr>
          <w:rStyle w:val="caps"/>
          <w:rFonts w:ascii="Arial Narrow" w:hAnsi="Arial Narrow"/>
          <w:sz w:val="22"/>
          <w:szCs w:val="22"/>
          <w:lang w:val="en-US"/>
        </w:rPr>
        <w:t>LANL</w:t>
      </w:r>
      <w:r w:rsidRPr="0084044F">
        <w:rPr>
          <w:rFonts w:ascii="Arial Narrow" w:hAnsi="Arial Narrow"/>
          <w:sz w:val="22"/>
          <w:szCs w:val="22"/>
          <w:lang w:val="en-US"/>
        </w:rPr>
        <w:t xml:space="preserve"> has been ordered by the New Mexico government to remove all old lab tools, debris, and waste contaminated during decades of nuclear research, and ship the waste containers to a temporary storage on the grounds of Waste Control Specialists in Texas. These shipments have been stopped, however, until federal investigators can determine whether the absorbent used in the </w:t>
      </w:r>
      <w:r w:rsidRPr="0084044F">
        <w:rPr>
          <w:rStyle w:val="caps"/>
          <w:rFonts w:ascii="Arial Narrow" w:hAnsi="Arial Narrow"/>
          <w:sz w:val="22"/>
          <w:szCs w:val="22"/>
          <w:lang w:val="en-US"/>
        </w:rPr>
        <w:t>LANL</w:t>
      </w:r>
      <w:r w:rsidRPr="0084044F">
        <w:rPr>
          <w:rFonts w:ascii="Arial Narrow" w:hAnsi="Arial Narrow"/>
          <w:sz w:val="22"/>
          <w:szCs w:val="22"/>
          <w:lang w:val="en-US"/>
        </w:rPr>
        <w:t xml:space="preserve"> containers were responsible for the leak at </w:t>
      </w:r>
      <w:r w:rsidRPr="0084044F">
        <w:rPr>
          <w:rStyle w:val="caps"/>
          <w:rFonts w:ascii="Arial Narrow" w:hAnsi="Arial Narrow"/>
          <w:sz w:val="22"/>
          <w:szCs w:val="22"/>
          <w:lang w:val="en-US"/>
        </w:rPr>
        <w:t>WIPP</w:t>
      </w:r>
      <w:r w:rsidRPr="0084044F">
        <w:rPr>
          <w:rFonts w:ascii="Arial Narrow" w:hAnsi="Arial Narrow"/>
          <w:sz w:val="22"/>
          <w:szCs w:val="22"/>
          <w:lang w:val="en-US"/>
        </w:rPr>
        <w:t>.</w:t>
      </w:r>
    </w:p>
    <w:p w:rsidR="0084044F" w:rsidRPr="0084044F" w:rsidRDefault="0084044F" w:rsidP="0084044F">
      <w:pPr>
        <w:pStyle w:val="Web"/>
        <w:spacing w:before="0" w:beforeAutospacing="0" w:after="0" w:afterAutospacing="0"/>
        <w:jc w:val="both"/>
        <w:rPr>
          <w:rFonts w:ascii="Arial Narrow" w:hAnsi="Arial Narrow"/>
          <w:sz w:val="22"/>
          <w:szCs w:val="22"/>
          <w:lang w:val="en-US"/>
        </w:rPr>
      </w:pPr>
      <w:r w:rsidRPr="0084044F">
        <w:rPr>
          <w:rFonts w:ascii="Arial Narrow" w:hAnsi="Arial Narrow"/>
          <w:sz w:val="22"/>
          <w:szCs w:val="22"/>
          <w:lang w:val="en-US"/>
        </w:rPr>
        <w:t xml:space="preserve">Investigators trying to determine the cause of the radiation leak at </w:t>
      </w:r>
      <w:r w:rsidRPr="0084044F">
        <w:rPr>
          <w:rStyle w:val="caps"/>
          <w:rFonts w:ascii="Arial Narrow" w:hAnsi="Arial Narrow"/>
          <w:sz w:val="22"/>
          <w:szCs w:val="22"/>
          <w:lang w:val="en-US"/>
        </w:rPr>
        <w:t>WIPP</w:t>
      </w:r>
      <w:r w:rsidRPr="0084044F">
        <w:rPr>
          <w:rFonts w:ascii="Arial Narrow" w:hAnsi="Arial Narrow"/>
          <w:sz w:val="22"/>
          <w:szCs w:val="22"/>
          <w:lang w:val="en-US"/>
        </w:rPr>
        <w:t xml:space="preserve">, which is located near Carlsbad, New Mexico, are focused on radioactive waste from </w:t>
      </w:r>
      <w:r w:rsidRPr="0084044F">
        <w:rPr>
          <w:rStyle w:val="caps"/>
          <w:rFonts w:ascii="Arial Narrow" w:hAnsi="Arial Narrow"/>
          <w:sz w:val="22"/>
          <w:szCs w:val="22"/>
          <w:lang w:val="en-US"/>
        </w:rPr>
        <w:t>LANL</w:t>
      </w:r>
      <w:r w:rsidRPr="0084044F">
        <w:rPr>
          <w:rFonts w:ascii="Arial Narrow" w:hAnsi="Arial Narrow"/>
          <w:sz w:val="22"/>
          <w:szCs w:val="22"/>
          <w:lang w:val="en-US"/>
        </w:rPr>
        <w:t>, Savannah River, and Idaho stored in Panel 7, the deep salt cavern room where the air monitors detected radiation in February. So far, several large bags of magnesium oxide in Panel 7 have been found damaged, and removed. The bags are usually placed on top of waste containers to prevent radiation leaks. “All possible scenarios will be thoroughly investigated until the cause of the event has been determined,” read a recent statement issued by </w:t>
      </w:r>
      <w:proofErr w:type="spellStart"/>
      <w:r w:rsidRPr="0084044F">
        <w:rPr>
          <w:rFonts w:ascii="Arial Narrow" w:hAnsi="Arial Narrow"/>
          <w:sz w:val="22"/>
          <w:szCs w:val="22"/>
          <w:lang w:val="en-US"/>
        </w:rPr>
        <w:t>DoE</w:t>
      </w:r>
      <w:proofErr w:type="spellEnd"/>
      <w:r w:rsidRPr="0084044F">
        <w:rPr>
          <w:rFonts w:ascii="Arial Narrow" w:hAnsi="Arial Narrow"/>
          <w:sz w:val="22"/>
          <w:szCs w:val="22"/>
          <w:lang w:val="en-US"/>
        </w:rPr>
        <w:t>.</w:t>
      </w:r>
    </w:p>
    <w:p w:rsidR="0084044F" w:rsidRPr="0084044F" w:rsidRDefault="0084044F" w:rsidP="0084044F">
      <w:pPr>
        <w:pStyle w:val="Web"/>
        <w:spacing w:before="0" w:beforeAutospacing="0" w:after="0" w:afterAutospacing="0"/>
        <w:jc w:val="both"/>
        <w:rPr>
          <w:lang w:val="en-US"/>
        </w:rPr>
      </w:pPr>
      <w:r w:rsidRPr="0084044F">
        <w:rPr>
          <w:rStyle w:val="caps"/>
          <w:rFonts w:ascii="Arial Narrow" w:hAnsi="Arial Narrow"/>
          <w:sz w:val="22"/>
          <w:szCs w:val="22"/>
          <w:lang w:val="en-US"/>
        </w:rPr>
        <w:t>LANL</w:t>
      </w:r>
      <w:r w:rsidRPr="0084044F">
        <w:rPr>
          <w:rFonts w:ascii="Arial Narrow" w:hAnsi="Arial Narrow"/>
          <w:sz w:val="22"/>
          <w:szCs w:val="22"/>
          <w:lang w:val="en-US"/>
        </w:rPr>
        <w:t xml:space="preserve"> director Charlie McMillan said last Thursday that “the delays in being able to get things into </w:t>
      </w:r>
      <w:r w:rsidRPr="0084044F">
        <w:rPr>
          <w:rStyle w:val="caps"/>
          <w:rFonts w:ascii="Arial Narrow" w:hAnsi="Arial Narrow"/>
          <w:sz w:val="22"/>
          <w:szCs w:val="22"/>
          <w:lang w:val="en-US"/>
        </w:rPr>
        <w:t>WIPP</w:t>
      </w:r>
      <w:r w:rsidRPr="0084044F">
        <w:rPr>
          <w:rFonts w:ascii="Arial Narrow" w:hAnsi="Arial Narrow"/>
          <w:sz w:val="22"/>
          <w:szCs w:val="22"/>
          <w:lang w:val="en-US"/>
        </w:rPr>
        <w:t>, and now being able to get things to Waste Control Specialists in Texas, are very much a cause for concern, and I’m working very closely with the team. We have a very aggressive schedule, and to get everything off the site is certainly the goal, but it’s too early to tell.”</w:t>
      </w:r>
    </w:p>
    <w:p w:rsidR="0084044F" w:rsidRDefault="0084044F" w:rsidP="005936AC">
      <w:pPr>
        <w:pStyle w:val="Web"/>
        <w:rPr>
          <w:lang w:val="en-US"/>
        </w:rPr>
        <w:sectPr w:rsidR="0084044F" w:rsidSect="0084044F">
          <w:type w:val="continuous"/>
          <w:pgSz w:w="11906" w:h="16838"/>
          <w:pgMar w:top="1440" w:right="1800" w:bottom="1440" w:left="1800" w:header="708" w:footer="708" w:gutter="0"/>
          <w:cols w:num="2" w:space="708"/>
          <w:docGrid w:linePitch="360"/>
        </w:sectPr>
      </w:pPr>
    </w:p>
    <w:p w:rsidR="00DB5937" w:rsidRDefault="00DB5937" w:rsidP="005936AC">
      <w:pPr>
        <w:pStyle w:val="Web"/>
        <w:rPr>
          <w:lang w:val="en-US"/>
        </w:rPr>
      </w:pPr>
    </w:p>
    <w:p w:rsidR="00312144" w:rsidRPr="00312144" w:rsidRDefault="00312144" w:rsidP="00312144">
      <w:pPr>
        <w:pStyle w:val="1"/>
        <w:spacing w:before="0"/>
        <w:jc w:val="both"/>
        <w:rPr>
          <w:rFonts w:ascii="Arial Black" w:hAnsi="Arial Black"/>
          <w:color w:val="800000"/>
          <w:sz w:val="24"/>
          <w:szCs w:val="22"/>
          <w:lang w:val="en-US"/>
        </w:rPr>
      </w:pPr>
      <w:r w:rsidRPr="00312144">
        <w:rPr>
          <w:rFonts w:ascii="Arial Black" w:hAnsi="Arial Black"/>
          <w:color w:val="800000"/>
          <w:sz w:val="24"/>
          <w:szCs w:val="22"/>
          <w:lang w:val="en-US"/>
        </w:rPr>
        <w:lastRenderedPageBreak/>
        <w:t xml:space="preserve">New Detectors Help Prevent Nuclear Terror </w:t>
      </w:r>
    </w:p>
    <w:p w:rsidR="00312144" w:rsidRPr="00312144" w:rsidRDefault="00312144" w:rsidP="00312144">
      <w:pPr>
        <w:jc w:val="both"/>
        <w:rPr>
          <w:rFonts w:ascii="Arial Narrow" w:hAnsi="Arial Narrow"/>
          <w:lang w:val="en-US"/>
        </w:rPr>
      </w:pPr>
      <w:r w:rsidRPr="00312144">
        <w:rPr>
          <w:rFonts w:ascii="Arial Narrow" w:hAnsi="Arial Narrow"/>
          <w:lang w:val="en-US"/>
        </w:rPr>
        <w:t>Source: http://i-hls.com/2014/05/new-detectors-help-prevent-nuclear-terror/</w:t>
      </w:r>
    </w:p>
    <w:p w:rsidR="00312144" w:rsidRDefault="00312144" w:rsidP="00312144">
      <w:pPr>
        <w:pStyle w:val="Web"/>
        <w:spacing w:before="0" w:beforeAutospacing="0" w:after="0" w:afterAutospacing="0"/>
        <w:jc w:val="both"/>
        <w:rPr>
          <w:rFonts w:ascii="Arial Narrow" w:hAnsi="Arial Narrow"/>
          <w:sz w:val="22"/>
          <w:szCs w:val="22"/>
          <w:lang w:val="en-US"/>
        </w:rPr>
      </w:pPr>
    </w:p>
    <w:p w:rsidR="00312144" w:rsidRPr="00312144" w:rsidRDefault="00312144" w:rsidP="00312144">
      <w:pPr>
        <w:pStyle w:val="Web"/>
        <w:spacing w:before="0" w:beforeAutospacing="0" w:after="0" w:afterAutospacing="0"/>
        <w:jc w:val="both"/>
        <w:rPr>
          <w:rFonts w:ascii="Arial Narrow" w:hAnsi="Arial Narrow"/>
          <w:sz w:val="22"/>
          <w:szCs w:val="22"/>
          <w:lang w:val="en-US"/>
        </w:rPr>
      </w:pPr>
      <w:r w:rsidRPr="00312144">
        <w:rPr>
          <w:rFonts w:ascii="Arial Narrow" w:hAnsi="Arial Narrow"/>
          <w:sz w:val="22"/>
          <w:szCs w:val="22"/>
          <w:lang w:val="en-US"/>
        </w:rPr>
        <w:t>According to the International Atomic Energy Agency (IAEA), the greatest danger to nuclear security comes from terrorists acquiring sufficient quantities of plutonium or highly enriched uranium (HEU) to construct a crude nuclear explosive device. The IAEA also notes that most cases of illicit nuclear trafficking have involved gram-level quantities, which can be challenging to detect with most inspection methods.</w:t>
      </w:r>
    </w:p>
    <w:p w:rsidR="00312144" w:rsidRPr="00312144" w:rsidRDefault="00312144" w:rsidP="00312144">
      <w:pPr>
        <w:pStyle w:val="Web"/>
        <w:spacing w:before="0" w:beforeAutospacing="0" w:after="0" w:afterAutospacing="0"/>
        <w:jc w:val="both"/>
        <w:rPr>
          <w:rFonts w:ascii="Arial Narrow" w:hAnsi="Arial Narrow"/>
          <w:sz w:val="22"/>
          <w:szCs w:val="22"/>
          <w:lang w:val="en-US"/>
        </w:rPr>
      </w:pPr>
      <w:r w:rsidRPr="00312144">
        <w:rPr>
          <w:rFonts w:ascii="Arial Narrow" w:hAnsi="Arial Narrow"/>
          <w:b/>
          <w:sz w:val="22"/>
          <w:szCs w:val="22"/>
          <w:highlight w:val="yellow"/>
          <w:lang w:val="en-US"/>
        </w:rPr>
        <w:t>According to a recent study in the Journal of Applied Physics, coupling commercially available spectral X-ray detectors with a specialized algorithm can improve the detection of uranium and plutonium in small, layered objects such as baggage.</w:t>
      </w:r>
      <w:r w:rsidRPr="00312144">
        <w:rPr>
          <w:rFonts w:ascii="Arial Narrow" w:hAnsi="Arial Narrow"/>
          <w:sz w:val="22"/>
          <w:szCs w:val="22"/>
          <w:lang w:val="en-US"/>
        </w:rPr>
        <w:t xml:space="preserve"> This approach enhances the detection powers of X-ray imaging and may provide a new tool to impede nuclear trafficking.</w:t>
      </w:r>
    </w:p>
    <w:p w:rsidR="00312144" w:rsidRPr="00312144" w:rsidRDefault="00312144" w:rsidP="00312144">
      <w:pPr>
        <w:pStyle w:val="Web"/>
        <w:spacing w:before="0" w:beforeAutospacing="0" w:after="0" w:afterAutospacing="0"/>
        <w:jc w:val="both"/>
        <w:rPr>
          <w:rFonts w:ascii="Arial Narrow" w:hAnsi="Arial Narrow"/>
          <w:sz w:val="22"/>
          <w:szCs w:val="22"/>
          <w:lang w:val="en-US"/>
        </w:rPr>
      </w:pPr>
      <w:r w:rsidRPr="00312144">
        <w:rPr>
          <w:rFonts w:ascii="Arial Narrow" w:hAnsi="Arial Narrow"/>
          <w:sz w:val="22"/>
          <w:szCs w:val="22"/>
          <w:lang w:val="en-US"/>
        </w:rPr>
        <w:t>The study was conducted by a joint research team from the University of Texas at Austin (UT) and the Department of Energy’s Pacific Northwest National Laboratory (PNNL).</w:t>
      </w:r>
    </w:p>
    <w:p w:rsidR="00312144" w:rsidRPr="00312144" w:rsidRDefault="00312144" w:rsidP="00312144">
      <w:pPr>
        <w:pStyle w:val="Web"/>
        <w:spacing w:before="0" w:beforeAutospacing="0" w:after="0" w:afterAutospacing="0"/>
        <w:jc w:val="both"/>
        <w:rPr>
          <w:rFonts w:ascii="Arial Narrow" w:hAnsi="Arial Narrow"/>
          <w:sz w:val="22"/>
          <w:szCs w:val="22"/>
          <w:lang w:val="en-US"/>
        </w:rPr>
      </w:pPr>
      <w:r w:rsidRPr="00312144">
        <w:rPr>
          <w:rFonts w:ascii="Arial Narrow" w:hAnsi="Arial Narrow"/>
          <w:sz w:val="22"/>
          <w:szCs w:val="22"/>
          <w:lang w:val="en-US"/>
        </w:rPr>
        <w:t>According to HLS News Wire the new system, expands upon techniques originally developed for medical applications such as discerning between bone and iodine contrast agent in an X-ray image.</w:t>
      </w:r>
    </w:p>
    <w:p w:rsidR="00A14CE8" w:rsidRDefault="00A14CE8" w:rsidP="00A14CE8">
      <w:pPr>
        <w:pStyle w:val="1"/>
        <w:spacing w:before="0"/>
        <w:jc w:val="both"/>
        <w:rPr>
          <w:rFonts w:ascii="Arial Narrow" w:hAnsi="Arial Narrow"/>
          <w:sz w:val="22"/>
          <w:szCs w:val="22"/>
          <w:lang w:val="en-US"/>
        </w:rPr>
      </w:pPr>
    </w:p>
    <w:p w:rsidR="00554654" w:rsidRPr="00554654" w:rsidRDefault="00554654" w:rsidP="00554654">
      <w:pPr>
        <w:pStyle w:val="1"/>
        <w:spacing w:before="0"/>
        <w:jc w:val="both"/>
        <w:rPr>
          <w:rFonts w:ascii="Arial Black" w:hAnsi="Arial Black"/>
          <w:color w:val="800000"/>
          <w:sz w:val="24"/>
          <w:szCs w:val="22"/>
          <w:lang w:val="en-US"/>
        </w:rPr>
      </w:pPr>
      <w:r w:rsidRPr="00554654">
        <w:rPr>
          <w:rFonts w:ascii="Arial Black" w:hAnsi="Arial Black"/>
          <w:color w:val="800000"/>
          <w:sz w:val="24"/>
          <w:szCs w:val="22"/>
          <w:lang w:val="en-US"/>
        </w:rPr>
        <w:t>Blood irradiators cited as threats to security</w:t>
      </w:r>
    </w:p>
    <w:p w:rsidR="00554654" w:rsidRPr="00554654" w:rsidRDefault="00554654" w:rsidP="00554654">
      <w:pPr>
        <w:pStyle w:val="2"/>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By </w:t>
      </w:r>
      <w:r w:rsidRPr="00554654">
        <w:rPr>
          <w:rStyle w:val="HTML"/>
          <w:rFonts w:ascii="Arial Narrow" w:hAnsi="Arial Narrow"/>
          <w:i w:val="0"/>
          <w:color w:val="000000" w:themeColor="text1"/>
          <w:sz w:val="22"/>
          <w:szCs w:val="22"/>
          <w:lang w:val="en-US"/>
        </w:rPr>
        <w:t>Bryan Bender</w:t>
      </w:r>
    </w:p>
    <w:p w:rsidR="00554654" w:rsidRPr="00554654" w:rsidRDefault="00554654" w:rsidP="00554654">
      <w:pPr>
        <w:jc w:val="both"/>
        <w:rPr>
          <w:rFonts w:ascii="Arial Narrow" w:hAnsi="Arial Narrow"/>
          <w:lang w:val="en-US"/>
        </w:rPr>
      </w:pPr>
      <w:r w:rsidRPr="00554654">
        <w:rPr>
          <w:rFonts w:ascii="Arial Narrow" w:hAnsi="Arial Narrow"/>
          <w:lang w:val="en-US"/>
        </w:rPr>
        <w:t>Source: http://www.bostonglobe.com/news/nation/2014/05/11/despite-safety-concerns-effort-phase-out-radioactive-medical-material-faces-resistance/fhNknm7ELLZBHSHC3AKI8L/story.html</w:t>
      </w:r>
    </w:p>
    <w:p w:rsidR="00554654" w:rsidRDefault="00554654" w:rsidP="00554654">
      <w:pPr>
        <w:pStyle w:val="Web"/>
        <w:spacing w:before="0" w:beforeAutospacing="0" w:after="0" w:afterAutospacing="0"/>
        <w:jc w:val="both"/>
        <w:rPr>
          <w:rFonts w:ascii="Arial Narrow" w:hAnsi="Arial Narrow"/>
          <w:sz w:val="22"/>
          <w:szCs w:val="22"/>
          <w:lang w:val="en-US"/>
        </w:rPr>
      </w:pPr>
    </w:p>
    <w:p w:rsidR="00554654" w:rsidRDefault="00554654" w:rsidP="00554654">
      <w:pPr>
        <w:pStyle w:val="Web"/>
        <w:spacing w:before="0" w:beforeAutospacing="0" w:after="0" w:afterAutospacing="0"/>
        <w:jc w:val="both"/>
        <w:rPr>
          <w:rFonts w:ascii="Arial Narrow" w:hAnsi="Arial Narrow"/>
          <w:sz w:val="22"/>
          <w:szCs w:val="22"/>
          <w:lang w:val="en-US"/>
        </w:rPr>
        <w:sectPr w:rsidR="00554654" w:rsidSect="004261CA">
          <w:type w:val="continuous"/>
          <w:pgSz w:w="11906" w:h="16838"/>
          <w:pgMar w:top="1440" w:right="1800" w:bottom="1440" w:left="1800" w:header="708" w:footer="708" w:gutter="0"/>
          <w:cols w:space="708"/>
          <w:docGrid w:linePitch="360"/>
        </w:sectPr>
      </w:pP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b/>
          <w:noProof/>
          <w:color w:val="FF0000"/>
          <w:sz w:val="22"/>
          <w:szCs w:val="22"/>
        </w:rPr>
        <w:drawing>
          <wp:anchor distT="0" distB="0" distL="114300" distR="114300" simplePos="0" relativeHeight="252385280" behindDoc="1" locked="0" layoutInCell="1" allowOverlap="1">
            <wp:simplePos x="0" y="0"/>
            <wp:positionH relativeFrom="column">
              <wp:posOffset>56515</wp:posOffset>
            </wp:positionH>
            <wp:positionV relativeFrom="paragraph">
              <wp:posOffset>525780</wp:posOffset>
            </wp:positionV>
            <wp:extent cx="2364105" cy="3152775"/>
            <wp:effectExtent l="19050" t="0" r="0" b="0"/>
            <wp:wrapTight wrapText="bothSides">
              <wp:wrapPolygon edited="0">
                <wp:start x="-174" y="0"/>
                <wp:lineTo x="-174" y="21535"/>
                <wp:lineTo x="21583" y="21535"/>
                <wp:lineTo x="21583" y="0"/>
                <wp:lineTo x="-174" y="0"/>
              </wp:wrapPolygon>
            </wp:wrapTight>
            <wp:docPr id="333" name="Εικόνα 1" descr="Federal officials worry that the cesium chloride used in conventional blood irradiator machines could threaten public safety, citing fears that people could be exposed in an accident or, in a worst-case scenario, that the material could be stolen by terrorists to make a “dirty bomb” spewing rad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deral officials worry that the cesium chloride used in conventional blood irradiator machines could threaten public safety, citing fears that people could be exposed in an accident or, in a worst-case scenario, that the material could be stolen by terrorists to make a “dirty bomb” spewing radiation."/>
                    <pic:cNvPicPr>
                      <a:picLocks noChangeAspect="1" noChangeArrowheads="1"/>
                    </pic:cNvPicPr>
                  </pic:nvPicPr>
                  <pic:blipFill>
                    <a:blip r:embed="rId39" cstate="print"/>
                    <a:srcRect/>
                    <a:stretch>
                      <a:fillRect/>
                    </a:stretch>
                  </pic:blipFill>
                  <pic:spPr bwMode="auto">
                    <a:xfrm>
                      <a:off x="0" y="0"/>
                      <a:ext cx="2364105" cy="3152775"/>
                    </a:xfrm>
                    <a:prstGeom prst="rect">
                      <a:avLst/>
                    </a:prstGeom>
                    <a:noFill/>
                    <a:ln w="9525">
                      <a:noFill/>
                      <a:miter lim="800000"/>
                      <a:headEnd/>
                      <a:tailEnd/>
                    </a:ln>
                  </pic:spPr>
                </pic:pic>
              </a:graphicData>
            </a:graphic>
          </wp:anchor>
        </w:drawing>
      </w:r>
      <w:r w:rsidRPr="00554654">
        <w:rPr>
          <w:rFonts w:ascii="Arial Narrow" w:hAnsi="Arial Narrow"/>
          <w:b/>
          <w:color w:val="FF0000"/>
          <w:sz w:val="22"/>
          <w:szCs w:val="22"/>
          <w:lang w:val="en-US"/>
        </w:rPr>
        <w:t>They were developed as life-saving devices, ensuring that blood is properly treated before patients receive a transfusion.</w:t>
      </w:r>
      <w:r w:rsidRPr="00554654">
        <w:rPr>
          <w:rFonts w:ascii="Arial Narrow" w:hAnsi="Arial Narrow"/>
          <w:sz w:val="22"/>
          <w:szCs w:val="22"/>
          <w:lang w:val="en-US"/>
        </w:rPr>
        <w:t xml:space="preserve"> </w:t>
      </w:r>
      <w:r w:rsidRPr="00554654">
        <w:rPr>
          <w:rFonts w:ascii="Arial Narrow" w:hAnsi="Arial Narrow"/>
          <w:b/>
          <w:sz w:val="22"/>
          <w:szCs w:val="22"/>
          <w:highlight w:val="yellow"/>
          <w:lang w:val="en-US"/>
        </w:rPr>
        <w:t>Massachusetts, because of its concentration of medical facilities, has one of the nation’s highest numbers of the machines.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But now federal officials worry the material that makes these devices dubbed blood irradiator machines so effective — </w:t>
      </w:r>
      <w:r w:rsidRPr="00554654">
        <w:rPr>
          <w:rFonts w:ascii="Arial Narrow" w:hAnsi="Arial Narrow"/>
          <w:b/>
          <w:color w:val="FF0000"/>
          <w:sz w:val="22"/>
          <w:szCs w:val="22"/>
          <w:lang w:val="en-US"/>
        </w:rPr>
        <w:t>a highly radioactive powder known as cesium chloride</w:t>
      </w:r>
      <w:r w:rsidRPr="00554654">
        <w:rPr>
          <w:rFonts w:ascii="Arial Narrow" w:hAnsi="Arial Narrow"/>
          <w:sz w:val="22"/>
          <w:szCs w:val="22"/>
          <w:lang w:val="en-US"/>
        </w:rPr>
        <w:t xml:space="preserve"> — could threaten public safety. Some fear that people </w:t>
      </w:r>
      <w:r w:rsidRPr="00554654">
        <w:rPr>
          <w:rFonts w:ascii="Arial Narrow" w:hAnsi="Arial Narrow"/>
          <w:sz w:val="22"/>
          <w:szCs w:val="22"/>
          <w:lang w:val="en-US"/>
        </w:rPr>
        <w:lastRenderedPageBreak/>
        <w:t>could be exposed in an accident or, in a worst-case scenario, that the material could be stolen by terrorists to make a “dirty bomb” spewing radiation.</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That has set the stage for an unlikely fight between the government and some in the medical industry who are reluctant to give up the relatively low-cost machines and replace them with more expensive devices that are safer but might break down more frequently.</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“If we could make headway on this — if you could get all the cesium chloride off the market — it would be permanent risk reduction,” said Charles Ferguson, president of the Federation of American Scientists, a nonprofit dedicated to finding solutions to international security problems.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As the debate unfolds, Massachusetts hospitals and clinics, which have received more money for upgrading security of radioactive medical supplies than any other state, are considered central to the outcome.</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Treating donated blood through these machines is a crucial step to making sure that transfusions do not kill people with weak immune systems, including the elderly and the very young.</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An internal panel convened by the Department of Energy recently concluded that the United States is trailing many other industrialized nations in eliminating the blood irradiators. Officials are prodding Boston hospitals and </w:t>
      </w:r>
      <w:r w:rsidRPr="00554654">
        <w:rPr>
          <w:rFonts w:ascii="Arial Narrow" w:hAnsi="Arial Narrow"/>
          <w:sz w:val="22"/>
          <w:szCs w:val="22"/>
          <w:lang w:val="en-US"/>
        </w:rPr>
        <w:lastRenderedPageBreak/>
        <w:t xml:space="preserve">blood banks to </w:t>
      </w:r>
      <w:proofErr w:type="gramStart"/>
      <w:r w:rsidRPr="00554654">
        <w:rPr>
          <w:rFonts w:ascii="Arial Narrow" w:hAnsi="Arial Narrow"/>
          <w:sz w:val="22"/>
          <w:szCs w:val="22"/>
          <w:lang w:val="en-US"/>
        </w:rPr>
        <w:t>phase</w:t>
      </w:r>
      <w:proofErr w:type="gramEnd"/>
      <w:r w:rsidRPr="00554654">
        <w:rPr>
          <w:rFonts w:ascii="Arial Narrow" w:hAnsi="Arial Narrow"/>
          <w:sz w:val="22"/>
          <w:szCs w:val="22"/>
          <w:lang w:val="en-US"/>
        </w:rPr>
        <w:t xml:space="preserve"> these irradiators out and are considering the use of federal grants and other incentives to speed the process, according to officials and specialists who participated in the deliberations. They said they could not speak publicly because they signed nondisclosure agreements with the government.</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But some health providers and suppliers, which have a history of resisting such a change, say they are not convinced it is feasible to invest in newer X-ray irradiators, which costs up to $2 million, not including maintenance costs. They also said the technology is less reliable than the current machines, which can last up to 30 years, require little upkeep, and can handle larger quantities.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“X-ray irradiators break with regular abandon, so of course you have to buy two,” said Dr. Jed </w:t>
      </w:r>
      <w:proofErr w:type="spellStart"/>
      <w:r w:rsidRPr="00554654">
        <w:rPr>
          <w:rFonts w:ascii="Arial Narrow" w:hAnsi="Arial Narrow"/>
          <w:sz w:val="22"/>
          <w:szCs w:val="22"/>
          <w:lang w:val="en-US"/>
        </w:rPr>
        <w:t>Gorlin</w:t>
      </w:r>
      <w:proofErr w:type="spellEnd"/>
      <w:r w:rsidRPr="00554654">
        <w:rPr>
          <w:rFonts w:ascii="Arial Narrow" w:hAnsi="Arial Narrow"/>
          <w:sz w:val="22"/>
          <w:szCs w:val="22"/>
          <w:lang w:val="en-US"/>
        </w:rPr>
        <w:t>, vice president of medical and quality affairs at Innovative Blood Resources in St. Paul, Minn., and an adviser to the industry group AABB, formerly known as the American Association of Blood Banks.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proofErr w:type="spellStart"/>
      <w:r w:rsidRPr="00554654">
        <w:rPr>
          <w:rFonts w:ascii="Arial Narrow" w:hAnsi="Arial Narrow"/>
          <w:sz w:val="22"/>
          <w:szCs w:val="22"/>
          <w:lang w:val="en-US"/>
        </w:rPr>
        <w:t>Gorlin</w:t>
      </w:r>
      <w:proofErr w:type="spellEnd"/>
      <w:r w:rsidRPr="00554654">
        <w:rPr>
          <w:rFonts w:ascii="Arial Narrow" w:hAnsi="Arial Narrow"/>
          <w:sz w:val="22"/>
          <w:szCs w:val="22"/>
          <w:lang w:val="en-US"/>
        </w:rPr>
        <w:t xml:space="preserve"> said that in his experience X-ray irradiators are also hard to find. One of the blood bank’s facilities expected to get delivery of an X-ray irradiator in November, he said. “Do we have it yet? No. To say there are myriad available </w:t>
      </w:r>
      <w:proofErr w:type="gramStart"/>
      <w:r w:rsidRPr="00554654">
        <w:rPr>
          <w:rFonts w:ascii="Arial Narrow" w:hAnsi="Arial Narrow"/>
          <w:sz w:val="22"/>
          <w:szCs w:val="22"/>
          <w:lang w:val="en-US"/>
        </w:rPr>
        <w:t>alternatives .</w:t>
      </w:r>
      <w:proofErr w:type="gramEnd"/>
      <w:r w:rsidRPr="00554654">
        <w:rPr>
          <w:rFonts w:ascii="Arial Narrow" w:hAnsi="Arial Narrow"/>
          <w:sz w:val="22"/>
          <w:szCs w:val="22"/>
          <w:lang w:val="en-US"/>
        </w:rPr>
        <w:t> . . is not quite accurate.”</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Those concerns have raised fears that a transition would harm patients.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In a recent paper, the AABB asserted that “inadequate availability of irradiation capability in hospitals and blood centers would have a dramatic impact on the standard of care that is provided to the most seriously ill patients.”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The same paper raised concerns that making the transition could hurt medical research.</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Others contend that some of the resistance stems from the radioisotopes industry, for which cesium irradiation machines have been a lucrative slice of the market.</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‘There are going to be winners and losers,” said Miles </w:t>
      </w:r>
      <w:proofErr w:type="spellStart"/>
      <w:r w:rsidRPr="00554654">
        <w:rPr>
          <w:rFonts w:ascii="Arial Narrow" w:hAnsi="Arial Narrow"/>
          <w:sz w:val="22"/>
          <w:szCs w:val="22"/>
          <w:lang w:val="en-US"/>
        </w:rPr>
        <w:t>Pomper</w:t>
      </w:r>
      <w:proofErr w:type="spellEnd"/>
      <w:r w:rsidRPr="00554654">
        <w:rPr>
          <w:rFonts w:ascii="Arial Narrow" w:hAnsi="Arial Narrow"/>
          <w:sz w:val="22"/>
          <w:szCs w:val="22"/>
          <w:lang w:val="en-US"/>
        </w:rPr>
        <w:t>, a senior research associate at the Center for Nonproliferation Studies at the Monterey Institute of International Studies and an expert on radiological materials. “The people who only make cesium chloride aren’t going to like it.”</w:t>
      </w:r>
    </w:p>
    <w:p w:rsidR="00554654" w:rsidRPr="00554654" w:rsidRDefault="00554654" w:rsidP="00554654">
      <w:pPr>
        <w:pStyle w:val="Web"/>
        <w:spacing w:before="0" w:beforeAutospacing="0" w:after="0" w:afterAutospacing="0"/>
        <w:jc w:val="both"/>
        <w:rPr>
          <w:rFonts w:ascii="Arial Narrow" w:hAnsi="Arial Narrow"/>
          <w:b/>
          <w:color w:val="FF0000"/>
          <w:sz w:val="22"/>
          <w:szCs w:val="22"/>
          <w:lang w:val="en-US"/>
        </w:rPr>
      </w:pPr>
      <w:r w:rsidRPr="00554654">
        <w:rPr>
          <w:rFonts w:ascii="Arial Narrow" w:hAnsi="Arial Narrow"/>
          <w:b/>
          <w:color w:val="FF0000"/>
          <w:sz w:val="22"/>
          <w:szCs w:val="22"/>
          <w:lang w:val="en-US"/>
        </w:rPr>
        <w:t xml:space="preserve">According to a recent study, Massachusetts is among the four states — along with Pennsylvania, Texas, and California — with the largest quantities of radiological </w:t>
      </w:r>
      <w:r w:rsidRPr="00554654">
        <w:rPr>
          <w:rFonts w:ascii="Arial Narrow" w:hAnsi="Arial Narrow"/>
          <w:b/>
          <w:color w:val="FF0000"/>
          <w:sz w:val="22"/>
          <w:szCs w:val="22"/>
          <w:lang w:val="en-US"/>
        </w:rPr>
        <w:lastRenderedPageBreak/>
        <w:t>medical materials that are considered highly dangerous and vulnerable to theft.</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At the same time, the largest amount of federal dollars spent on upgrading security for such material has been directed to Massachusetts: more than $11 million at 25 facilities, according to the Government Accountability Office.</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Among the area hospitals and universities that have participated in the security upgrades are Tufts University Medical Center, Brigham and Women’s Hospital, and the Massachusetts Institute of Technology, according to officials. Those institutions declined to discuss their role or their position on Department of Energy policy. Julie </w:t>
      </w:r>
      <w:proofErr w:type="spellStart"/>
      <w:r w:rsidRPr="00554654">
        <w:rPr>
          <w:rFonts w:ascii="Arial Narrow" w:hAnsi="Arial Narrow"/>
          <w:sz w:val="22"/>
          <w:szCs w:val="22"/>
          <w:lang w:val="en-US"/>
        </w:rPr>
        <w:t>Jette</w:t>
      </w:r>
      <w:proofErr w:type="spellEnd"/>
      <w:r w:rsidRPr="00554654">
        <w:rPr>
          <w:rFonts w:ascii="Arial Narrow" w:hAnsi="Arial Narrow"/>
          <w:sz w:val="22"/>
          <w:szCs w:val="22"/>
          <w:lang w:val="en-US"/>
        </w:rPr>
        <w:t>, a spokeswoman for Tufts, said that “for security reasons, the medical center doesn’t publicly discuss our policies and practices.”</w:t>
      </w:r>
    </w:p>
    <w:p w:rsidR="00554654" w:rsidRPr="00554654" w:rsidRDefault="00554654" w:rsidP="00554654">
      <w:pPr>
        <w:pStyle w:val="Web"/>
        <w:spacing w:before="0" w:beforeAutospacing="0" w:after="0" w:afterAutospacing="0"/>
        <w:jc w:val="both"/>
        <w:rPr>
          <w:rFonts w:ascii="Arial Narrow" w:hAnsi="Arial Narrow"/>
          <w:b/>
          <w:color w:val="FF0000"/>
          <w:sz w:val="22"/>
          <w:szCs w:val="22"/>
          <w:lang w:val="en-US"/>
        </w:rPr>
      </w:pPr>
      <w:r w:rsidRPr="00554654">
        <w:rPr>
          <w:rFonts w:ascii="Arial Narrow" w:hAnsi="Arial Narrow"/>
          <w:b/>
          <w:color w:val="FF0000"/>
          <w:sz w:val="22"/>
          <w:szCs w:val="22"/>
          <w:lang w:val="en-US"/>
        </w:rPr>
        <w:t>Cesium chloride is derived from cesium-137, a by-product of nuclear fission. In blood irradiators, it is compressed into stainless steel capsules.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If humans come in contact with cesium chloride, it can cause radiation sickness, burns, and death. An accidental exposure in Brazil in 1985 killed four people, contaminated 249 others, and required 112,000 to be monitored for adverse health effects.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Cesium chloride is considered among the most pressing challenges in preventing the use of a dirty bomb. It has similar properties as sodium chloride, or table salt, such as being dissolvable in water. Such properties, along with its high radioactivity, make it better suited to a terrorist weapon than other medical radiological materials, such as cobalt-60, which comes in the form of a small pellet or wire.</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 xml:space="preserve">As early as 2008, the National Research Council, a private nonprofit that advises the government on policy, recommended getting rid of the material, saying that “cesium chloride is a greater concern than other radiation sources based on its </w:t>
      </w:r>
      <w:proofErr w:type="spellStart"/>
      <w:r w:rsidRPr="00554654">
        <w:rPr>
          <w:rFonts w:ascii="Arial Narrow" w:hAnsi="Arial Narrow"/>
          <w:sz w:val="22"/>
          <w:szCs w:val="22"/>
          <w:lang w:val="en-US"/>
        </w:rPr>
        <w:t>dispersibility</w:t>
      </w:r>
      <w:proofErr w:type="spellEnd"/>
      <w:r w:rsidRPr="00554654">
        <w:rPr>
          <w:rFonts w:ascii="Arial Narrow" w:hAnsi="Arial Narrow"/>
          <w:sz w:val="22"/>
          <w:szCs w:val="22"/>
          <w:lang w:val="en-US"/>
        </w:rPr>
        <w:t xml:space="preserve"> and its presence in population centers across the country.”</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Those concerns have only grown in recent years.</w:t>
      </w:r>
    </w:p>
    <w:p w:rsidR="00554654" w:rsidRPr="00554654" w:rsidRDefault="00554654" w:rsidP="00554654">
      <w:pPr>
        <w:pStyle w:val="Web"/>
        <w:spacing w:before="0" w:beforeAutospacing="0" w:after="0" w:afterAutospacing="0"/>
        <w:jc w:val="both"/>
        <w:rPr>
          <w:rFonts w:ascii="Arial Narrow" w:hAnsi="Arial Narrow"/>
          <w:b/>
          <w:sz w:val="22"/>
          <w:szCs w:val="22"/>
          <w:highlight w:val="yellow"/>
          <w:lang w:val="en-US"/>
        </w:rPr>
      </w:pPr>
      <w:r w:rsidRPr="00554654">
        <w:rPr>
          <w:rFonts w:ascii="Arial Narrow" w:hAnsi="Arial Narrow"/>
          <w:b/>
          <w:sz w:val="22"/>
          <w:szCs w:val="22"/>
          <w:highlight w:val="yellow"/>
          <w:lang w:val="en-US"/>
        </w:rPr>
        <w:t>GAO investigators detailed a series of security lapses around the country, including a hospital in an unnamed city where the combination to a lock on a room that housed a blood irradiator was written on the door frame. The room was near a loading dock.</w:t>
      </w:r>
    </w:p>
    <w:p w:rsidR="00554654" w:rsidRPr="00554654" w:rsidRDefault="005D4F32" w:rsidP="00554654">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lastRenderedPageBreak/>
        <w:drawing>
          <wp:anchor distT="0" distB="0" distL="114300" distR="114300" simplePos="0" relativeHeight="252387328" behindDoc="1" locked="0" layoutInCell="1" allowOverlap="1">
            <wp:simplePos x="0" y="0"/>
            <wp:positionH relativeFrom="column">
              <wp:posOffset>2352675</wp:posOffset>
            </wp:positionH>
            <wp:positionV relativeFrom="paragraph">
              <wp:posOffset>2399665</wp:posOffset>
            </wp:positionV>
            <wp:extent cx="1437640" cy="2035810"/>
            <wp:effectExtent l="400050" t="247650" r="372110" b="231140"/>
            <wp:wrapTight wrapText="bothSides">
              <wp:wrapPolygon edited="0">
                <wp:start x="21101" y="-756"/>
                <wp:lineTo x="-850" y="-623"/>
                <wp:lineTo x="-1129" y="21709"/>
                <wp:lineTo x="467" y="22158"/>
                <wp:lineTo x="733" y="22233"/>
                <wp:lineTo x="3549" y="22155"/>
                <wp:lineTo x="3815" y="22230"/>
                <wp:lineTo x="15880" y="22144"/>
                <wp:lineTo x="22045" y="22139"/>
                <wp:lineTo x="22151" y="21951"/>
                <wp:lineTo x="22627" y="20562"/>
                <wp:lineTo x="22621" y="17296"/>
                <wp:lineTo x="22727" y="17109"/>
                <wp:lineTo x="22722" y="13843"/>
                <wp:lineTo x="22562" y="13581"/>
                <wp:lineTo x="22556" y="10315"/>
                <wp:lineTo x="22662" y="10128"/>
                <wp:lineTo x="22656" y="6862"/>
                <wp:lineTo x="22762" y="6674"/>
                <wp:lineTo x="22756" y="3409"/>
                <wp:lineTo x="22596" y="3147"/>
                <wp:lineTo x="22696" y="-307"/>
                <wp:lineTo x="21101" y="-756"/>
              </wp:wrapPolygon>
            </wp:wrapTight>
            <wp:docPr id="339" name="Εικόνα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0" cstate="print"/>
                    <a:srcRect l="33519" t="19564" r="33759" b="12490"/>
                    <a:stretch>
                      <a:fillRect/>
                    </a:stretch>
                  </pic:blipFill>
                  <pic:spPr bwMode="auto">
                    <a:xfrm rot="20296258">
                      <a:off x="0" y="0"/>
                      <a:ext cx="1437640" cy="2035810"/>
                    </a:xfrm>
                    <a:prstGeom prst="rect">
                      <a:avLst/>
                    </a:prstGeom>
                    <a:noFill/>
                    <a:ln w="38100">
                      <a:solidFill>
                        <a:srgbClr val="FF0000"/>
                      </a:solidFill>
                      <a:miter lim="800000"/>
                      <a:headEnd/>
                      <a:tailEnd/>
                    </a:ln>
                  </pic:spPr>
                </pic:pic>
              </a:graphicData>
            </a:graphic>
          </wp:anchor>
        </w:drawing>
      </w:r>
      <w:r w:rsidR="00554654" w:rsidRPr="00554654">
        <w:rPr>
          <w:rFonts w:ascii="Arial Narrow" w:hAnsi="Arial Narrow"/>
          <w:b/>
          <w:sz w:val="22"/>
          <w:szCs w:val="22"/>
          <w:highlight w:val="yellow"/>
          <w:lang w:val="en-US"/>
        </w:rPr>
        <w:t>At another unnamed hospital, research irradiators were kept in a basement open to the public. One of the irradiators was on a wheeled pallet, investigators found.</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Officials also assert that the American medical community is far behind in finding a replacement. Other countries have already widely adopted such alternatives as X-ray technology, including Japan, France, Canada, Germany, Italy, Norway, Sweden, and the United Kingdom, according to a survey.</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Still, others say that determining what to do with unused blood irradiators is a major challenge.</w:t>
      </w:r>
    </w:p>
    <w:p w:rsidR="00554654" w:rsidRPr="00554654" w:rsidRDefault="001B227A" w:rsidP="0055465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6304" behindDoc="1" locked="0" layoutInCell="1" allowOverlap="1">
            <wp:simplePos x="0" y="0"/>
            <wp:positionH relativeFrom="column">
              <wp:posOffset>18415</wp:posOffset>
            </wp:positionH>
            <wp:positionV relativeFrom="paragraph">
              <wp:posOffset>-1606550</wp:posOffset>
            </wp:positionV>
            <wp:extent cx="5248275" cy="3057525"/>
            <wp:effectExtent l="19050" t="0" r="9525" b="0"/>
            <wp:wrapTight wrapText="bothSides">
              <wp:wrapPolygon edited="0">
                <wp:start x="-78" y="0"/>
                <wp:lineTo x="-78" y="21533"/>
                <wp:lineTo x="21639" y="21533"/>
                <wp:lineTo x="21639" y="0"/>
                <wp:lineTo x="-78" y="0"/>
              </wp:wrapPolygon>
            </wp:wrapTight>
            <wp:docPr id="338" name="Εικόνα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1" cstate="print"/>
                    <a:srcRect l="25564" t="24156" r="26556" b="26280"/>
                    <a:stretch>
                      <a:fillRect/>
                    </a:stretch>
                  </pic:blipFill>
                  <pic:spPr bwMode="auto">
                    <a:xfrm>
                      <a:off x="0" y="0"/>
                      <a:ext cx="5248275" cy="3057525"/>
                    </a:xfrm>
                    <a:prstGeom prst="rect">
                      <a:avLst/>
                    </a:prstGeom>
                    <a:noFill/>
                    <a:ln w="9525">
                      <a:noFill/>
                      <a:miter lim="800000"/>
                      <a:headEnd/>
                      <a:tailEnd/>
                    </a:ln>
                  </pic:spPr>
                </pic:pic>
              </a:graphicData>
            </a:graphic>
          </wp:anchor>
        </w:drawing>
      </w:r>
      <w:r w:rsidR="00554654" w:rsidRPr="00554654">
        <w:rPr>
          <w:rFonts w:ascii="Arial Narrow" w:hAnsi="Arial Narrow"/>
          <w:sz w:val="22"/>
          <w:szCs w:val="22"/>
          <w:lang w:val="en-US"/>
        </w:rPr>
        <w:t xml:space="preserve">“There is no practical way of disposing of the cesium irradiator,” said Dr. </w:t>
      </w:r>
      <w:proofErr w:type="spellStart"/>
      <w:r w:rsidR="00554654" w:rsidRPr="00554654">
        <w:rPr>
          <w:rFonts w:ascii="Arial Narrow" w:hAnsi="Arial Narrow"/>
          <w:sz w:val="22"/>
          <w:szCs w:val="22"/>
          <w:lang w:val="en-US"/>
        </w:rPr>
        <w:t>Gorlin</w:t>
      </w:r>
      <w:proofErr w:type="spellEnd"/>
      <w:r w:rsidR="00554654" w:rsidRPr="00554654">
        <w:rPr>
          <w:rFonts w:ascii="Arial Narrow" w:hAnsi="Arial Narrow"/>
          <w:sz w:val="22"/>
          <w:szCs w:val="22"/>
          <w:lang w:val="en-US"/>
        </w:rPr>
        <w:t>. “And Congress shows no ability to have radiological medical disposal sites. I think government incentives would be fantastic.”</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lastRenderedPageBreak/>
        <w:t>The Department of Energy does have on board one powerful voice for phasing in X-ray technology: the American Red Cross.</w:t>
      </w:r>
    </w:p>
    <w:p w:rsidR="00554654" w:rsidRPr="00554654" w:rsidRDefault="00554654" w:rsidP="00554654">
      <w:pPr>
        <w:pStyle w:val="Web"/>
        <w:spacing w:before="0" w:beforeAutospacing="0" w:after="0" w:afterAutospacing="0"/>
        <w:jc w:val="both"/>
        <w:rPr>
          <w:rFonts w:ascii="Arial Narrow" w:hAnsi="Arial Narrow"/>
          <w:sz w:val="22"/>
          <w:szCs w:val="22"/>
          <w:lang w:val="en-US"/>
        </w:rPr>
      </w:pPr>
      <w:r w:rsidRPr="00554654">
        <w:rPr>
          <w:rFonts w:ascii="Arial Narrow" w:hAnsi="Arial Narrow"/>
          <w:sz w:val="22"/>
          <w:szCs w:val="22"/>
          <w:lang w:val="en-US"/>
        </w:rPr>
        <w:t>“It is FDA-cleared and it has been for a long time and they have been in use in blood banks,” said Stephen Wagner, a biophysicist and director of the blood component department at the organization’s Jerome H. Holland Laboratory in Rockville, Md. “I think that they are equivalent. But there are still some concerns about significant downtime [with X-ray irradiators] that companies will have to address.”</w:t>
      </w:r>
    </w:p>
    <w:p w:rsidR="00554654" w:rsidRDefault="00554654" w:rsidP="00554654">
      <w:pPr>
        <w:pStyle w:val="Web"/>
        <w:spacing w:before="0" w:beforeAutospacing="0" w:after="0" w:afterAutospacing="0"/>
        <w:jc w:val="both"/>
        <w:rPr>
          <w:rFonts w:ascii="Arial Narrow" w:hAnsi="Arial Narrow"/>
          <w:sz w:val="22"/>
          <w:szCs w:val="22"/>
          <w:lang w:val="en-US"/>
        </w:rPr>
        <w:sectPr w:rsidR="00554654" w:rsidSect="00554654">
          <w:type w:val="continuous"/>
          <w:pgSz w:w="11906" w:h="16838"/>
          <w:pgMar w:top="1440" w:right="1800" w:bottom="1440" w:left="1800" w:header="708" w:footer="708" w:gutter="0"/>
          <w:cols w:num="2" w:space="708"/>
          <w:docGrid w:linePitch="360"/>
        </w:sectPr>
      </w:pPr>
    </w:p>
    <w:p w:rsidR="00554654" w:rsidRDefault="00554654" w:rsidP="00554654">
      <w:pPr>
        <w:pStyle w:val="Web"/>
        <w:spacing w:before="0" w:beforeAutospacing="0" w:after="0" w:afterAutospacing="0"/>
        <w:jc w:val="both"/>
        <w:rPr>
          <w:rFonts w:ascii="Arial Narrow" w:hAnsi="Arial Narrow"/>
          <w:sz w:val="22"/>
          <w:szCs w:val="22"/>
          <w:lang w:val="en-US"/>
        </w:rPr>
      </w:pPr>
    </w:p>
    <w:p w:rsidR="00FC1DB1" w:rsidRPr="00554654" w:rsidRDefault="00554654" w:rsidP="00554654">
      <w:pPr>
        <w:pStyle w:val="Web"/>
        <w:spacing w:before="0" w:beforeAutospacing="0" w:after="0" w:afterAutospacing="0"/>
        <w:jc w:val="both"/>
        <w:rPr>
          <w:i/>
          <w:color w:val="0000FF"/>
          <w:lang w:val="en-US"/>
        </w:rPr>
      </w:pPr>
      <w:proofErr w:type="gramStart"/>
      <w:r w:rsidRPr="00554654">
        <w:rPr>
          <w:b/>
          <w:i/>
          <w:color w:val="0000FF"/>
          <w:sz w:val="22"/>
          <w:szCs w:val="22"/>
          <w:lang w:val="en-US"/>
        </w:rPr>
        <w:t>Bryan Bender</w:t>
      </w:r>
      <w:r w:rsidRPr="00554654">
        <w:rPr>
          <w:i/>
          <w:color w:val="0000FF"/>
          <w:sz w:val="22"/>
          <w:szCs w:val="22"/>
          <w:lang w:val="en-US"/>
        </w:rPr>
        <w:t>, who joined the Globe's Washington Bureau in 2001, covers the US military, global terrorism, the international arms trade, and government secrecy.</w:t>
      </w:r>
      <w:proofErr w:type="gramEnd"/>
    </w:p>
    <w:p w:rsidR="0084044F" w:rsidRDefault="0084044F" w:rsidP="005936AC">
      <w:pPr>
        <w:pStyle w:val="Web"/>
        <w:rPr>
          <w:lang w:val="en-US"/>
        </w:rPr>
      </w:pPr>
    </w:p>
    <w:p w:rsidR="00F93E64" w:rsidRDefault="00F93E64" w:rsidP="005936AC">
      <w:pPr>
        <w:pStyle w:val="Web"/>
        <w:rPr>
          <w:lang w:val="en-US"/>
        </w:rPr>
      </w:pP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3F492C" w:rsidRDefault="003F492C" w:rsidP="00913AF5">
      <w:pPr>
        <w:pStyle w:val="yiv7271483938msonormal"/>
        <w:spacing w:before="0" w:beforeAutospacing="0" w:after="0" w:afterAutospacing="0"/>
        <w:jc w:val="both"/>
        <w:rPr>
          <w:rFonts w:ascii="Arial Narrow" w:hAnsi="Arial Narrow"/>
          <w:sz w:val="22"/>
          <w:szCs w:val="22"/>
          <w:lang w:val="en-US"/>
        </w:rPr>
      </w:pPr>
    </w:p>
    <w:p w:rsidR="00281E39" w:rsidRDefault="00281E39" w:rsidP="00913AF5">
      <w:pPr>
        <w:pStyle w:val="yiv7271483938msonormal"/>
        <w:spacing w:before="0" w:beforeAutospacing="0" w:after="0" w:afterAutospacing="0"/>
        <w:jc w:val="both"/>
        <w:rPr>
          <w:rFonts w:ascii="Arial Narrow" w:hAnsi="Arial Narrow"/>
          <w:sz w:val="22"/>
          <w:szCs w:val="22"/>
          <w:lang w:val="en-US"/>
        </w:rPr>
      </w:pP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4261CA">
          <w:type w:val="continuous"/>
          <w:pgSz w:w="11906" w:h="16838"/>
          <w:pgMar w:top="1440" w:right="1800" w:bottom="1440" w:left="1800" w:header="708" w:footer="708" w:gutter="0"/>
          <w:cols w:space="708"/>
          <w:docGrid w:linePitch="360"/>
        </w:sectPr>
      </w:pPr>
    </w:p>
    <w:p w:rsidR="00A0556D" w:rsidRPr="00A0556D" w:rsidRDefault="00913AF5" w:rsidP="00A0556D">
      <w:pPr>
        <w:pStyle w:val="1"/>
        <w:spacing w:before="0"/>
        <w:jc w:val="both"/>
        <w:rPr>
          <w:rFonts w:ascii="Arial Black" w:hAnsi="Arial Black"/>
          <w:color w:val="800000"/>
          <w:szCs w:val="22"/>
          <w:lang w:val="en-US"/>
        </w:rPr>
      </w:pPr>
      <w:r w:rsidRPr="00A0556D">
        <w:rPr>
          <w:rFonts w:ascii="Arial Black" w:hAnsi="Arial Black"/>
          <w:noProof/>
          <w:color w:val="800000"/>
          <w:szCs w:val="22"/>
          <w:lang w:eastAsia="el-GR"/>
        </w:rPr>
        <w:lastRenderedPageBreak/>
        <w:drawing>
          <wp:anchor distT="0" distB="0" distL="114300" distR="114300" simplePos="0" relativeHeight="252200960" behindDoc="0" locked="0" layoutInCell="1" allowOverlap="1">
            <wp:simplePos x="0" y="0"/>
            <wp:positionH relativeFrom="column">
              <wp:posOffset>1943100</wp:posOffset>
            </wp:positionH>
            <wp:positionV relativeFrom="paragraph">
              <wp:posOffset>-800100</wp:posOffset>
            </wp:positionV>
            <wp:extent cx="4419600" cy="552450"/>
            <wp:effectExtent l="19050" t="0" r="0" b="0"/>
            <wp:wrapNone/>
            <wp:docPr id="356" name="Εικόνα 5" descr="http://r70.cooltext.com/rendered/cooltext1333426779.png"/>
            <wp:cNvGraphicFramePr/>
            <a:graphic xmlns:a="http://schemas.openxmlformats.org/drawingml/2006/main">
              <a:graphicData uri="http://schemas.openxmlformats.org/drawingml/2006/picture">
                <pic:pic xmlns:pic="http://schemas.openxmlformats.org/drawingml/2006/picture">
                  <pic:nvPicPr>
                    <pic:cNvPr id="2" name="Picture 14" descr="http://r70.cooltext.com/rendered/cooltext1333426779.png"/>
                    <pic:cNvPicPr>
                      <a:picLocks noChangeAspect="1" noChangeArrowheads="1"/>
                    </pic:cNvPicPr>
                  </pic:nvPicPr>
                  <pic:blipFill>
                    <a:blip r:embed="rId42" cstate="print"/>
                    <a:srcRect/>
                    <a:stretch>
                      <a:fillRect/>
                    </a:stretch>
                  </pic:blipFill>
                  <pic:spPr bwMode="auto">
                    <a:xfrm>
                      <a:off x="0" y="0"/>
                      <a:ext cx="4419600" cy="552450"/>
                    </a:xfrm>
                    <a:prstGeom prst="rect">
                      <a:avLst/>
                    </a:prstGeom>
                    <a:noFill/>
                  </pic:spPr>
                </pic:pic>
              </a:graphicData>
            </a:graphic>
          </wp:anchor>
        </w:drawing>
      </w:r>
      <w:r w:rsidR="00CC2C8A">
        <w:rPr>
          <w:rFonts w:ascii="Arial Black" w:hAnsi="Arial Black"/>
          <w:noProof/>
          <w:color w:val="800000"/>
          <w:szCs w:val="22"/>
          <w:lang w:eastAsia="el-GR"/>
        </w:rPr>
        <w:pict>
          <v:rect id="_x0000_s1063" style="position:absolute;left:0;text-align:left;margin-left:-90pt;margin-top:-1in;width:599.25pt;height:63pt;z-index:252199936;mso-position-horizontal-relative:text;mso-position-vertical-relative:text" fillcolor="maroon" stroked="f"/>
        </w:pict>
      </w:r>
      <w:r w:rsidR="00A0556D" w:rsidRPr="00A0556D">
        <w:rPr>
          <w:rFonts w:ascii="Arial Black" w:hAnsi="Arial Black"/>
          <w:color w:val="800000"/>
          <w:sz w:val="24"/>
          <w:szCs w:val="22"/>
          <w:lang w:val="en-US"/>
        </w:rPr>
        <w:t>Director of al-</w:t>
      </w:r>
      <w:proofErr w:type="spellStart"/>
      <w:r w:rsidR="00A0556D" w:rsidRPr="00A0556D">
        <w:rPr>
          <w:rFonts w:ascii="Arial Black" w:hAnsi="Arial Black"/>
          <w:color w:val="800000"/>
          <w:sz w:val="24"/>
          <w:szCs w:val="22"/>
          <w:lang w:val="en-US"/>
        </w:rPr>
        <w:t>Ordhi</w:t>
      </w:r>
      <w:proofErr w:type="spellEnd"/>
      <w:r w:rsidR="00A0556D" w:rsidRPr="00A0556D">
        <w:rPr>
          <w:rFonts w:ascii="Arial Black" w:hAnsi="Arial Black"/>
          <w:color w:val="800000"/>
          <w:sz w:val="24"/>
          <w:szCs w:val="22"/>
          <w:lang w:val="en-US"/>
        </w:rPr>
        <w:t xml:space="preserve"> hospital in </w:t>
      </w:r>
      <w:proofErr w:type="spellStart"/>
      <w:r w:rsidR="00A0556D" w:rsidRPr="00A0556D">
        <w:rPr>
          <w:rFonts w:ascii="Arial Black" w:hAnsi="Arial Black"/>
          <w:color w:val="800000"/>
          <w:sz w:val="24"/>
          <w:szCs w:val="22"/>
          <w:lang w:val="en-US"/>
        </w:rPr>
        <w:t>Sanaa</w:t>
      </w:r>
      <w:proofErr w:type="spellEnd"/>
      <w:r w:rsidR="00A0556D" w:rsidRPr="00A0556D">
        <w:rPr>
          <w:rFonts w:ascii="Arial Black" w:hAnsi="Arial Black"/>
          <w:color w:val="800000"/>
          <w:sz w:val="24"/>
          <w:szCs w:val="22"/>
          <w:lang w:val="en-US"/>
        </w:rPr>
        <w:t>: 'Terrorism will not break our resolve'</w:t>
      </w:r>
    </w:p>
    <w:p w:rsidR="00A0556D" w:rsidRPr="00A0556D" w:rsidRDefault="00A0556D" w:rsidP="00A0556D">
      <w:pPr>
        <w:jc w:val="both"/>
        <w:rPr>
          <w:rFonts w:ascii="Arial Narrow" w:hAnsi="Arial Narrow"/>
          <w:lang w:val="en-US"/>
        </w:rPr>
      </w:pPr>
      <w:r w:rsidRPr="00A0556D">
        <w:rPr>
          <w:rStyle w:val="source"/>
          <w:rFonts w:ascii="Arial Narrow" w:hAnsi="Arial Narrow"/>
          <w:lang w:val="en-US"/>
        </w:rPr>
        <w:t xml:space="preserve">By Abu </w:t>
      </w:r>
      <w:proofErr w:type="spellStart"/>
      <w:r w:rsidRPr="00A0556D">
        <w:rPr>
          <w:rStyle w:val="source"/>
          <w:rFonts w:ascii="Arial Narrow" w:hAnsi="Arial Narrow"/>
          <w:lang w:val="en-US"/>
        </w:rPr>
        <w:t>Bakr</w:t>
      </w:r>
      <w:proofErr w:type="spellEnd"/>
      <w:r w:rsidRPr="00A0556D">
        <w:rPr>
          <w:rStyle w:val="source"/>
          <w:rFonts w:ascii="Arial Narrow" w:hAnsi="Arial Narrow"/>
          <w:lang w:val="en-US"/>
        </w:rPr>
        <w:t xml:space="preserve"> al-Yamani (in </w:t>
      </w:r>
      <w:proofErr w:type="spellStart"/>
      <w:r w:rsidRPr="00A0556D">
        <w:rPr>
          <w:rStyle w:val="source"/>
          <w:rFonts w:ascii="Arial Narrow" w:hAnsi="Arial Narrow"/>
          <w:lang w:val="en-US"/>
        </w:rPr>
        <w:t>Sanaa</w:t>
      </w:r>
      <w:proofErr w:type="spellEnd"/>
      <w:r w:rsidRPr="00A0556D">
        <w:rPr>
          <w:rStyle w:val="source"/>
          <w:rFonts w:ascii="Arial Narrow" w:hAnsi="Arial Narrow"/>
          <w:lang w:val="en-US"/>
        </w:rPr>
        <w:t>)</w:t>
      </w:r>
      <w:r w:rsidRPr="00A0556D">
        <w:rPr>
          <w:rFonts w:ascii="Arial Narrow" w:hAnsi="Arial Narrow"/>
          <w:lang w:val="en-US"/>
        </w:rPr>
        <w:t xml:space="preserve"> </w:t>
      </w:r>
    </w:p>
    <w:p w:rsidR="00A0556D" w:rsidRPr="00A0556D" w:rsidRDefault="00A0556D" w:rsidP="00A0556D">
      <w:pPr>
        <w:jc w:val="both"/>
        <w:rPr>
          <w:rFonts w:ascii="Arial Narrow" w:hAnsi="Arial Narrow"/>
          <w:lang w:val="en-US"/>
        </w:rPr>
      </w:pPr>
      <w:r w:rsidRPr="00A0556D">
        <w:rPr>
          <w:rFonts w:ascii="Arial Narrow" w:hAnsi="Arial Narrow"/>
          <w:lang w:val="en-US"/>
        </w:rPr>
        <w:t>Source: http://al-shorfa.com/en_GB/articles/meii/features/2014/04/24/feature-01</w:t>
      </w:r>
    </w:p>
    <w:p w:rsidR="00A0556D" w:rsidRDefault="00A0556D" w:rsidP="00A0556D">
      <w:pPr>
        <w:pStyle w:val="Web"/>
        <w:spacing w:before="0" w:beforeAutospacing="0" w:after="0" w:afterAutospacing="0"/>
        <w:jc w:val="both"/>
        <w:rPr>
          <w:rFonts w:ascii="Arial Narrow" w:hAnsi="Arial Narrow"/>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8240" behindDoc="1" locked="0" layoutInCell="1" allowOverlap="1">
            <wp:simplePos x="0" y="0"/>
            <wp:positionH relativeFrom="column">
              <wp:posOffset>19050</wp:posOffset>
            </wp:positionH>
            <wp:positionV relativeFrom="paragraph">
              <wp:posOffset>318135</wp:posOffset>
            </wp:positionV>
            <wp:extent cx="3351530" cy="2228850"/>
            <wp:effectExtent l="19050" t="0" r="1270" b="0"/>
            <wp:wrapTight wrapText="bothSides">
              <wp:wrapPolygon edited="0">
                <wp:start x="-123" y="0"/>
                <wp:lineTo x="-123" y="21415"/>
                <wp:lineTo x="21608" y="21415"/>
                <wp:lineTo x="21608" y="0"/>
                <wp:lineTo x="-123" y="0"/>
              </wp:wrapPolygon>
            </wp:wrapTight>
            <wp:docPr id="23" name="irc_mi" descr="http://www.almotamar.net/en/photo/13-12-05-110456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motamar.net/en/photo/13-12-05-1104561883.jpg"/>
                    <pic:cNvPicPr>
                      <a:picLocks noChangeAspect="1" noChangeArrowheads="1"/>
                    </pic:cNvPicPr>
                  </pic:nvPicPr>
                  <pic:blipFill>
                    <a:blip r:embed="rId43" cstate="print"/>
                    <a:srcRect/>
                    <a:stretch>
                      <a:fillRect/>
                    </a:stretch>
                  </pic:blipFill>
                  <pic:spPr bwMode="auto">
                    <a:xfrm>
                      <a:off x="0" y="0"/>
                      <a:ext cx="3351530" cy="2228850"/>
                    </a:xfrm>
                    <a:prstGeom prst="rect">
                      <a:avLst/>
                    </a:prstGeom>
                    <a:noFill/>
                    <a:ln w="9525">
                      <a:noFill/>
                      <a:miter lim="800000"/>
                      <a:headEnd/>
                      <a:tailEnd/>
                    </a:ln>
                  </pic:spPr>
                </pic:pic>
              </a:graphicData>
            </a:graphic>
          </wp:anchor>
        </w:drawing>
      </w:r>
      <w:r w:rsidRPr="00A0556D">
        <w:rPr>
          <w:rFonts w:ascii="Arial Narrow" w:hAnsi="Arial Narrow"/>
          <w:sz w:val="22"/>
          <w:szCs w:val="22"/>
          <w:lang w:val="en-US"/>
        </w:rPr>
        <w:t xml:space="preserve">April 24 – Four months after an attack on the Yemeni </w:t>
      </w:r>
      <w:proofErr w:type="spellStart"/>
      <w:r w:rsidRPr="00A0556D">
        <w:rPr>
          <w:rFonts w:ascii="Arial Narrow" w:hAnsi="Arial Narrow"/>
          <w:sz w:val="22"/>
          <w:szCs w:val="22"/>
          <w:lang w:val="en-US"/>
        </w:rPr>
        <w:t>Defence</w:t>
      </w:r>
      <w:proofErr w:type="spellEnd"/>
      <w:r w:rsidRPr="00A0556D">
        <w:rPr>
          <w:rFonts w:ascii="Arial Narrow" w:hAnsi="Arial Narrow"/>
          <w:sz w:val="22"/>
          <w:szCs w:val="22"/>
          <w:lang w:val="en-US"/>
        </w:rPr>
        <w:t xml:space="preserve"> Ministry complex in </w:t>
      </w:r>
      <w:proofErr w:type="spellStart"/>
      <w:r w:rsidRPr="00A0556D">
        <w:rPr>
          <w:rFonts w:ascii="Arial Narrow" w:hAnsi="Arial Narrow"/>
          <w:sz w:val="22"/>
          <w:szCs w:val="22"/>
          <w:lang w:val="en-US"/>
        </w:rPr>
        <w:t>Sanaa</w:t>
      </w:r>
      <w:proofErr w:type="spellEnd"/>
      <w:r w:rsidRPr="00A0556D">
        <w:rPr>
          <w:rFonts w:ascii="Arial Narrow" w:hAnsi="Arial Narrow"/>
          <w:sz w:val="22"/>
          <w:szCs w:val="22"/>
          <w:lang w:val="en-US"/>
        </w:rPr>
        <w:t xml:space="preserve"> left 56 people dead, workers at the hospital that bore the brunt of the attack are picking up the pieces, </w:t>
      </w:r>
      <w:proofErr w:type="gramStart"/>
      <w:r w:rsidRPr="00A0556D">
        <w:rPr>
          <w:rFonts w:ascii="Arial Narrow" w:hAnsi="Arial Narrow"/>
          <w:sz w:val="22"/>
          <w:szCs w:val="22"/>
          <w:lang w:val="en-US"/>
        </w:rPr>
        <w:t>hospital</w:t>
      </w:r>
      <w:proofErr w:type="gramEnd"/>
      <w:r w:rsidRPr="00A0556D">
        <w:rPr>
          <w:rFonts w:ascii="Arial Narrow" w:hAnsi="Arial Narrow"/>
          <w:sz w:val="22"/>
          <w:szCs w:val="22"/>
          <w:lang w:val="en-US"/>
        </w:rPr>
        <w:t xml:space="preserve"> director Dr. </w:t>
      </w:r>
      <w:proofErr w:type="spellStart"/>
      <w:r w:rsidRPr="00A0556D">
        <w:rPr>
          <w:rFonts w:ascii="Arial Narrow" w:hAnsi="Arial Narrow"/>
          <w:sz w:val="22"/>
          <w:szCs w:val="22"/>
          <w:lang w:val="en-US"/>
        </w:rPr>
        <w:t>Hisham</w:t>
      </w:r>
      <w:proofErr w:type="spellEnd"/>
      <w:r w:rsidRPr="00A0556D">
        <w:rPr>
          <w:rFonts w:ascii="Arial Narrow" w:hAnsi="Arial Narrow"/>
          <w:sz w:val="22"/>
          <w:szCs w:val="22"/>
          <w:lang w:val="en-US"/>
        </w:rPr>
        <w:t xml:space="preserve"> </w:t>
      </w:r>
      <w:proofErr w:type="spellStart"/>
      <w:r w:rsidRPr="00A0556D">
        <w:rPr>
          <w:rFonts w:ascii="Arial Narrow" w:hAnsi="Arial Narrow"/>
          <w:sz w:val="22"/>
          <w:szCs w:val="22"/>
          <w:lang w:val="en-US"/>
        </w:rPr>
        <w:t>Abdo</w:t>
      </w:r>
      <w:proofErr w:type="spellEnd"/>
      <w:r w:rsidRPr="00A0556D">
        <w:rPr>
          <w:rFonts w:ascii="Arial Narrow" w:hAnsi="Arial Narrow"/>
          <w:sz w:val="22"/>
          <w:szCs w:val="22"/>
          <w:lang w:val="en-US"/>
        </w:rPr>
        <w:t xml:space="preserve"> al-</w:t>
      </w:r>
      <w:proofErr w:type="spellStart"/>
      <w:r w:rsidRPr="00A0556D">
        <w:rPr>
          <w:rFonts w:ascii="Arial Narrow" w:hAnsi="Arial Narrow"/>
          <w:sz w:val="22"/>
          <w:szCs w:val="22"/>
          <w:lang w:val="en-US"/>
        </w:rPr>
        <w:t>Zubairi</w:t>
      </w:r>
      <w:proofErr w:type="spellEnd"/>
      <w:r w:rsidRPr="00A0556D">
        <w:rPr>
          <w:rFonts w:ascii="Arial Narrow" w:hAnsi="Arial Narrow"/>
          <w:sz w:val="22"/>
          <w:szCs w:val="22"/>
          <w:lang w:val="en-US"/>
        </w:rPr>
        <w:t xml:space="preserve"> told Al-</w:t>
      </w:r>
      <w:proofErr w:type="spellStart"/>
      <w:r w:rsidRPr="00A0556D">
        <w:rPr>
          <w:rFonts w:ascii="Arial Narrow" w:hAnsi="Arial Narrow"/>
          <w:sz w:val="22"/>
          <w:szCs w:val="22"/>
          <w:lang w:val="en-US"/>
        </w:rPr>
        <w:t>Shorfa</w:t>
      </w:r>
      <w:proofErr w:type="spellEnd"/>
      <w:r w:rsidRPr="00A0556D">
        <w:rPr>
          <w:rFonts w:ascii="Arial Narrow" w:hAnsi="Arial Narrow"/>
          <w:sz w:val="22"/>
          <w:szCs w:val="22"/>
          <w:lang w:val="en-US"/>
        </w:rPr>
        <w:t xml:space="preserv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On December 5th, 2013, a suicide bomber detonated a car rigged with explosives near al-</w:t>
      </w:r>
      <w:proofErr w:type="spellStart"/>
      <w:r w:rsidRPr="00A0556D">
        <w:rPr>
          <w:rFonts w:ascii="Arial Narrow" w:hAnsi="Arial Narrow"/>
          <w:sz w:val="22"/>
          <w:szCs w:val="22"/>
          <w:lang w:val="en-US"/>
        </w:rPr>
        <w:t>Ordhi</w:t>
      </w:r>
      <w:proofErr w:type="spellEnd"/>
      <w:r w:rsidRPr="00A0556D">
        <w:rPr>
          <w:rFonts w:ascii="Arial Narrow" w:hAnsi="Arial Narrow"/>
          <w:sz w:val="22"/>
          <w:szCs w:val="22"/>
          <w:lang w:val="en-US"/>
        </w:rPr>
        <w:t xml:space="preserve"> Hospital at the complex. Following the explosion, gunmen entered the hospital building and clashed with ministry guards, firing at anyone who came in their path, including women, children, doctors and nurses.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0288" behindDoc="1" locked="0" layoutInCell="1" allowOverlap="1">
            <wp:simplePos x="0" y="0"/>
            <wp:positionH relativeFrom="column">
              <wp:posOffset>1524000</wp:posOffset>
            </wp:positionH>
            <wp:positionV relativeFrom="paragraph">
              <wp:posOffset>106045</wp:posOffset>
            </wp:positionV>
            <wp:extent cx="3733800" cy="2171700"/>
            <wp:effectExtent l="19050" t="0" r="0" b="0"/>
            <wp:wrapTight wrapText="bothSides">
              <wp:wrapPolygon edited="0">
                <wp:start x="-110" y="0"/>
                <wp:lineTo x="-110" y="21411"/>
                <wp:lineTo x="21600" y="21411"/>
                <wp:lineTo x="21600" y="0"/>
                <wp:lineTo x="-110" y="0"/>
              </wp:wrapPolygon>
            </wp:wrapTight>
            <wp:docPr id="25" name="irc_mi" descr="http://www.almotamar.net/en/photo/13-12-05-26044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motamar.net/en/photo/13-12-05-260447164.jpg"/>
                    <pic:cNvPicPr>
                      <a:picLocks noChangeAspect="1" noChangeArrowheads="1"/>
                    </pic:cNvPicPr>
                  </pic:nvPicPr>
                  <pic:blipFill>
                    <a:blip r:embed="rId44" cstate="print"/>
                    <a:srcRect/>
                    <a:stretch>
                      <a:fillRect/>
                    </a:stretch>
                  </pic:blipFill>
                  <pic:spPr bwMode="auto">
                    <a:xfrm>
                      <a:off x="0" y="0"/>
                      <a:ext cx="3733800" cy="2171700"/>
                    </a:xfrm>
                    <a:prstGeom prst="rect">
                      <a:avLst/>
                    </a:prstGeom>
                    <a:noFill/>
                    <a:ln w="9525">
                      <a:noFill/>
                      <a:miter lim="800000"/>
                      <a:headEnd/>
                      <a:tailEnd/>
                    </a:ln>
                  </pic:spPr>
                </pic:pic>
              </a:graphicData>
            </a:graphic>
          </wp:anchor>
        </w:drawing>
      </w:r>
      <w:r w:rsidRPr="00A0556D">
        <w:rPr>
          <w:rFonts w:ascii="Arial Narrow" w:hAnsi="Arial Narrow"/>
          <w:sz w:val="22"/>
          <w:szCs w:val="22"/>
          <w:lang w:val="en-US"/>
        </w:rPr>
        <w:t xml:space="preserve">Claimed by al-Qaeda in the Arabian Peninsula, the attack knocked the hospital out of service and wounded more than 150 people. </w:t>
      </w:r>
    </w:p>
    <w:p w:rsid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Al-</w:t>
      </w:r>
      <w:proofErr w:type="spellStart"/>
      <w:r w:rsidRPr="00A0556D">
        <w:rPr>
          <w:rFonts w:ascii="Arial Narrow" w:hAnsi="Arial Narrow"/>
          <w:sz w:val="22"/>
          <w:szCs w:val="22"/>
          <w:lang w:val="en-US"/>
        </w:rPr>
        <w:t>Zubairi</w:t>
      </w:r>
      <w:proofErr w:type="spellEnd"/>
      <w:r w:rsidRPr="00A0556D">
        <w:rPr>
          <w:rFonts w:ascii="Arial Narrow" w:hAnsi="Arial Narrow"/>
          <w:sz w:val="22"/>
          <w:szCs w:val="22"/>
          <w:lang w:val="en-US"/>
        </w:rPr>
        <w:t xml:space="preserve"> told Al-</w:t>
      </w:r>
      <w:proofErr w:type="spellStart"/>
      <w:r w:rsidRPr="00A0556D">
        <w:rPr>
          <w:rFonts w:ascii="Arial Narrow" w:hAnsi="Arial Narrow"/>
          <w:sz w:val="22"/>
          <w:szCs w:val="22"/>
          <w:lang w:val="en-US"/>
        </w:rPr>
        <w:t>Shorfa</w:t>
      </w:r>
      <w:proofErr w:type="spellEnd"/>
      <w:r w:rsidRPr="00A0556D">
        <w:rPr>
          <w:rFonts w:ascii="Arial Narrow" w:hAnsi="Arial Narrow"/>
          <w:sz w:val="22"/>
          <w:szCs w:val="22"/>
          <w:lang w:val="en-US"/>
        </w:rPr>
        <w:t xml:space="preserve"> his medical staff is determined to see the hospital come back stronger than it was before the attack.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highlight w:val="yellow"/>
          <w:lang w:val="en-US"/>
        </w:rPr>
        <w:t>Al-</w:t>
      </w:r>
      <w:proofErr w:type="spellStart"/>
      <w:r w:rsidRPr="00A0556D">
        <w:rPr>
          <w:rFonts w:ascii="Arial Narrow" w:hAnsi="Arial Narrow"/>
          <w:b/>
          <w:bCs/>
          <w:sz w:val="22"/>
          <w:szCs w:val="22"/>
          <w:highlight w:val="yellow"/>
          <w:lang w:val="en-US"/>
        </w:rPr>
        <w:t>Shorfa</w:t>
      </w:r>
      <w:proofErr w:type="spellEnd"/>
      <w:r w:rsidRPr="00A0556D">
        <w:rPr>
          <w:rFonts w:ascii="Arial Narrow" w:hAnsi="Arial Narrow"/>
          <w:sz w:val="22"/>
          <w:szCs w:val="22"/>
          <w:highlight w:val="yellow"/>
          <w:lang w:val="en-US"/>
        </w:rPr>
        <w:t>: Tell us about the hospital's services. What distinguished it from others before the terrorist incident?</w:t>
      </w:r>
      <w:r w:rsidRPr="00A0556D">
        <w:rPr>
          <w:rFonts w:ascii="Arial Narrow" w:hAnsi="Arial Narrow"/>
          <w:sz w:val="22"/>
          <w:szCs w:val="22"/>
          <w:lang w:val="en-US"/>
        </w:rPr>
        <w:t xml:space="preserv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proofErr w:type="spellStart"/>
      <w:r w:rsidRPr="00A0556D">
        <w:rPr>
          <w:rFonts w:ascii="Arial Narrow" w:hAnsi="Arial Narrow"/>
          <w:b/>
          <w:bCs/>
          <w:sz w:val="22"/>
          <w:szCs w:val="22"/>
          <w:lang w:val="en-US"/>
        </w:rPr>
        <w:t>Hisham</w:t>
      </w:r>
      <w:proofErr w:type="spellEnd"/>
      <w:r w:rsidRPr="00A0556D">
        <w:rPr>
          <w:rFonts w:ascii="Arial Narrow" w:hAnsi="Arial Narrow"/>
          <w:b/>
          <w:bCs/>
          <w:sz w:val="22"/>
          <w:szCs w:val="22"/>
          <w:lang w:val="en-US"/>
        </w:rPr>
        <w:t xml:space="preserve"> al-</w:t>
      </w:r>
      <w:proofErr w:type="spellStart"/>
      <w:r w:rsidRPr="00A0556D">
        <w:rPr>
          <w:rFonts w:ascii="Arial Narrow" w:hAnsi="Arial Narrow"/>
          <w:b/>
          <w:bCs/>
          <w:sz w:val="22"/>
          <w:szCs w:val="22"/>
          <w:lang w:val="en-US"/>
        </w:rPr>
        <w:t>Zubairi</w:t>
      </w:r>
      <w:proofErr w:type="spellEnd"/>
      <w:r w:rsidRPr="00A0556D">
        <w:rPr>
          <w:rFonts w:ascii="Arial Narrow" w:hAnsi="Arial Narrow"/>
          <w:sz w:val="22"/>
          <w:szCs w:val="22"/>
          <w:lang w:val="en-US"/>
        </w:rPr>
        <w:t xml:space="preserve">: The goal of establishing the hospital four years ago was to found a model hospital for the Ministry of </w:t>
      </w:r>
      <w:proofErr w:type="spellStart"/>
      <w:r w:rsidRPr="00A0556D">
        <w:rPr>
          <w:rFonts w:ascii="Arial Narrow" w:hAnsi="Arial Narrow"/>
          <w:sz w:val="22"/>
          <w:szCs w:val="22"/>
          <w:lang w:val="en-US"/>
        </w:rPr>
        <w:t>Defence</w:t>
      </w:r>
      <w:proofErr w:type="spellEnd"/>
      <w:r w:rsidRPr="00A0556D">
        <w:rPr>
          <w:rFonts w:ascii="Arial Narrow" w:hAnsi="Arial Narrow"/>
          <w:sz w:val="22"/>
          <w:szCs w:val="22"/>
          <w:lang w:val="en-US"/>
        </w:rPr>
        <w:t xml:space="preserve">, so it was furnished with high-grade medical equipment and distinguished medical and technical staff comprising foreign and Yemeni doctors and nurses known for their high [professional] skills. It employed 100 people, half of them foreigners. This number will rise after the renovation of the hospital -- we are expanding the hospital and increasing [its capacity] from 15 to 65 beds, with two operation rooms instead of one.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The hospital was well-prepared to provide services to Ministry of </w:t>
      </w:r>
      <w:proofErr w:type="spellStart"/>
      <w:r w:rsidRPr="00A0556D">
        <w:rPr>
          <w:rFonts w:ascii="Arial Narrow" w:hAnsi="Arial Narrow"/>
          <w:sz w:val="22"/>
          <w:szCs w:val="22"/>
          <w:lang w:val="en-US"/>
        </w:rPr>
        <w:t>Defence</w:t>
      </w:r>
      <w:proofErr w:type="spellEnd"/>
      <w:r w:rsidRPr="00A0556D">
        <w:rPr>
          <w:rFonts w:ascii="Arial Narrow" w:hAnsi="Arial Narrow"/>
          <w:sz w:val="22"/>
          <w:szCs w:val="22"/>
          <w:lang w:val="en-US"/>
        </w:rPr>
        <w:t xml:space="preserve"> employees, top state leaders and civilians transferred from government hospitals. It also brought in, with support from the German [development </w:t>
      </w:r>
      <w:proofErr w:type="spellStart"/>
      <w:r w:rsidRPr="00A0556D">
        <w:rPr>
          <w:rFonts w:ascii="Arial Narrow" w:hAnsi="Arial Narrow"/>
          <w:sz w:val="22"/>
          <w:szCs w:val="22"/>
          <w:lang w:val="en-US"/>
        </w:rPr>
        <w:t>organisation</w:t>
      </w:r>
      <w:proofErr w:type="spellEnd"/>
      <w:r w:rsidRPr="00A0556D">
        <w:rPr>
          <w:rFonts w:ascii="Arial Narrow" w:hAnsi="Arial Narrow"/>
          <w:sz w:val="22"/>
          <w:szCs w:val="22"/>
          <w:lang w:val="en-US"/>
        </w:rPr>
        <w:t xml:space="preserve">] GIZ, foreign surgeons with specialties such as vascular, cardiac, </w:t>
      </w:r>
      <w:proofErr w:type="spellStart"/>
      <w:r w:rsidRPr="00A0556D">
        <w:rPr>
          <w:rFonts w:ascii="Arial Narrow" w:hAnsi="Arial Narrow"/>
          <w:sz w:val="22"/>
          <w:szCs w:val="22"/>
          <w:lang w:val="en-US"/>
        </w:rPr>
        <w:t>orthopaedic</w:t>
      </w:r>
      <w:proofErr w:type="spellEnd"/>
      <w:r w:rsidRPr="00A0556D">
        <w:rPr>
          <w:rFonts w:ascii="Arial Narrow" w:hAnsi="Arial Narrow"/>
          <w:sz w:val="22"/>
          <w:szCs w:val="22"/>
          <w:lang w:val="en-US"/>
        </w:rPr>
        <w:t xml:space="preserve"> and plastic surgery, as well as neurosurgery and others. In addition, the hospital provides general services including nose and throat surgery, internal medicine, urology, intensive care and others.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The hospital had been in the process of expanding [the range of] its services and we even used to ask al-</w:t>
      </w:r>
      <w:proofErr w:type="spellStart"/>
      <w:r w:rsidRPr="00A0556D">
        <w:rPr>
          <w:rFonts w:ascii="Arial Narrow" w:hAnsi="Arial Narrow"/>
          <w:sz w:val="22"/>
          <w:szCs w:val="22"/>
          <w:lang w:val="en-US"/>
        </w:rPr>
        <w:t>Thawra</w:t>
      </w:r>
      <w:proofErr w:type="spellEnd"/>
      <w:r w:rsidRPr="00A0556D">
        <w:rPr>
          <w:rFonts w:ascii="Arial Narrow" w:hAnsi="Arial Narrow"/>
          <w:sz w:val="22"/>
          <w:szCs w:val="22"/>
          <w:lang w:val="en-US"/>
        </w:rPr>
        <w:t xml:space="preserve"> Hospital and the military hospital to transfer certain cases to us, which increased our proportion of civilian patients to 70% and the overall number of patients to 22,000 within four years. </w:t>
      </w:r>
    </w:p>
    <w:p w:rsidR="00A0556D" w:rsidRDefault="00A0556D" w:rsidP="00A0556D">
      <w:pPr>
        <w:pStyle w:val="Web"/>
        <w:spacing w:before="0" w:beforeAutospacing="0" w:after="0" w:afterAutospacing="0"/>
        <w:jc w:val="both"/>
        <w:rPr>
          <w:rFonts w:ascii="Arial Narrow" w:hAnsi="Arial Narrow"/>
          <w:b/>
          <w:bCs/>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highlight w:val="yellow"/>
          <w:lang w:val="en-US"/>
        </w:rPr>
        <w:lastRenderedPageBreak/>
        <w:t>Al-</w:t>
      </w:r>
      <w:proofErr w:type="spellStart"/>
      <w:r w:rsidRPr="00A0556D">
        <w:rPr>
          <w:rFonts w:ascii="Arial Narrow" w:hAnsi="Arial Narrow"/>
          <w:b/>
          <w:bCs/>
          <w:sz w:val="22"/>
          <w:szCs w:val="22"/>
          <w:highlight w:val="yellow"/>
          <w:lang w:val="en-US"/>
        </w:rPr>
        <w:t>Shorfa</w:t>
      </w:r>
      <w:proofErr w:type="spellEnd"/>
      <w:r w:rsidRPr="00A0556D">
        <w:rPr>
          <w:rFonts w:ascii="Arial Narrow" w:hAnsi="Arial Narrow"/>
          <w:sz w:val="22"/>
          <w:szCs w:val="22"/>
          <w:highlight w:val="yellow"/>
          <w:lang w:val="en-US"/>
        </w:rPr>
        <w:t>: What were the damages the hospital sustained in the terrorist attack?</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lang w:val="en-US"/>
        </w:rPr>
        <w:t>Al-</w:t>
      </w:r>
      <w:proofErr w:type="spellStart"/>
      <w:r w:rsidRPr="00A0556D">
        <w:rPr>
          <w:rFonts w:ascii="Arial Narrow" w:hAnsi="Arial Narrow"/>
          <w:b/>
          <w:bCs/>
          <w:sz w:val="22"/>
          <w:szCs w:val="22"/>
          <w:lang w:val="en-US"/>
        </w:rPr>
        <w:t>Zubairi</w:t>
      </w:r>
      <w:proofErr w:type="spellEnd"/>
      <w:r w:rsidRPr="00A0556D">
        <w:rPr>
          <w:rFonts w:ascii="Arial Narrow" w:hAnsi="Arial Narrow"/>
          <w:sz w:val="22"/>
          <w:szCs w:val="22"/>
          <w:lang w:val="en-US"/>
        </w:rPr>
        <w:t xml:space="preserve">: The hospital sustained significant damage in the terrorist attack that targeted many of its divisions, including the radiology department, laboratories and ambulances. The greatest damage was to the operating room and the intensive care and emergency units. The damage amounted to more than 60% [of the hospital].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So the destruction of the hospital, which put it out of service, has had a significant [negative] impact, particularly on direct beneficiaries such as </w:t>
      </w:r>
      <w:proofErr w:type="spellStart"/>
      <w:r w:rsidRPr="00A0556D">
        <w:rPr>
          <w:rFonts w:ascii="Arial Narrow" w:hAnsi="Arial Narrow"/>
          <w:sz w:val="22"/>
          <w:szCs w:val="22"/>
          <w:lang w:val="en-US"/>
        </w:rPr>
        <w:t>Defence</w:t>
      </w:r>
      <w:proofErr w:type="spellEnd"/>
      <w:r w:rsidRPr="00A0556D">
        <w:rPr>
          <w:rFonts w:ascii="Arial Narrow" w:hAnsi="Arial Narrow"/>
          <w:sz w:val="22"/>
          <w:szCs w:val="22"/>
          <w:lang w:val="en-US"/>
        </w:rPr>
        <w:t xml:space="preserve"> Ministry employees and other people who were forced to seek treatment in private hospitals or to travel abroad for treatment.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This is why the ministry is trying hard to renovate the hospital and return it to service. The radiology department and the laboratories are 90% ready, and it will take 30 to 45 days for the operation rooms to be ready and the hospital to be re-opened in its expanded capacity.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9264" behindDoc="1" locked="0" layoutInCell="1" allowOverlap="1">
            <wp:simplePos x="0" y="0"/>
            <wp:positionH relativeFrom="column">
              <wp:posOffset>0</wp:posOffset>
            </wp:positionH>
            <wp:positionV relativeFrom="paragraph">
              <wp:posOffset>227330</wp:posOffset>
            </wp:positionV>
            <wp:extent cx="5274310" cy="2952750"/>
            <wp:effectExtent l="19050" t="0" r="2540" b="0"/>
            <wp:wrapTight wrapText="bothSides">
              <wp:wrapPolygon edited="0">
                <wp:start x="-78" y="0"/>
                <wp:lineTo x="-78" y="21461"/>
                <wp:lineTo x="21610" y="21461"/>
                <wp:lineTo x="21610" y="0"/>
                <wp:lineTo x="-78" y="0"/>
              </wp:wrapPolygon>
            </wp:wrapTight>
            <wp:docPr id="24" name="irc_mi" descr="http://a5.img.talkingpointsmemo.com/image/upload/c_fill,fl_keep_iptc,g_faces,h_365,w_652/mideast-ye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5.img.talkingpointsmemo.com/image/upload/c_fill,fl_keep_iptc,g_faces,h_365,w_652/mideast-yemen.jpg"/>
                    <pic:cNvPicPr>
                      <a:picLocks noChangeAspect="1" noChangeArrowheads="1"/>
                    </pic:cNvPicPr>
                  </pic:nvPicPr>
                  <pic:blipFill>
                    <a:blip r:embed="rId45" cstate="print"/>
                    <a:srcRect/>
                    <a:stretch>
                      <a:fillRect/>
                    </a:stretch>
                  </pic:blipFill>
                  <pic:spPr bwMode="auto">
                    <a:xfrm>
                      <a:off x="0" y="0"/>
                      <a:ext cx="5274310" cy="2952750"/>
                    </a:xfrm>
                    <a:prstGeom prst="rect">
                      <a:avLst/>
                    </a:prstGeom>
                    <a:noFill/>
                    <a:ln w="9525">
                      <a:noFill/>
                      <a:miter lim="800000"/>
                      <a:headEnd/>
                      <a:tailEnd/>
                    </a:ln>
                  </pic:spPr>
                </pic:pic>
              </a:graphicData>
            </a:graphic>
          </wp:anchor>
        </w:drawing>
      </w:r>
      <w:r w:rsidRPr="00A0556D">
        <w:rPr>
          <w:rFonts w:ascii="Arial Narrow" w:hAnsi="Arial Narrow"/>
          <w:sz w:val="22"/>
          <w:szCs w:val="22"/>
          <w:lang w:val="en-US"/>
        </w:rPr>
        <w:t xml:space="preserve">The renovation and expansion process cost the Yemeni government $3.5 million. </w:t>
      </w:r>
    </w:p>
    <w:p w:rsidR="00A0556D" w:rsidRDefault="00A0556D" w:rsidP="00A0556D">
      <w:pPr>
        <w:pStyle w:val="Web"/>
        <w:spacing w:before="0" w:beforeAutospacing="0" w:after="0" w:afterAutospacing="0"/>
        <w:jc w:val="both"/>
        <w:rPr>
          <w:rFonts w:ascii="Arial Narrow" w:hAnsi="Arial Narrow"/>
          <w:b/>
          <w:bCs/>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highlight w:val="yellow"/>
          <w:lang w:val="en-US"/>
        </w:rPr>
        <w:t>Al-</w:t>
      </w:r>
      <w:proofErr w:type="spellStart"/>
      <w:r w:rsidRPr="00A0556D">
        <w:rPr>
          <w:rFonts w:ascii="Arial Narrow" w:hAnsi="Arial Narrow"/>
          <w:b/>
          <w:bCs/>
          <w:sz w:val="22"/>
          <w:szCs w:val="22"/>
          <w:highlight w:val="yellow"/>
          <w:lang w:val="en-US"/>
        </w:rPr>
        <w:t>Shorfa</w:t>
      </w:r>
      <w:proofErr w:type="spellEnd"/>
      <w:r w:rsidRPr="00A0556D">
        <w:rPr>
          <w:rFonts w:ascii="Arial Narrow" w:hAnsi="Arial Narrow"/>
          <w:sz w:val="22"/>
          <w:szCs w:val="22"/>
          <w:highlight w:val="yellow"/>
          <w:lang w:val="en-US"/>
        </w:rPr>
        <w:t>: What about the hospital workers who were injured in the attack?</w:t>
      </w:r>
      <w:r w:rsidRPr="00A0556D">
        <w:rPr>
          <w:rFonts w:ascii="Arial Narrow" w:hAnsi="Arial Narrow"/>
          <w:sz w:val="22"/>
          <w:szCs w:val="22"/>
          <w:lang w:val="en-US"/>
        </w:rPr>
        <w:t xml:space="preserv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lang w:val="en-US"/>
        </w:rPr>
        <w:t>Al-</w:t>
      </w:r>
      <w:proofErr w:type="spellStart"/>
      <w:r w:rsidRPr="00A0556D">
        <w:rPr>
          <w:rFonts w:ascii="Arial Narrow" w:hAnsi="Arial Narrow"/>
          <w:b/>
          <w:bCs/>
          <w:sz w:val="22"/>
          <w:szCs w:val="22"/>
          <w:lang w:val="en-US"/>
        </w:rPr>
        <w:t>Zubairi</w:t>
      </w:r>
      <w:proofErr w:type="spellEnd"/>
      <w:r w:rsidRPr="00A0556D">
        <w:rPr>
          <w:rFonts w:ascii="Arial Narrow" w:hAnsi="Arial Narrow"/>
          <w:sz w:val="22"/>
          <w:szCs w:val="22"/>
          <w:lang w:val="en-US"/>
        </w:rPr>
        <w:t xml:space="preserve">: Fifteen foreign and Yemeni medical, technical and administrative staff </w:t>
      </w:r>
      <w:proofErr w:type="gramStart"/>
      <w:r w:rsidRPr="00A0556D">
        <w:rPr>
          <w:rFonts w:ascii="Arial Narrow" w:hAnsi="Arial Narrow"/>
          <w:sz w:val="22"/>
          <w:szCs w:val="22"/>
          <w:lang w:val="en-US"/>
        </w:rPr>
        <w:t>were</w:t>
      </w:r>
      <w:proofErr w:type="gramEnd"/>
      <w:r w:rsidRPr="00A0556D">
        <w:rPr>
          <w:rFonts w:ascii="Arial Narrow" w:hAnsi="Arial Narrow"/>
          <w:sz w:val="22"/>
          <w:szCs w:val="22"/>
          <w:lang w:val="en-US"/>
        </w:rPr>
        <w:t xml:space="preserve"> killed and a number were wounded. All of these have completed treatment with the exception of one Filipina nurse who will continue to undergo treatment for a year. The nurse suffered a crushed left shoulder and wrist as well as injuries to her legs, and will require successive surgeries. The hospital is covering all her treatment expenses, just as it did with all the other wounded patients, and the ministry co-</w:t>
      </w:r>
      <w:proofErr w:type="spellStart"/>
      <w:r w:rsidRPr="00A0556D">
        <w:rPr>
          <w:rFonts w:ascii="Arial Narrow" w:hAnsi="Arial Narrow"/>
          <w:sz w:val="22"/>
          <w:szCs w:val="22"/>
          <w:lang w:val="en-US"/>
        </w:rPr>
        <w:t>ordinated</w:t>
      </w:r>
      <w:proofErr w:type="spellEnd"/>
      <w:r w:rsidRPr="00A0556D">
        <w:rPr>
          <w:rFonts w:ascii="Arial Narrow" w:hAnsi="Arial Narrow"/>
          <w:sz w:val="22"/>
          <w:szCs w:val="22"/>
          <w:lang w:val="en-US"/>
        </w:rPr>
        <w:t xml:space="preserve"> sending her to Jordan where she is undergoing treatment, after which she will undergo rehabilitation. </w:t>
      </w:r>
    </w:p>
    <w:p w:rsidR="00A0556D" w:rsidRDefault="00A0556D" w:rsidP="00A0556D">
      <w:pPr>
        <w:pStyle w:val="Web"/>
        <w:spacing w:before="0" w:beforeAutospacing="0" w:after="0" w:afterAutospacing="0"/>
        <w:jc w:val="both"/>
        <w:rPr>
          <w:rFonts w:ascii="Arial Narrow" w:hAnsi="Arial Narrow"/>
          <w:b/>
          <w:bCs/>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highlight w:val="yellow"/>
          <w:lang w:val="en-US"/>
        </w:rPr>
        <w:t>Al-</w:t>
      </w:r>
      <w:proofErr w:type="spellStart"/>
      <w:r w:rsidRPr="00A0556D">
        <w:rPr>
          <w:rFonts w:ascii="Arial Narrow" w:hAnsi="Arial Narrow"/>
          <w:b/>
          <w:bCs/>
          <w:sz w:val="22"/>
          <w:szCs w:val="22"/>
          <w:highlight w:val="yellow"/>
          <w:lang w:val="en-US"/>
        </w:rPr>
        <w:t>Shorfa</w:t>
      </w:r>
      <w:proofErr w:type="spellEnd"/>
      <w:r w:rsidRPr="00A0556D">
        <w:rPr>
          <w:rFonts w:ascii="Arial Narrow" w:hAnsi="Arial Narrow"/>
          <w:sz w:val="22"/>
          <w:szCs w:val="22"/>
          <w:highlight w:val="yellow"/>
          <w:lang w:val="en-US"/>
        </w:rPr>
        <w:t>: Did the attack have a psychological impact on the hospital's workers?</w:t>
      </w:r>
      <w:r w:rsidRPr="00A0556D">
        <w:rPr>
          <w:rFonts w:ascii="Arial Narrow" w:hAnsi="Arial Narrow"/>
          <w:sz w:val="22"/>
          <w:szCs w:val="22"/>
          <w:lang w:val="en-US"/>
        </w:rPr>
        <w:t xml:space="preserv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lang w:val="en-US"/>
        </w:rPr>
        <w:t>Al-</w:t>
      </w:r>
      <w:proofErr w:type="spellStart"/>
      <w:r w:rsidRPr="00A0556D">
        <w:rPr>
          <w:rFonts w:ascii="Arial Narrow" w:hAnsi="Arial Narrow"/>
          <w:b/>
          <w:bCs/>
          <w:sz w:val="22"/>
          <w:szCs w:val="22"/>
          <w:lang w:val="en-US"/>
        </w:rPr>
        <w:t>Zubairi</w:t>
      </w:r>
      <w:proofErr w:type="spellEnd"/>
      <w:r w:rsidRPr="00A0556D">
        <w:rPr>
          <w:rFonts w:ascii="Arial Narrow" w:hAnsi="Arial Narrow"/>
          <w:sz w:val="22"/>
          <w:szCs w:val="22"/>
          <w:lang w:val="en-US"/>
        </w:rPr>
        <w:t xml:space="preserve">: We experienced fear and horror over the brutality of the attack and the cold-blooded murder of innocent nurses, workers, patients and the elderly. All who were present during the attack or heard about it from surviving colleagues now live in a state of heightened anxiety and suffer sleep disorders.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Some workers associated with </w:t>
      </w:r>
      <w:proofErr w:type="spellStart"/>
      <w:r w:rsidRPr="00A0556D">
        <w:rPr>
          <w:rFonts w:ascii="Arial Narrow" w:hAnsi="Arial Narrow"/>
          <w:sz w:val="22"/>
          <w:szCs w:val="22"/>
          <w:lang w:val="en-US"/>
        </w:rPr>
        <w:t>organisations</w:t>
      </w:r>
      <w:proofErr w:type="spellEnd"/>
      <w:r w:rsidRPr="00A0556D">
        <w:rPr>
          <w:rFonts w:ascii="Arial Narrow" w:hAnsi="Arial Narrow"/>
          <w:sz w:val="22"/>
          <w:szCs w:val="22"/>
          <w:lang w:val="en-US"/>
        </w:rPr>
        <w:t xml:space="preserve"> that were present during the attack on the hospital moved abroad to undergo psychological treatment.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In the first few days after the attack, we had nightmares and were afraid to come to the hospital. Two workers failed to show up for work for two weeks. But the majority reported to work the day following the attack despite a variety of pressures, determined and resolved to get the hospital back into service and at a higher capacity, in clear defiance of terrorism and also to commemorate our colleagues who were martyred in the attack. Terrorism will not break our resolve. </w:t>
      </w:r>
    </w:p>
    <w:p w:rsidR="00A0556D" w:rsidRDefault="00A0556D" w:rsidP="00A0556D">
      <w:pPr>
        <w:pStyle w:val="Web"/>
        <w:spacing w:before="0" w:beforeAutospacing="0" w:after="0" w:afterAutospacing="0"/>
        <w:jc w:val="both"/>
        <w:rPr>
          <w:rFonts w:ascii="Arial Narrow" w:hAnsi="Arial Narrow"/>
          <w:b/>
          <w:bCs/>
          <w:sz w:val="22"/>
          <w:szCs w:val="22"/>
          <w:lang w:val="en-US"/>
        </w:rPr>
      </w:pP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highlight w:val="yellow"/>
          <w:lang w:val="en-US"/>
        </w:rPr>
        <w:t>Al-</w:t>
      </w:r>
      <w:proofErr w:type="spellStart"/>
      <w:r w:rsidRPr="00A0556D">
        <w:rPr>
          <w:rFonts w:ascii="Arial Narrow" w:hAnsi="Arial Narrow"/>
          <w:b/>
          <w:bCs/>
          <w:sz w:val="22"/>
          <w:szCs w:val="22"/>
          <w:highlight w:val="yellow"/>
          <w:lang w:val="en-US"/>
        </w:rPr>
        <w:t>Shorfa</w:t>
      </w:r>
      <w:proofErr w:type="spellEnd"/>
      <w:r w:rsidRPr="00A0556D">
        <w:rPr>
          <w:rFonts w:ascii="Arial Narrow" w:hAnsi="Arial Narrow"/>
          <w:sz w:val="22"/>
          <w:szCs w:val="22"/>
          <w:highlight w:val="yellow"/>
          <w:lang w:val="en-US"/>
        </w:rPr>
        <w:t>: Have you compensated the victims of the attack and their families?</w:t>
      </w:r>
      <w:r w:rsidRPr="00A0556D">
        <w:rPr>
          <w:rFonts w:ascii="Arial Narrow" w:hAnsi="Arial Narrow"/>
          <w:sz w:val="22"/>
          <w:szCs w:val="22"/>
          <w:lang w:val="en-US"/>
        </w:rPr>
        <w:t xml:space="preserve">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b/>
          <w:bCs/>
          <w:sz w:val="22"/>
          <w:szCs w:val="22"/>
          <w:lang w:val="en-US"/>
        </w:rPr>
        <w:t>Al-</w:t>
      </w:r>
      <w:proofErr w:type="spellStart"/>
      <w:r w:rsidRPr="00A0556D">
        <w:rPr>
          <w:rFonts w:ascii="Arial Narrow" w:hAnsi="Arial Narrow"/>
          <w:b/>
          <w:bCs/>
          <w:sz w:val="22"/>
          <w:szCs w:val="22"/>
          <w:lang w:val="en-US"/>
        </w:rPr>
        <w:t>Zubairi</w:t>
      </w:r>
      <w:proofErr w:type="spellEnd"/>
      <w:r w:rsidRPr="00A0556D">
        <w:rPr>
          <w:rFonts w:ascii="Arial Narrow" w:hAnsi="Arial Narrow"/>
          <w:sz w:val="22"/>
          <w:szCs w:val="22"/>
          <w:lang w:val="en-US"/>
        </w:rPr>
        <w:t xml:space="preserve">: We faced a big problem in respect to compensation. This was not taken into account in work contracts, and most of the hospital workers are contractors and not state </w:t>
      </w:r>
      <w:r w:rsidRPr="00A0556D">
        <w:rPr>
          <w:rFonts w:ascii="Arial Narrow" w:hAnsi="Arial Narrow"/>
          <w:sz w:val="22"/>
          <w:szCs w:val="22"/>
          <w:lang w:val="en-US"/>
        </w:rPr>
        <w:lastRenderedPageBreak/>
        <w:t xml:space="preserve">employees. So we raised the issue to [Yemen's] president, who issued directives to give the martyred victims tenure in their jobs. We also have paid their salaries in the past months and will continue to do so through the end of the year. As for the wounded, the state and the hospital are covering their treatments costs. </w:t>
      </w:r>
    </w:p>
    <w:p w:rsidR="00A0556D" w:rsidRPr="00A0556D" w:rsidRDefault="00A0556D" w:rsidP="00A0556D">
      <w:pPr>
        <w:pStyle w:val="Web"/>
        <w:spacing w:before="0" w:beforeAutospacing="0" w:after="0" w:afterAutospacing="0"/>
        <w:jc w:val="both"/>
        <w:rPr>
          <w:rFonts w:ascii="Arial Narrow" w:hAnsi="Arial Narrow"/>
          <w:sz w:val="22"/>
          <w:szCs w:val="22"/>
          <w:lang w:val="en-US"/>
        </w:rPr>
      </w:pPr>
      <w:r w:rsidRPr="00A0556D">
        <w:rPr>
          <w:rFonts w:ascii="Arial Narrow" w:hAnsi="Arial Narrow"/>
          <w:sz w:val="22"/>
          <w:szCs w:val="22"/>
          <w:lang w:val="en-US"/>
        </w:rPr>
        <w:t xml:space="preserve">In the case of the foreign workers, most of whom are from the Philippines, we visited the Philippines and met with officials from the foreign affairs and </w:t>
      </w:r>
      <w:proofErr w:type="spellStart"/>
      <w:r w:rsidRPr="00A0556D">
        <w:rPr>
          <w:rFonts w:ascii="Arial Narrow" w:hAnsi="Arial Narrow"/>
          <w:sz w:val="22"/>
          <w:szCs w:val="22"/>
          <w:lang w:val="en-US"/>
        </w:rPr>
        <w:t>labour</w:t>
      </w:r>
      <w:proofErr w:type="spellEnd"/>
      <w:r w:rsidRPr="00A0556D">
        <w:rPr>
          <w:rFonts w:ascii="Arial Narrow" w:hAnsi="Arial Narrow"/>
          <w:sz w:val="22"/>
          <w:szCs w:val="22"/>
          <w:lang w:val="en-US"/>
        </w:rPr>
        <w:t xml:space="preserve"> ministries to [persuade them to] lift the ban preventing Filipinos from working in Yemen and to ease restrictions on those who had previous work in Yemen, enabling them to return on the condition they do not sign new contracts. [The Filipino officials] promised us to lift the ban altogether in the coming months. We gave them guarantees such as the provision of four years of college education to the children of the victims who need it. </w:t>
      </w:r>
    </w:p>
    <w:p w:rsidR="00A0556D" w:rsidRPr="00A0556D" w:rsidRDefault="00A0556D" w:rsidP="00A0556D">
      <w:pPr>
        <w:pStyle w:val="Web"/>
        <w:spacing w:before="0" w:beforeAutospacing="0" w:after="0" w:afterAutospacing="0"/>
        <w:jc w:val="both"/>
        <w:rPr>
          <w:lang w:val="en-US"/>
        </w:rPr>
      </w:pPr>
      <w:r w:rsidRPr="00A0556D">
        <w:rPr>
          <w:rFonts w:ascii="Arial Narrow" w:hAnsi="Arial Narrow"/>
          <w:sz w:val="22"/>
          <w:szCs w:val="22"/>
          <w:lang w:val="en-US"/>
        </w:rPr>
        <w:t xml:space="preserve">All of these actions and measures taken by the Ministry of </w:t>
      </w:r>
      <w:proofErr w:type="spellStart"/>
      <w:r w:rsidRPr="00A0556D">
        <w:rPr>
          <w:rFonts w:ascii="Arial Narrow" w:hAnsi="Arial Narrow"/>
          <w:sz w:val="22"/>
          <w:szCs w:val="22"/>
          <w:lang w:val="en-US"/>
        </w:rPr>
        <w:t>Defence</w:t>
      </w:r>
      <w:proofErr w:type="spellEnd"/>
      <w:r w:rsidRPr="00A0556D">
        <w:rPr>
          <w:rFonts w:ascii="Arial Narrow" w:hAnsi="Arial Narrow"/>
          <w:sz w:val="22"/>
          <w:szCs w:val="22"/>
          <w:lang w:val="en-US"/>
        </w:rPr>
        <w:t xml:space="preserve"> show the extent of its determination and resolve to fight al-Qaeda, which uses criminal, cold-blooded murder which harms innocent people. They are sick in their minds and souls, and God willing, Yemen and Yemenis will be victorious over them.</w:t>
      </w:r>
      <w:r w:rsidRPr="00A0556D">
        <w:rPr>
          <w:lang w:val="en-US"/>
        </w:rPr>
        <w:t xml:space="preserve"> </w:t>
      </w:r>
    </w:p>
    <w:p w:rsidR="003F492C" w:rsidRDefault="003F492C" w:rsidP="00913AF5">
      <w:pPr>
        <w:jc w:val="both"/>
        <w:outlineLvl w:val="1"/>
        <w:rPr>
          <w:rFonts w:ascii="Arial Black" w:eastAsia="Times New Roman" w:hAnsi="Arial Black" w:cs="Times New Roman"/>
          <w:b/>
          <w:bCs/>
          <w:color w:val="800000"/>
          <w:sz w:val="24"/>
          <w:lang w:val="en-US" w:eastAsia="el-GR"/>
        </w:rPr>
      </w:pPr>
    </w:p>
    <w:p w:rsidR="00755765" w:rsidRPr="00755765" w:rsidRDefault="00755765" w:rsidP="00755765">
      <w:pPr>
        <w:pStyle w:val="2"/>
        <w:spacing w:before="0" w:beforeAutospacing="0" w:after="0" w:afterAutospacing="0"/>
        <w:jc w:val="both"/>
        <w:rPr>
          <w:rFonts w:ascii="Arial Black" w:hAnsi="Arial Black"/>
          <w:color w:val="800000"/>
          <w:sz w:val="24"/>
          <w:szCs w:val="22"/>
          <w:lang w:val="en-US"/>
        </w:rPr>
      </w:pPr>
      <w:r w:rsidRPr="00755765">
        <w:rPr>
          <w:rFonts w:ascii="Arial Black" w:hAnsi="Arial Black"/>
          <w:color w:val="800000"/>
          <w:sz w:val="24"/>
          <w:szCs w:val="22"/>
          <w:lang w:val="en-US"/>
        </w:rPr>
        <w:t>New scanning technique may end on-board liquid restrictions</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Source: http://www.homelandsecuritynewswire.com/dr20140430-new-scanning-technique-may-end-onboard-liquid-restrictions</w:t>
      </w:r>
    </w:p>
    <w:p w:rsidR="00755765" w:rsidRDefault="00755765" w:rsidP="00755765">
      <w:pPr>
        <w:pStyle w:val="Web"/>
        <w:spacing w:before="0" w:beforeAutospacing="0" w:after="0" w:afterAutospacing="0"/>
        <w:jc w:val="both"/>
        <w:rPr>
          <w:rFonts w:ascii="Arial Narrow" w:hAnsi="Arial Narrow"/>
          <w:sz w:val="22"/>
          <w:szCs w:val="22"/>
          <w:lang w:val="en-US"/>
        </w:rPr>
      </w:pPr>
    </w:p>
    <w:p w:rsidR="00FC68E1" w:rsidRDefault="00FC68E1" w:rsidP="00755765">
      <w:pPr>
        <w:pStyle w:val="Web"/>
        <w:spacing w:before="0" w:beforeAutospacing="0" w:after="0" w:afterAutospacing="0"/>
        <w:jc w:val="both"/>
        <w:rPr>
          <w:rFonts w:ascii="Arial Narrow" w:hAnsi="Arial Narrow"/>
          <w:sz w:val="22"/>
          <w:szCs w:val="22"/>
          <w:lang w:val="en-US"/>
        </w:rPr>
        <w:sectPr w:rsidR="00FC68E1" w:rsidSect="003C39D9">
          <w:headerReference w:type="default" r:id="rId46"/>
          <w:footerReference w:type="default" r:id="rId47"/>
          <w:type w:val="continuous"/>
          <w:pgSz w:w="11906" w:h="16838"/>
          <w:pgMar w:top="1440" w:right="1800" w:bottom="1440" w:left="1800" w:header="708" w:footer="708" w:gutter="0"/>
          <w:cols w:space="708"/>
          <w:docGrid w:linePitch="360"/>
        </w:sectPr>
      </w:pPr>
    </w:p>
    <w:p w:rsidR="00755765" w:rsidRPr="00FC68E1" w:rsidRDefault="00706AAE" w:rsidP="00755765">
      <w:pPr>
        <w:pStyle w:val="Web"/>
        <w:spacing w:before="0" w:beforeAutospacing="0" w:after="0" w:afterAutospacing="0"/>
        <w:jc w:val="both"/>
        <w:rPr>
          <w:rFonts w:ascii="Arial Narrow" w:hAnsi="Arial Narrow"/>
          <w:b/>
          <w:color w:val="FF0000"/>
          <w:sz w:val="22"/>
          <w:szCs w:val="22"/>
          <w:lang w:val="en-US"/>
        </w:rPr>
      </w:pPr>
      <w:r>
        <w:rPr>
          <w:rFonts w:ascii="Arial Narrow" w:hAnsi="Arial Narrow"/>
          <w:noProof/>
          <w:sz w:val="22"/>
          <w:szCs w:val="22"/>
        </w:rPr>
        <w:lastRenderedPageBreak/>
        <w:drawing>
          <wp:anchor distT="0" distB="0" distL="114300" distR="114300" simplePos="0" relativeHeight="252301312" behindDoc="1" locked="0" layoutInCell="1" allowOverlap="1">
            <wp:simplePos x="0" y="0"/>
            <wp:positionH relativeFrom="column">
              <wp:posOffset>0</wp:posOffset>
            </wp:positionH>
            <wp:positionV relativeFrom="paragraph">
              <wp:posOffset>1845945</wp:posOffset>
            </wp:positionV>
            <wp:extent cx="2381250" cy="1752600"/>
            <wp:effectExtent l="19050" t="0" r="0" b="0"/>
            <wp:wrapTight wrapText="bothSides">
              <wp:wrapPolygon edited="0">
                <wp:start x="-173" y="0"/>
                <wp:lineTo x="-173" y="21365"/>
                <wp:lineTo x="21600" y="21365"/>
                <wp:lineTo x="21600" y="0"/>
                <wp:lineTo x="-173" y="0"/>
              </wp:wrapPolygon>
            </wp:wrapTight>
            <wp:docPr id="3" name="Εικόνα 1" descr="Insight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ight100"/>
                    <pic:cNvPicPr>
                      <a:picLocks noChangeAspect="1" noChangeArrowheads="1"/>
                    </pic:cNvPicPr>
                  </pic:nvPicPr>
                  <pic:blipFill>
                    <a:blip r:embed="rId48" cstate="print"/>
                    <a:srcRect/>
                    <a:stretch>
                      <a:fillRect/>
                    </a:stretch>
                  </pic:blipFill>
                  <pic:spPr bwMode="auto">
                    <a:xfrm>
                      <a:off x="0" y="0"/>
                      <a:ext cx="2381250" cy="1752600"/>
                    </a:xfrm>
                    <a:prstGeom prst="rect">
                      <a:avLst/>
                    </a:prstGeom>
                    <a:noFill/>
                    <a:ln w="9525">
                      <a:noFill/>
                      <a:miter lim="800000"/>
                      <a:headEnd/>
                      <a:tailEnd/>
                    </a:ln>
                  </pic:spPr>
                </pic:pic>
              </a:graphicData>
            </a:graphic>
          </wp:anchor>
        </w:drawing>
      </w:r>
      <w:r w:rsidR="00755765" w:rsidRPr="00755765">
        <w:rPr>
          <w:rFonts w:ascii="Arial Narrow" w:hAnsi="Arial Narrow"/>
          <w:sz w:val="22"/>
          <w:szCs w:val="22"/>
          <w:lang w:val="en-US"/>
        </w:rPr>
        <w:t xml:space="preserve">A new machine which can identify the chemical composition of liquids sealed within non-metallic containers without opening them is one of three candidates announced Monday as in the running to win the U.K.’s premier engineering prize, the </w:t>
      </w:r>
      <w:proofErr w:type="spellStart"/>
      <w:r w:rsidR="00755765" w:rsidRPr="00755765">
        <w:rPr>
          <w:rFonts w:ascii="Arial Narrow" w:hAnsi="Arial Narrow"/>
          <w:sz w:val="22"/>
          <w:szCs w:val="22"/>
          <w:lang w:val="en-US"/>
        </w:rPr>
        <w:t>MacRobert</w:t>
      </w:r>
      <w:proofErr w:type="spellEnd"/>
      <w:r w:rsidR="00755765" w:rsidRPr="00755765">
        <w:rPr>
          <w:rFonts w:ascii="Arial Narrow" w:hAnsi="Arial Narrow"/>
          <w:sz w:val="22"/>
          <w:szCs w:val="22"/>
          <w:lang w:val="en-US"/>
        </w:rPr>
        <w:t xml:space="preserve"> Award. </w:t>
      </w:r>
      <w:r w:rsidR="00755765" w:rsidRPr="00FC68E1">
        <w:rPr>
          <w:rFonts w:ascii="Arial Narrow" w:hAnsi="Arial Narrow"/>
          <w:b/>
          <w:color w:val="FF0000"/>
          <w:sz w:val="22"/>
          <w:szCs w:val="22"/>
          <w:lang w:val="en-US"/>
        </w:rPr>
        <w:t>Already being deployed in sixty-five airports across Europe, this innovation can protect travelers by screening for liquid explosives and could spell the end of the ban on liquids in hand luggage.</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Based on research undertaken at the Science and Technology Facilities Council (</w:t>
      </w:r>
      <w:r w:rsidRPr="00755765">
        <w:rPr>
          <w:rStyle w:val="caps"/>
          <w:rFonts w:ascii="Arial Narrow" w:hAnsi="Arial Narrow"/>
          <w:sz w:val="22"/>
          <w:szCs w:val="22"/>
          <w:lang w:val="en-US"/>
        </w:rPr>
        <w:t>STFC</w:t>
      </w:r>
      <w:r w:rsidRPr="00755765">
        <w:rPr>
          <w:rFonts w:ascii="Arial Narrow" w:hAnsi="Arial Narrow"/>
          <w:sz w:val="22"/>
          <w:szCs w:val="22"/>
          <w:lang w:val="en-US"/>
        </w:rPr>
        <w:t xml:space="preserve">), Milton Park, Abingdon, </w:t>
      </w:r>
      <w:proofErr w:type="spellStart"/>
      <w:r w:rsidRPr="00755765">
        <w:rPr>
          <w:rFonts w:ascii="Arial Narrow" w:hAnsi="Arial Narrow"/>
          <w:sz w:val="22"/>
          <w:szCs w:val="22"/>
          <w:lang w:val="en-US"/>
        </w:rPr>
        <w:t>Oxfordshire</w:t>
      </w:r>
      <w:proofErr w:type="spellEnd"/>
      <w:r w:rsidRPr="00755765">
        <w:rPr>
          <w:rFonts w:ascii="Arial Narrow" w:hAnsi="Arial Narrow"/>
          <w:sz w:val="22"/>
          <w:szCs w:val="22"/>
          <w:lang w:val="en-US"/>
        </w:rPr>
        <w:t xml:space="preserve">-based Cobalt Light Systems has developed an </w:t>
      </w:r>
      <w:r w:rsidRPr="00FC68E1">
        <w:rPr>
          <w:rFonts w:ascii="Arial Narrow" w:hAnsi="Arial Narrow"/>
          <w:b/>
          <w:color w:val="FF0000"/>
          <w:sz w:val="22"/>
          <w:szCs w:val="22"/>
          <w:highlight w:val="yellow"/>
          <w:lang w:val="en-US"/>
        </w:rPr>
        <w:t>airport security scanner, the Insight100</w:t>
      </w:r>
      <w:r w:rsidRPr="00755765">
        <w:rPr>
          <w:rFonts w:ascii="Arial Narrow" w:hAnsi="Arial Narrow"/>
          <w:sz w:val="22"/>
          <w:szCs w:val="22"/>
          <w:lang w:val="en-US"/>
        </w:rPr>
        <w:t>. It should enable airports to remove the existing hand-luggage liquid ban through phased implementation over the next two years.</w:t>
      </w:r>
    </w:p>
    <w:p w:rsidR="00755765" w:rsidRPr="00755765" w:rsidRDefault="00706AAE" w:rsidP="0075576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3360" behindDoc="1" locked="0" layoutInCell="1" allowOverlap="1">
            <wp:simplePos x="0" y="0"/>
            <wp:positionH relativeFrom="column">
              <wp:posOffset>2857500</wp:posOffset>
            </wp:positionH>
            <wp:positionV relativeFrom="paragraph">
              <wp:posOffset>-2533015</wp:posOffset>
            </wp:positionV>
            <wp:extent cx="2371725" cy="1781175"/>
            <wp:effectExtent l="19050" t="0" r="9525" b="0"/>
            <wp:wrapTight wrapText="bothSides">
              <wp:wrapPolygon edited="0">
                <wp:start x="-173" y="0"/>
                <wp:lineTo x="-173" y="21484"/>
                <wp:lineTo x="21687" y="21484"/>
                <wp:lineTo x="21687" y="0"/>
                <wp:lineTo x="-173" y="0"/>
              </wp:wrapPolygon>
            </wp:wrapTight>
            <wp:docPr id="19" name="Εικόνα 7" descr="Display screen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 screen ALARM"/>
                    <pic:cNvPicPr>
                      <a:picLocks noChangeAspect="1" noChangeArrowheads="1"/>
                    </pic:cNvPicPr>
                  </pic:nvPicPr>
                  <pic:blipFill>
                    <a:blip r:embed="rId49" cstate="print"/>
                    <a:srcRect/>
                    <a:stretch>
                      <a:fillRect/>
                    </a:stretch>
                  </pic:blipFill>
                  <pic:spPr bwMode="auto">
                    <a:xfrm>
                      <a:off x="0" y="0"/>
                      <a:ext cx="2371725" cy="178117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302336" behindDoc="1" locked="0" layoutInCell="1" allowOverlap="1">
            <wp:simplePos x="0" y="0"/>
            <wp:positionH relativeFrom="column">
              <wp:posOffset>2857500</wp:posOffset>
            </wp:positionH>
            <wp:positionV relativeFrom="paragraph">
              <wp:posOffset>-4580890</wp:posOffset>
            </wp:positionV>
            <wp:extent cx="2390775" cy="1790700"/>
            <wp:effectExtent l="19050" t="0" r="9525" b="0"/>
            <wp:wrapTight wrapText="bothSides">
              <wp:wrapPolygon edited="0">
                <wp:start x="-172" y="0"/>
                <wp:lineTo x="-172" y="21370"/>
                <wp:lineTo x="21686" y="21370"/>
                <wp:lineTo x="21686" y="0"/>
                <wp:lineTo x="-172" y="0"/>
              </wp:wrapPolygon>
            </wp:wrapTight>
            <wp:docPr id="18" name="Εικόνα 4" descr="Display screen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 screen CLEAR"/>
                    <pic:cNvPicPr>
                      <a:picLocks noChangeAspect="1" noChangeArrowheads="1"/>
                    </pic:cNvPicPr>
                  </pic:nvPicPr>
                  <pic:blipFill>
                    <a:blip r:embed="rId50" cstate="print"/>
                    <a:srcRect/>
                    <a:stretch>
                      <a:fillRect/>
                    </a:stretch>
                  </pic:blipFill>
                  <pic:spPr bwMode="auto">
                    <a:xfrm>
                      <a:off x="0" y="0"/>
                      <a:ext cx="2390775" cy="1790700"/>
                    </a:xfrm>
                    <a:prstGeom prst="rect">
                      <a:avLst/>
                    </a:prstGeom>
                    <a:noFill/>
                    <a:ln w="9525">
                      <a:noFill/>
                      <a:miter lim="800000"/>
                      <a:headEnd/>
                      <a:tailEnd/>
                    </a:ln>
                  </pic:spPr>
                </pic:pic>
              </a:graphicData>
            </a:graphic>
          </wp:anchor>
        </w:drawing>
      </w:r>
      <w:r w:rsidR="00755765" w:rsidRPr="00755765">
        <w:rPr>
          <w:rFonts w:ascii="Arial Narrow" w:hAnsi="Arial Narrow"/>
          <w:sz w:val="22"/>
          <w:szCs w:val="22"/>
          <w:lang w:val="en-US"/>
        </w:rPr>
        <w:t xml:space="preserve">An </w:t>
      </w:r>
      <w:r w:rsidR="00755765" w:rsidRPr="00755765">
        <w:rPr>
          <w:rStyle w:val="caps"/>
          <w:rFonts w:ascii="Arial Narrow" w:hAnsi="Arial Narrow"/>
          <w:sz w:val="22"/>
          <w:szCs w:val="22"/>
          <w:lang w:val="en-US"/>
        </w:rPr>
        <w:t>STFC</w:t>
      </w:r>
      <w:r w:rsidR="00755765" w:rsidRPr="00755765">
        <w:rPr>
          <w:rFonts w:ascii="Arial Narrow" w:hAnsi="Arial Narrow"/>
          <w:sz w:val="22"/>
          <w:szCs w:val="22"/>
          <w:lang w:val="en-US"/>
        </w:rPr>
        <w:t xml:space="preserve"> release reports that the Insight100’s underlying technology was first developed by </w:t>
      </w:r>
      <w:r w:rsidR="00755765" w:rsidRPr="00755765">
        <w:rPr>
          <w:rStyle w:val="caps"/>
          <w:rFonts w:ascii="Arial Narrow" w:hAnsi="Arial Narrow"/>
          <w:sz w:val="22"/>
          <w:szCs w:val="22"/>
          <w:lang w:val="en-US"/>
        </w:rPr>
        <w:t>STFC</w:t>
      </w:r>
      <w:r w:rsidR="00755765" w:rsidRPr="00755765">
        <w:rPr>
          <w:rFonts w:ascii="Arial Narrow" w:hAnsi="Arial Narrow"/>
          <w:sz w:val="22"/>
          <w:szCs w:val="22"/>
          <w:lang w:val="en-US"/>
        </w:rPr>
        <w:t xml:space="preserve">’s Professor </w:t>
      </w:r>
      <w:proofErr w:type="spellStart"/>
      <w:r w:rsidR="00755765" w:rsidRPr="00755765">
        <w:rPr>
          <w:rFonts w:ascii="Arial Narrow" w:hAnsi="Arial Narrow"/>
          <w:sz w:val="22"/>
          <w:szCs w:val="22"/>
          <w:lang w:val="en-US"/>
        </w:rPr>
        <w:t>Pavel</w:t>
      </w:r>
      <w:proofErr w:type="spellEnd"/>
      <w:r w:rsidR="00755765" w:rsidRPr="00755765">
        <w:rPr>
          <w:rFonts w:ascii="Arial Narrow" w:hAnsi="Arial Narrow"/>
          <w:sz w:val="22"/>
          <w:szCs w:val="22"/>
          <w:lang w:val="en-US"/>
        </w:rPr>
        <w:t xml:space="preserve"> </w:t>
      </w:r>
      <w:proofErr w:type="spellStart"/>
      <w:r w:rsidR="00755765" w:rsidRPr="00755765">
        <w:rPr>
          <w:rFonts w:ascii="Arial Narrow" w:hAnsi="Arial Narrow"/>
          <w:sz w:val="22"/>
          <w:szCs w:val="22"/>
          <w:lang w:val="en-US"/>
        </w:rPr>
        <w:t>Matousek</w:t>
      </w:r>
      <w:proofErr w:type="spellEnd"/>
      <w:r w:rsidR="00755765" w:rsidRPr="00755765">
        <w:rPr>
          <w:rFonts w:ascii="Arial Narrow" w:hAnsi="Arial Narrow"/>
          <w:sz w:val="22"/>
          <w:szCs w:val="22"/>
          <w:lang w:val="en-US"/>
        </w:rPr>
        <w:t xml:space="preserve"> in a true eureka moment at the Central Laser Facility. Professor </w:t>
      </w:r>
      <w:proofErr w:type="spellStart"/>
      <w:r w:rsidR="00755765" w:rsidRPr="00755765">
        <w:rPr>
          <w:rFonts w:ascii="Arial Narrow" w:hAnsi="Arial Narrow"/>
          <w:sz w:val="22"/>
          <w:szCs w:val="22"/>
          <w:lang w:val="en-US"/>
        </w:rPr>
        <w:t>Matousek</w:t>
      </w:r>
      <w:proofErr w:type="spellEnd"/>
      <w:r w:rsidR="00755765" w:rsidRPr="00755765">
        <w:rPr>
          <w:rFonts w:ascii="Arial Narrow" w:hAnsi="Arial Narrow"/>
          <w:sz w:val="22"/>
          <w:szCs w:val="22"/>
          <w:lang w:val="en-US"/>
        </w:rPr>
        <w:t xml:space="preserve"> said: “The technology works using the technique of Raman spectroscopy. When combined with advanced algorithms to distinguish between the container and its contents, the technology is able to identify the chemical composition in seconds, and with greater reliability than any other existing system.”</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Synonymous with spotting the “next big thing” in the technology sector, the </w:t>
      </w:r>
      <w:proofErr w:type="spellStart"/>
      <w:r w:rsidRPr="00755765">
        <w:rPr>
          <w:rFonts w:ascii="Arial Narrow" w:hAnsi="Arial Narrow"/>
          <w:sz w:val="22"/>
          <w:szCs w:val="22"/>
          <w:lang w:val="en-US"/>
        </w:rPr>
        <w:t>MacRobert</w:t>
      </w:r>
      <w:proofErr w:type="spellEnd"/>
      <w:r w:rsidRPr="00755765">
        <w:rPr>
          <w:rFonts w:ascii="Arial Narrow" w:hAnsi="Arial Narrow"/>
          <w:sz w:val="22"/>
          <w:szCs w:val="22"/>
          <w:lang w:val="en-US"/>
        </w:rPr>
        <w:t xml:space="preserve"> Award is </w:t>
      </w:r>
      <w:r w:rsidRPr="00755765">
        <w:rPr>
          <w:rFonts w:ascii="Arial Narrow" w:hAnsi="Arial Narrow"/>
          <w:sz w:val="22"/>
          <w:szCs w:val="22"/>
          <w:lang w:val="en-US"/>
        </w:rPr>
        <w:lastRenderedPageBreak/>
        <w:t>the U.K.’s longest running national prize for engineering. It identifies outstanding innovation with proven commercial promise and tangible societal benefit.</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Speaking about the </w:t>
      </w:r>
      <w:proofErr w:type="spellStart"/>
      <w:r w:rsidRPr="00755765">
        <w:rPr>
          <w:rFonts w:ascii="Arial Narrow" w:hAnsi="Arial Narrow"/>
          <w:sz w:val="22"/>
          <w:szCs w:val="22"/>
          <w:lang w:val="en-US"/>
        </w:rPr>
        <w:t>shortlisting</w:t>
      </w:r>
      <w:proofErr w:type="spellEnd"/>
      <w:r w:rsidRPr="00755765">
        <w:rPr>
          <w:rFonts w:ascii="Arial Narrow" w:hAnsi="Arial Narrow"/>
          <w:sz w:val="22"/>
          <w:szCs w:val="22"/>
          <w:lang w:val="en-US"/>
        </w:rPr>
        <w:t xml:space="preserve"> Professor </w:t>
      </w:r>
      <w:proofErr w:type="spellStart"/>
      <w:r w:rsidRPr="00755765">
        <w:rPr>
          <w:rFonts w:ascii="Arial Narrow" w:hAnsi="Arial Narrow"/>
          <w:sz w:val="22"/>
          <w:szCs w:val="22"/>
          <w:lang w:val="en-US"/>
        </w:rPr>
        <w:t>Matousek</w:t>
      </w:r>
      <w:proofErr w:type="spellEnd"/>
      <w:r w:rsidRPr="00755765">
        <w:rPr>
          <w:rFonts w:ascii="Arial Narrow" w:hAnsi="Arial Narrow"/>
          <w:sz w:val="22"/>
          <w:szCs w:val="22"/>
          <w:lang w:val="en-US"/>
        </w:rPr>
        <w:t xml:space="preserve">, who is also Cobalt’s chief scientific officer, said that “It is wonderful to see this recognition for the work of the </w:t>
      </w:r>
      <w:r w:rsidRPr="00755765">
        <w:rPr>
          <w:rStyle w:val="caps"/>
          <w:rFonts w:ascii="Arial Narrow" w:hAnsi="Arial Narrow"/>
          <w:sz w:val="22"/>
          <w:szCs w:val="22"/>
          <w:lang w:val="en-US"/>
        </w:rPr>
        <w:t>STFC</w:t>
      </w:r>
      <w:r w:rsidRPr="00755765">
        <w:rPr>
          <w:rFonts w:ascii="Arial Narrow" w:hAnsi="Arial Narrow"/>
          <w:sz w:val="22"/>
          <w:szCs w:val="22"/>
          <w:lang w:val="en-US"/>
        </w:rPr>
        <w:t xml:space="preserve"> spin-out company Cobalt Light Systems. To take such technologically advanced research and develop it in such a way that a successful solution to a key national security challenge has been found is fantastic. It is tremendously exciting to see that this research breakthrough has led to the development of a commercial product that has now been introduced in a total of sixty-five airports across Europe.”</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Paul </w:t>
      </w:r>
      <w:proofErr w:type="spellStart"/>
      <w:r w:rsidRPr="00755765">
        <w:rPr>
          <w:rFonts w:ascii="Arial Narrow" w:hAnsi="Arial Narrow"/>
          <w:sz w:val="22"/>
          <w:szCs w:val="22"/>
          <w:lang w:val="en-US"/>
        </w:rPr>
        <w:t>Loeffen</w:t>
      </w:r>
      <w:proofErr w:type="spellEnd"/>
      <w:r w:rsidRPr="00755765">
        <w:rPr>
          <w:rFonts w:ascii="Arial Narrow" w:hAnsi="Arial Narrow"/>
          <w:sz w:val="22"/>
          <w:szCs w:val="22"/>
          <w:lang w:val="en-US"/>
        </w:rPr>
        <w:t xml:space="preserve">, </w:t>
      </w:r>
      <w:r w:rsidRPr="00755765">
        <w:rPr>
          <w:rStyle w:val="caps"/>
          <w:rFonts w:ascii="Arial Narrow" w:hAnsi="Arial Narrow"/>
          <w:sz w:val="22"/>
          <w:szCs w:val="22"/>
          <w:lang w:val="en-US"/>
        </w:rPr>
        <w:t>CEO</w:t>
      </w:r>
      <w:r w:rsidRPr="00755765">
        <w:rPr>
          <w:rFonts w:ascii="Arial Narrow" w:hAnsi="Arial Narrow"/>
          <w:sz w:val="22"/>
          <w:szCs w:val="22"/>
          <w:lang w:val="en-US"/>
        </w:rPr>
        <w:t xml:space="preserve"> for Cobalt Light Systems, said, “Being selected as a finalist for the prestigious </w:t>
      </w:r>
      <w:proofErr w:type="spellStart"/>
      <w:r w:rsidRPr="00755765">
        <w:rPr>
          <w:rFonts w:ascii="Arial Narrow" w:hAnsi="Arial Narrow"/>
          <w:sz w:val="22"/>
          <w:szCs w:val="22"/>
          <w:lang w:val="en-US"/>
        </w:rPr>
        <w:t>MacRobert</w:t>
      </w:r>
      <w:proofErr w:type="spellEnd"/>
      <w:r w:rsidRPr="00755765">
        <w:rPr>
          <w:rFonts w:ascii="Arial Narrow" w:hAnsi="Arial Narrow"/>
          <w:sz w:val="22"/>
          <w:szCs w:val="22"/>
          <w:lang w:val="en-US"/>
        </w:rPr>
        <w:t xml:space="preserve"> Award is an incredible accolade for our team. It is hugely satisfying to see an academic discovery from a </w:t>
      </w:r>
      <w:r w:rsidRPr="00755765">
        <w:rPr>
          <w:rStyle w:val="caps"/>
          <w:rFonts w:ascii="Arial Narrow" w:hAnsi="Arial Narrow"/>
          <w:sz w:val="22"/>
          <w:szCs w:val="22"/>
          <w:lang w:val="en-US"/>
        </w:rPr>
        <w:t>U.K.</w:t>
      </w:r>
      <w:r w:rsidRPr="00755765">
        <w:rPr>
          <w:rFonts w:ascii="Arial Narrow" w:hAnsi="Arial Narrow"/>
          <w:sz w:val="22"/>
          <w:szCs w:val="22"/>
          <w:lang w:val="en-US"/>
        </w:rPr>
        <w:t xml:space="preserve"> laboratory undergo several stages of innovation ending with deployment at international airports to enhance passenger security. The development of the Insight100 has been a multi-disciplinary engineering effort on very tight timescales and has culminated in dramatic commercial success over the last year.”</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FC68E1">
        <w:rPr>
          <w:rFonts w:ascii="Arial Narrow" w:hAnsi="Arial Narrow"/>
          <w:b/>
          <w:color w:val="FF0000"/>
          <w:sz w:val="22"/>
          <w:szCs w:val="22"/>
          <w:lang w:val="en-US"/>
        </w:rPr>
        <w:t>The fundamental science behind the device could also be used for non-invasive cancer screening, detecting counterfeit goods, and food analysis in the future.</w:t>
      </w:r>
      <w:r w:rsidRPr="00755765">
        <w:rPr>
          <w:rFonts w:ascii="Arial Narrow" w:hAnsi="Arial Narrow"/>
          <w:sz w:val="22"/>
          <w:szCs w:val="22"/>
          <w:lang w:val="en-US"/>
        </w:rPr>
        <w:t xml:space="preserve"> This technique was originally used to help pharmaceutical companies verify medicines.</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John Robinson, </w:t>
      </w:r>
      <w:proofErr w:type="spellStart"/>
      <w:r w:rsidRPr="00755765">
        <w:rPr>
          <w:rFonts w:ascii="Arial Narrow" w:hAnsi="Arial Narrow"/>
          <w:sz w:val="22"/>
          <w:szCs w:val="22"/>
          <w:lang w:val="en-US"/>
        </w:rPr>
        <w:t>FREng</w:t>
      </w:r>
      <w:proofErr w:type="spellEnd"/>
      <w:r w:rsidRPr="00755765">
        <w:rPr>
          <w:rFonts w:ascii="Arial Narrow" w:hAnsi="Arial Narrow"/>
          <w:sz w:val="22"/>
          <w:szCs w:val="22"/>
          <w:lang w:val="en-US"/>
        </w:rPr>
        <w:t xml:space="preserve">, chair of the </w:t>
      </w:r>
      <w:proofErr w:type="spellStart"/>
      <w:r w:rsidRPr="00755765">
        <w:rPr>
          <w:rFonts w:ascii="Arial Narrow" w:hAnsi="Arial Narrow"/>
          <w:sz w:val="22"/>
          <w:szCs w:val="22"/>
          <w:lang w:val="en-US"/>
        </w:rPr>
        <w:t>MacRobert</w:t>
      </w:r>
      <w:proofErr w:type="spellEnd"/>
      <w:r w:rsidRPr="00755765">
        <w:rPr>
          <w:rFonts w:ascii="Arial Narrow" w:hAnsi="Arial Narrow"/>
          <w:sz w:val="22"/>
          <w:szCs w:val="22"/>
          <w:lang w:val="en-US"/>
        </w:rPr>
        <w:t xml:space="preserve"> Award judging panel, said, “Each of this year’s finalists has demonstrated exceptional innovation and technical expertise but, perhaps more importantly, the significance of how this is being applied for the benefit of society is exceptional.”</w:t>
      </w:r>
    </w:p>
    <w:p w:rsid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lastRenderedPageBreak/>
        <w:t>The winner will be announced on 2 July 2014 at the Academy’s Awards Dinner at the Royal Opera House in London.</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p>
    <w:p w:rsidR="00755765" w:rsidRDefault="00755765" w:rsidP="00755765">
      <w:pPr>
        <w:pStyle w:val="Web"/>
        <w:spacing w:before="0" w:beforeAutospacing="0" w:after="0" w:afterAutospacing="0"/>
        <w:jc w:val="both"/>
        <w:rPr>
          <w:rStyle w:val="a4"/>
          <w:rFonts w:ascii="Arial Narrow" w:hAnsi="Arial Narrow"/>
          <w:sz w:val="22"/>
          <w:szCs w:val="22"/>
          <w:lang w:val="en-US"/>
        </w:rPr>
      </w:pPr>
      <w:r w:rsidRPr="00755765">
        <w:rPr>
          <w:rStyle w:val="a4"/>
          <w:rFonts w:ascii="Arial Narrow" w:hAnsi="Arial Narrow"/>
          <w:sz w:val="22"/>
          <w:szCs w:val="22"/>
          <w:lang w:val="en-US"/>
        </w:rPr>
        <w:t>The technology</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Cobalt Light Systems says the technology was initially used to help pharmaceutical companies verify medicines. Cobalt has now applied it to a security machine, the Insight100, which is anticipated to enable airports to remove the existing hand-luggage liquid ban through phased implementation over the next two years.</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The hand luggage liquid restrictions were introduced in 2006 following what officials described as a threat from liquid explosives. Passengers boarding planes in </w:t>
      </w:r>
      <w:r w:rsidRPr="00755765">
        <w:rPr>
          <w:rStyle w:val="caps"/>
          <w:rFonts w:ascii="Arial Narrow" w:hAnsi="Arial Narrow"/>
          <w:sz w:val="22"/>
          <w:szCs w:val="22"/>
          <w:lang w:val="en-US"/>
        </w:rPr>
        <w:t>EU</w:t>
      </w:r>
      <w:r w:rsidRPr="00755765">
        <w:rPr>
          <w:rFonts w:ascii="Arial Narrow" w:hAnsi="Arial Narrow"/>
          <w:sz w:val="22"/>
          <w:szCs w:val="22"/>
          <w:lang w:val="en-US"/>
        </w:rPr>
        <w:t xml:space="preserve"> countries are currently allowed to carry within their hand luggage liquids in containers no more than 100ml in capacity. The Insight100 system can analyze bottles up to three liters, in order to determine whether they contain anything considered a threat, without having to open them.</w:t>
      </w:r>
    </w:p>
    <w:p w:rsidR="00755765" w:rsidRPr="00FC68E1" w:rsidRDefault="00755765" w:rsidP="00755765">
      <w:pPr>
        <w:pStyle w:val="Web"/>
        <w:spacing w:before="0" w:beforeAutospacing="0" w:after="0" w:afterAutospacing="0"/>
        <w:jc w:val="both"/>
        <w:rPr>
          <w:rFonts w:ascii="Arial Narrow" w:hAnsi="Arial Narrow"/>
          <w:b/>
          <w:color w:val="FF0000"/>
          <w:sz w:val="22"/>
          <w:szCs w:val="22"/>
          <w:lang w:val="en-US"/>
        </w:rPr>
      </w:pPr>
      <w:r w:rsidRPr="00FC68E1">
        <w:rPr>
          <w:rFonts w:ascii="Arial Narrow" w:hAnsi="Arial Narrow"/>
          <w:b/>
          <w:color w:val="FF0000"/>
          <w:sz w:val="22"/>
          <w:szCs w:val="22"/>
          <w:lang w:val="en-US"/>
        </w:rPr>
        <w:t xml:space="preserve">The machine shines a laser at the container, and the spectrum of light returned is then cross-checked against those collated on a library of threats. The technology has already been deployed in </w:t>
      </w:r>
      <w:r w:rsidRPr="00FC68E1">
        <w:rPr>
          <w:rFonts w:ascii="Arial Narrow" w:hAnsi="Arial Narrow"/>
          <w:b/>
          <w:color w:val="FF0000"/>
          <w:sz w:val="22"/>
          <w:szCs w:val="22"/>
          <w:highlight w:val="yellow"/>
          <w:lang w:val="en-US"/>
        </w:rPr>
        <w:t xml:space="preserve">eight of the top ten </w:t>
      </w:r>
      <w:r w:rsidRPr="00FC68E1">
        <w:rPr>
          <w:rStyle w:val="caps"/>
          <w:rFonts w:ascii="Arial Narrow" w:hAnsi="Arial Narrow"/>
          <w:b/>
          <w:color w:val="FF0000"/>
          <w:sz w:val="22"/>
          <w:szCs w:val="22"/>
          <w:highlight w:val="yellow"/>
          <w:lang w:val="en-US"/>
        </w:rPr>
        <w:t>EU</w:t>
      </w:r>
      <w:r w:rsidRPr="00FC68E1">
        <w:rPr>
          <w:rFonts w:ascii="Arial Narrow" w:hAnsi="Arial Narrow"/>
          <w:b/>
          <w:color w:val="FF0000"/>
          <w:sz w:val="22"/>
          <w:szCs w:val="22"/>
          <w:highlight w:val="yellow"/>
          <w:lang w:val="en-US"/>
        </w:rPr>
        <w:t xml:space="preserve"> airports</w:t>
      </w:r>
      <w:r w:rsidRPr="00FC68E1">
        <w:rPr>
          <w:rFonts w:ascii="Arial Narrow" w:hAnsi="Arial Narrow"/>
          <w:b/>
          <w:color w:val="FF0000"/>
          <w:sz w:val="22"/>
          <w:szCs w:val="22"/>
          <w:lang w:val="en-US"/>
        </w:rPr>
        <w:t>, including Heathrow and Gatwick, and a total of sixty-five airports in Europe have introduced the system since January 2014.</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 xml:space="preserve">The company says it is collaborating with </w:t>
      </w:r>
      <w:r w:rsidRPr="00755765">
        <w:rPr>
          <w:rStyle w:val="caps"/>
          <w:rFonts w:ascii="Arial Narrow" w:hAnsi="Arial Narrow"/>
          <w:sz w:val="22"/>
          <w:szCs w:val="22"/>
          <w:lang w:val="en-US"/>
        </w:rPr>
        <w:t>STFC</w:t>
      </w:r>
      <w:r w:rsidRPr="00755765">
        <w:rPr>
          <w:rFonts w:ascii="Arial Narrow" w:hAnsi="Arial Narrow"/>
          <w:sz w:val="22"/>
          <w:szCs w:val="22"/>
          <w:lang w:val="en-US"/>
        </w:rPr>
        <w:t xml:space="preserve"> and other partners to explore the potential of the technology in other areas such as non-invasive breast cancer screening, bone disease diagnosis, detecting counterfeit goods, food analysis, law enforcement, and more.</w:t>
      </w:r>
    </w:p>
    <w:p w:rsidR="00755765" w:rsidRPr="00755765" w:rsidRDefault="00755765" w:rsidP="00755765">
      <w:pPr>
        <w:pStyle w:val="Web"/>
        <w:spacing w:before="0" w:beforeAutospacing="0" w:after="0" w:afterAutospacing="0"/>
        <w:jc w:val="both"/>
        <w:rPr>
          <w:rFonts w:ascii="Arial Narrow" w:hAnsi="Arial Narrow"/>
          <w:sz w:val="22"/>
          <w:szCs w:val="22"/>
          <w:lang w:val="en-US"/>
        </w:rPr>
      </w:pPr>
      <w:r w:rsidRPr="00755765">
        <w:rPr>
          <w:rFonts w:ascii="Arial Narrow" w:hAnsi="Arial Narrow"/>
          <w:sz w:val="22"/>
          <w:szCs w:val="22"/>
          <w:lang w:val="en-US"/>
        </w:rPr>
        <w:t>Cobalt Light Systems was established in 2008 as a spin-out from the U.K.’s Science and Technology Facilities Council.</w:t>
      </w:r>
    </w:p>
    <w:p w:rsidR="00FC68E1" w:rsidRDefault="00FC68E1" w:rsidP="00913AF5">
      <w:pPr>
        <w:jc w:val="both"/>
        <w:outlineLvl w:val="1"/>
        <w:rPr>
          <w:rFonts w:ascii="Arial Black" w:eastAsia="Times New Roman" w:hAnsi="Arial Black" w:cs="Times New Roman"/>
          <w:b/>
          <w:bCs/>
          <w:color w:val="800000"/>
          <w:sz w:val="24"/>
          <w:lang w:val="en-US" w:eastAsia="el-GR"/>
        </w:rPr>
        <w:sectPr w:rsidR="00FC68E1" w:rsidSect="00FC68E1">
          <w:type w:val="continuous"/>
          <w:pgSz w:w="11906" w:h="16838"/>
          <w:pgMar w:top="1440" w:right="1800" w:bottom="1440" w:left="1800" w:header="708" w:footer="708" w:gutter="0"/>
          <w:cols w:num="2" w:space="708"/>
          <w:docGrid w:linePitch="360"/>
        </w:sectPr>
      </w:pPr>
    </w:p>
    <w:p w:rsidR="003F492C" w:rsidRDefault="003F492C" w:rsidP="00913AF5">
      <w:pPr>
        <w:jc w:val="both"/>
        <w:outlineLvl w:val="1"/>
        <w:rPr>
          <w:rFonts w:ascii="Arial Black" w:eastAsia="Times New Roman" w:hAnsi="Arial Black" w:cs="Times New Roman"/>
          <w:b/>
          <w:bCs/>
          <w:color w:val="800000"/>
          <w:sz w:val="24"/>
          <w:lang w:val="en-US" w:eastAsia="el-GR"/>
        </w:rPr>
      </w:pPr>
    </w:p>
    <w:p w:rsidR="00BA24F2" w:rsidRPr="00BA24F2" w:rsidRDefault="00BA24F2" w:rsidP="00BA24F2">
      <w:pPr>
        <w:pStyle w:val="1"/>
        <w:spacing w:before="0"/>
        <w:jc w:val="both"/>
        <w:rPr>
          <w:rFonts w:ascii="Arial Black" w:hAnsi="Arial Black"/>
          <w:color w:val="800000"/>
          <w:sz w:val="24"/>
          <w:szCs w:val="22"/>
          <w:lang w:val="en-US"/>
        </w:rPr>
      </w:pPr>
      <w:r w:rsidRPr="00BA24F2">
        <w:rPr>
          <w:rFonts w:ascii="Arial Black" w:hAnsi="Arial Black"/>
          <w:color w:val="800000"/>
          <w:sz w:val="24"/>
          <w:szCs w:val="22"/>
          <w:lang w:val="en-US"/>
        </w:rPr>
        <w:t>Deadly China blast at Xinjiang railway station</w:t>
      </w:r>
    </w:p>
    <w:p w:rsidR="00BA24F2" w:rsidRPr="00BA24F2" w:rsidRDefault="00BA24F2" w:rsidP="00BA24F2">
      <w:pPr>
        <w:jc w:val="both"/>
        <w:rPr>
          <w:rFonts w:ascii="Arial Narrow" w:hAnsi="Arial Narrow"/>
          <w:lang w:val="en-US"/>
        </w:rPr>
      </w:pPr>
      <w:r w:rsidRPr="00BA24F2">
        <w:rPr>
          <w:rFonts w:ascii="Arial Narrow" w:hAnsi="Arial Narrow"/>
          <w:lang w:val="en-US"/>
        </w:rPr>
        <w:t>Source: http://www.bbc.com/news/world-asia-china-27225308</w:t>
      </w:r>
    </w:p>
    <w:p w:rsidR="00BA24F2" w:rsidRDefault="00BA24F2" w:rsidP="00BA24F2">
      <w:pPr>
        <w:pStyle w:val="introduction"/>
        <w:spacing w:before="0" w:beforeAutospacing="0" w:after="0" w:afterAutospacing="0"/>
        <w:jc w:val="both"/>
        <w:rPr>
          <w:rFonts w:ascii="Arial Narrow" w:hAnsi="Arial Narrow"/>
          <w:sz w:val="22"/>
          <w:szCs w:val="22"/>
          <w:lang w:val="en-US"/>
        </w:rPr>
      </w:pPr>
    </w:p>
    <w:p w:rsidR="00F15DEF" w:rsidRDefault="00F15DEF" w:rsidP="00BA24F2">
      <w:pPr>
        <w:pStyle w:val="introduction"/>
        <w:spacing w:before="0" w:beforeAutospacing="0" w:after="0" w:afterAutospacing="0"/>
        <w:jc w:val="both"/>
        <w:rPr>
          <w:rFonts w:ascii="Arial Narrow" w:hAnsi="Arial Narrow"/>
          <w:b/>
          <w:color w:val="FF0000"/>
          <w:sz w:val="22"/>
          <w:szCs w:val="22"/>
          <w:lang w:val="en-US"/>
        </w:rPr>
        <w:sectPr w:rsidR="00F15DEF" w:rsidSect="003C39D9">
          <w:type w:val="continuous"/>
          <w:pgSz w:w="11906" w:h="16838"/>
          <w:pgMar w:top="1440" w:right="1800" w:bottom="1440" w:left="1800" w:header="708" w:footer="708" w:gutter="0"/>
          <w:cols w:space="708"/>
          <w:docGrid w:linePitch="360"/>
        </w:sectPr>
      </w:pPr>
    </w:p>
    <w:p w:rsidR="00BA24F2" w:rsidRPr="00BA24F2" w:rsidRDefault="00BA24F2" w:rsidP="00BA24F2">
      <w:pPr>
        <w:pStyle w:val="introduction"/>
        <w:spacing w:before="0" w:beforeAutospacing="0" w:after="0" w:afterAutospacing="0"/>
        <w:jc w:val="both"/>
        <w:rPr>
          <w:rFonts w:ascii="Arial Narrow" w:hAnsi="Arial Narrow"/>
          <w:sz w:val="22"/>
          <w:szCs w:val="22"/>
          <w:lang w:val="en-US"/>
        </w:rPr>
      </w:pPr>
      <w:r w:rsidRPr="00BA24F2">
        <w:rPr>
          <w:rFonts w:ascii="Arial Narrow" w:hAnsi="Arial Narrow"/>
          <w:b/>
          <w:color w:val="FF0000"/>
          <w:sz w:val="22"/>
          <w:szCs w:val="22"/>
          <w:lang w:val="en-US"/>
        </w:rPr>
        <w:lastRenderedPageBreak/>
        <w:t xml:space="preserve">A bomb and </w:t>
      </w:r>
      <w:r w:rsidRPr="00BA24F2">
        <w:rPr>
          <w:rFonts w:ascii="Arial Narrow" w:hAnsi="Arial Narrow"/>
          <w:b/>
          <w:color w:val="FF0000"/>
          <w:sz w:val="22"/>
          <w:szCs w:val="22"/>
          <w:u w:val="single"/>
          <w:lang w:val="en-US"/>
        </w:rPr>
        <w:t>knife</w:t>
      </w:r>
      <w:r w:rsidRPr="00BA24F2">
        <w:rPr>
          <w:rFonts w:ascii="Arial Narrow" w:hAnsi="Arial Narrow"/>
          <w:b/>
          <w:color w:val="FF0000"/>
          <w:sz w:val="22"/>
          <w:szCs w:val="22"/>
          <w:lang w:val="en-US"/>
        </w:rPr>
        <w:t xml:space="preserve"> attack at a railway station in China's western Xinjiang region has killed three and injured 79 others,</w:t>
      </w:r>
      <w:r w:rsidRPr="00BA24F2">
        <w:rPr>
          <w:rFonts w:ascii="Arial Narrow" w:hAnsi="Arial Narrow"/>
          <w:sz w:val="22"/>
          <w:szCs w:val="22"/>
          <w:lang w:val="en-US"/>
        </w:rPr>
        <w:t xml:space="preserve"> officials and state media say.</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The attackers used explosives and knives at Urumqi's south railway station on Wednesday, officials said. </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The local government described it as a "violent terrorist attack" but said the situation was now under control.</w:t>
      </w:r>
    </w:p>
    <w:p w:rsidR="00BA24F2" w:rsidRPr="00BA24F2" w:rsidRDefault="00BA24F2" w:rsidP="00BA24F2">
      <w:pPr>
        <w:pStyle w:val="Web"/>
        <w:spacing w:before="0" w:beforeAutospacing="0" w:after="0" w:afterAutospacing="0"/>
        <w:jc w:val="both"/>
        <w:rPr>
          <w:rFonts w:ascii="Arial Narrow" w:hAnsi="Arial Narrow"/>
          <w:b/>
          <w:color w:val="FF0000"/>
          <w:sz w:val="22"/>
          <w:szCs w:val="22"/>
          <w:lang w:val="en-US"/>
        </w:rPr>
      </w:pPr>
      <w:r w:rsidRPr="00BA24F2">
        <w:rPr>
          <w:rFonts w:ascii="Arial Narrow" w:hAnsi="Arial Narrow"/>
          <w:b/>
          <w:color w:val="FF0000"/>
          <w:sz w:val="22"/>
          <w:szCs w:val="22"/>
          <w:lang w:val="en-US"/>
        </w:rPr>
        <w:t xml:space="preserve">China's President Xi </w:t>
      </w:r>
      <w:proofErr w:type="spellStart"/>
      <w:r w:rsidRPr="00BA24F2">
        <w:rPr>
          <w:rFonts w:ascii="Arial Narrow" w:hAnsi="Arial Narrow"/>
          <w:b/>
          <w:color w:val="FF0000"/>
          <w:sz w:val="22"/>
          <w:szCs w:val="22"/>
          <w:lang w:val="en-US"/>
        </w:rPr>
        <w:t>Jinping</w:t>
      </w:r>
      <w:proofErr w:type="spellEnd"/>
      <w:r w:rsidRPr="00BA24F2">
        <w:rPr>
          <w:rFonts w:ascii="Arial Narrow" w:hAnsi="Arial Narrow"/>
          <w:b/>
          <w:color w:val="FF0000"/>
          <w:sz w:val="22"/>
          <w:szCs w:val="22"/>
          <w:lang w:val="en-US"/>
        </w:rPr>
        <w:t xml:space="preserve">, who has just visited the region, has promised to step up "anti-terrorism" efforts. </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lastRenderedPageBreak/>
        <w:t>President Xi urged "'decisive actions' against violent terrorist attacks" following the incident, Xinhua news agency said.</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Verifying reports from the region is difficult because the flow of information out of Xinjiang is tightly controlled.</w:t>
      </w:r>
    </w:p>
    <w:p w:rsidR="00BA24F2" w:rsidRPr="00BA24F2" w:rsidRDefault="00F15DEF" w:rsidP="00BA24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4384" behindDoc="1" locked="0" layoutInCell="1" allowOverlap="1">
            <wp:simplePos x="0" y="0"/>
            <wp:positionH relativeFrom="column">
              <wp:posOffset>0</wp:posOffset>
            </wp:positionH>
            <wp:positionV relativeFrom="paragraph">
              <wp:posOffset>476250</wp:posOffset>
            </wp:positionV>
            <wp:extent cx="3567430" cy="2000250"/>
            <wp:effectExtent l="19050" t="0" r="0" b="0"/>
            <wp:wrapTight wrapText="bothSides">
              <wp:wrapPolygon edited="0">
                <wp:start x="-115" y="0"/>
                <wp:lineTo x="-115" y="21394"/>
                <wp:lineTo x="21569" y="21394"/>
                <wp:lineTo x="21569" y="0"/>
                <wp:lineTo x="-115" y="0"/>
              </wp:wrapPolygon>
            </wp:wrapTight>
            <wp:docPr id="26" name="Εικόνα 1" descr="Security personnel gather near the scene of an explosion outside the Urumqi South Railway Station in Urumqi in northwest China's Xinjiang Uighur Autonomous Region on 30 Apri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urity personnel gather near the scene of an explosion outside the Urumqi South Railway Station in Urumqi in northwest China's Xinjiang Uighur Autonomous Region on 30 April 2014"/>
                    <pic:cNvPicPr>
                      <a:picLocks noChangeAspect="1" noChangeArrowheads="1"/>
                    </pic:cNvPicPr>
                  </pic:nvPicPr>
                  <pic:blipFill>
                    <a:blip r:embed="rId51" cstate="print"/>
                    <a:srcRect/>
                    <a:stretch>
                      <a:fillRect/>
                    </a:stretch>
                  </pic:blipFill>
                  <pic:spPr bwMode="auto">
                    <a:xfrm>
                      <a:off x="0" y="0"/>
                      <a:ext cx="3567430" cy="2000250"/>
                    </a:xfrm>
                    <a:prstGeom prst="rect">
                      <a:avLst/>
                    </a:prstGeom>
                    <a:noFill/>
                    <a:ln w="9525">
                      <a:noFill/>
                      <a:miter lim="800000"/>
                      <a:headEnd/>
                      <a:tailEnd/>
                    </a:ln>
                  </pic:spPr>
                </pic:pic>
              </a:graphicData>
            </a:graphic>
          </wp:anchor>
        </w:drawing>
      </w:r>
      <w:r w:rsidR="00BA24F2" w:rsidRPr="00BA24F2">
        <w:rPr>
          <w:rFonts w:ascii="Arial Narrow" w:hAnsi="Arial Narrow"/>
          <w:sz w:val="22"/>
          <w:szCs w:val="22"/>
          <w:lang w:val="en-US"/>
        </w:rPr>
        <w:t xml:space="preserve">Xinjiang has seen a series of violent attacks in the past year. Beijing blames the violence on separatists from the mainly Muslim Uighur minority. </w:t>
      </w:r>
    </w:p>
    <w:p w:rsidR="00BA24F2" w:rsidRPr="00BA24F2" w:rsidRDefault="00F15DEF" w:rsidP="00BA24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05408" behindDoc="1" locked="0" layoutInCell="1" allowOverlap="1">
            <wp:simplePos x="0" y="0"/>
            <wp:positionH relativeFrom="column">
              <wp:posOffset>1762125</wp:posOffset>
            </wp:positionH>
            <wp:positionV relativeFrom="paragraph">
              <wp:posOffset>334010</wp:posOffset>
            </wp:positionV>
            <wp:extent cx="3491865" cy="2618740"/>
            <wp:effectExtent l="19050" t="0" r="0" b="0"/>
            <wp:wrapTight wrapText="bothSides">
              <wp:wrapPolygon edited="0">
                <wp:start x="-118" y="0"/>
                <wp:lineTo x="-118" y="21370"/>
                <wp:lineTo x="21565" y="21370"/>
                <wp:lineTo x="21565" y="0"/>
                <wp:lineTo x="-118" y="0"/>
              </wp:wrapPolygon>
            </wp:wrapTight>
            <wp:docPr id="20" name="Εικόνα 1" descr="http://ww2.sinaimg.cn/bmiddle/692aad1bgw1efxxg50nqbj20c8096w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2.sinaimg.cn/bmiddle/692aad1bgw1efxxg50nqbj20c8096wfe.jpg"/>
                    <pic:cNvPicPr>
                      <a:picLocks noChangeAspect="1" noChangeArrowheads="1"/>
                    </pic:cNvPicPr>
                  </pic:nvPicPr>
                  <pic:blipFill>
                    <a:blip r:embed="rId52" cstate="print"/>
                    <a:srcRect/>
                    <a:stretch>
                      <a:fillRect/>
                    </a:stretch>
                  </pic:blipFill>
                  <pic:spPr bwMode="auto">
                    <a:xfrm>
                      <a:off x="0" y="0"/>
                      <a:ext cx="3491865" cy="2618740"/>
                    </a:xfrm>
                    <a:prstGeom prst="rect">
                      <a:avLst/>
                    </a:prstGeom>
                    <a:noFill/>
                    <a:ln w="9525">
                      <a:noFill/>
                      <a:miter lim="800000"/>
                      <a:headEnd/>
                      <a:tailEnd/>
                    </a:ln>
                  </pic:spPr>
                </pic:pic>
              </a:graphicData>
            </a:graphic>
          </wp:anchor>
        </w:drawing>
      </w:r>
      <w:r w:rsidR="00BA24F2" w:rsidRPr="00BA24F2">
        <w:rPr>
          <w:rFonts w:ascii="Arial Narrow" w:hAnsi="Arial Narrow"/>
          <w:sz w:val="22"/>
          <w:szCs w:val="22"/>
          <w:lang w:val="en-US"/>
        </w:rPr>
        <w:t xml:space="preserve">"At around 19:10 on 30 April, an explosion happened at the passenger exit of Urumqi South Station when Train K453 from Chengdu to Urumqi arrived at the station, causing casualties," </w:t>
      </w:r>
      <w:proofErr w:type="spellStart"/>
      <w:r w:rsidR="00BA24F2" w:rsidRPr="00BA24F2">
        <w:rPr>
          <w:rFonts w:ascii="Arial Narrow" w:hAnsi="Arial Narrow"/>
          <w:sz w:val="22"/>
          <w:szCs w:val="22"/>
          <w:lang w:val="en-US"/>
        </w:rPr>
        <w:t>Xinjiang's</w:t>
      </w:r>
      <w:proofErr w:type="spellEnd"/>
      <w:r w:rsidR="00BA24F2" w:rsidRPr="00BA24F2">
        <w:rPr>
          <w:rFonts w:ascii="Arial Narrow" w:hAnsi="Arial Narrow"/>
          <w:sz w:val="22"/>
          <w:szCs w:val="22"/>
          <w:lang w:val="en-US"/>
        </w:rPr>
        <w:t xml:space="preserve"> local government news portal said.</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"According to initial police investigations... the attackers used knives to stab people at the station exit, and detonated explosives at the same time," it said, adding that all the injured were receiving medical treatment.</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Witnesses told </w:t>
      </w:r>
      <w:r w:rsidRPr="00F15DEF">
        <w:rPr>
          <w:rFonts w:ascii="Arial Narrow" w:hAnsi="Arial Narrow"/>
          <w:sz w:val="22"/>
          <w:szCs w:val="22"/>
          <w:lang w:val="en-US"/>
        </w:rPr>
        <w:t>Xinhua news agency</w:t>
      </w:r>
      <w:r w:rsidRPr="00BA24F2">
        <w:rPr>
          <w:rFonts w:ascii="Arial Narrow" w:hAnsi="Arial Narrow"/>
          <w:sz w:val="22"/>
          <w:szCs w:val="22"/>
          <w:lang w:val="en-US"/>
        </w:rPr>
        <w:t xml:space="preserve"> that the explosion appeared to be </w:t>
      </w:r>
      <w:proofErr w:type="spellStart"/>
      <w:r w:rsidRPr="00BA24F2">
        <w:rPr>
          <w:rFonts w:ascii="Arial Narrow" w:hAnsi="Arial Narrow"/>
          <w:sz w:val="22"/>
          <w:szCs w:val="22"/>
          <w:lang w:val="en-US"/>
        </w:rPr>
        <w:t>centred</w:t>
      </w:r>
      <w:proofErr w:type="spellEnd"/>
      <w:r w:rsidRPr="00BA24F2">
        <w:rPr>
          <w:rFonts w:ascii="Arial Narrow" w:hAnsi="Arial Narrow"/>
          <w:sz w:val="22"/>
          <w:szCs w:val="22"/>
          <w:lang w:val="en-US"/>
        </w:rPr>
        <w:t xml:space="preserve"> </w:t>
      </w:r>
      <w:proofErr w:type="gramStart"/>
      <w:r w:rsidRPr="00BA24F2">
        <w:rPr>
          <w:rFonts w:ascii="Arial Narrow" w:hAnsi="Arial Narrow"/>
          <w:sz w:val="22"/>
          <w:szCs w:val="22"/>
          <w:lang w:val="en-US"/>
        </w:rPr>
        <w:t>around</w:t>
      </w:r>
      <w:proofErr w:type="gramEnd"/>
      <w:r w:rsidRPr="00BA24F2">
        <w:rPr>
          <w:rFonts w:ascii="Arial Narrow" w:hAnsi="Arial Narrow"/>
          <w:sz w:val="22"/>
          <w:szCs w:val="22"/>
          <w:lang w:val="en-US"/>
        </w:rPr>
        <w:t xml:space="preserve"> luggage left on the ground between a station exit and a bus stop. </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F15DEF">
        <w:rPr>
          <w:rFonts w:ascii="Arial Narrow" w:hAnsi="Arial Narrow"/>
          <w:sz w:val="22"/>
          <w:szCs w:val="22"/>
          <w:lang w:val="en-US"/>
        </w:rPr>
        <w:t>Photos on social media</w:t>
      </w:r>
      <w:r w:rsidRPr="00BA24F2">
        <w:rPr>
          <w:rFonts w:ascii="Arial Narrow" w:hAnsi="Arial Narrow"/>
          <w:sz w:val="22"/>
          <w:szCs w:val="22"/>
          <w:lang w:val="en-US"/>
        </w:rPr>
        <w:t xml:space="preserve">, which could not be independently verified, appeared to show </w:t>
      </w:r>
      <w:r w:rsidRPr="00F15DEF">
        <w:rPr>
          <w:rFonts w:ascii="Arial Narrow" w:hAnsi="Arial Narrow"/>
          <w:sz w:val="22"/>
          <w:szCs w:val="22"/>
          <w:lang w:val="en-US"/>
        </w:rPr>
        <w:t>suitcases and debris</w:t>
      </w:r>
      <w:r w:rsidRPr="00BA24F2">
        <w:rPr>
          <w:rFonts w:ascii="Arial Narrow" w:hAnsi="Arial Narrow"/>
          <w:sz w:val="22"/>
          <w:szCs w:val="22"/>
          <w:lang w:val="en-US"/>
        </w:rPr>
        <w:t xml:space="preserve"> strewn across a street after the blast.</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However, several </w:t>
      </w:r>
      <w:proofErr w:type="spellStart"/>
      <w:r w:rsidRPr="00BA24F2">
        <w:rPr>
          <w:rFonts w:ascii="Arial Narrow" w:hAnsi="Arial Narrow"/>
          <w:sz w:val="22"/>
          <w:szCs w:val="22"/>
          <w:lang w:val="en-US"/>
        </w:rPr>
        <w:t>microblog</w:t>
      </w:r>
      <w:proofErr w:type="spellEnd"/>
      <w:r w:rsidRPr="00BA24F2">
        <w:rPr>
          <w:rFonts w:ascii="Arial Narrow" w:hAnsi="Arial Narrow"/>
          <w:sz w:val="22"/>
          <w:szCs w:val="22"/>
          <w:lang w:val="en-US"/>
        </w:rPr>
        <w:t xml:space="preserve"> posts and photos related to the explosion appeared to have been quickly deleted from </w:t>
      </w:r>
      <w:proofErr w:type="spellStart"/>
      <w:r w:rsidRPr="00BA24F2">
        <w:rPr>
          <w:rFonts w:ascii="Arial Narrow" w:hAnsi="Arial Narrow"/>
          <w:sz w:val="22"/>
          <w:szCs w:val="22"/>
          <w:lang w:val="en-US"/>
        </w:rPr>
        <w:t>Sina</w:t>
      </w:r>
      <w:proofErr w:type="spellEnd"/>
      <w:r w:rsidRPr="00BA24F2">
        <w:rPr>
          <w:rFonts w:ascii="Arial Narrow" w:hAnsi="Arial Narrow"/>
          <w:sz w:val="22"/>
          <w:szCs w:val="22"/>
          <w:lang w:val="en-US"/>
        </w:rPr>
        <w:t xml:space="preserve"> </w:t>
      </w:r>
      <w:proofErr w:type="spellStart"/>
      <w:r w:rsidRPr="00BA24F2">
        <w:rPr>
          <w:rFonts w:ascii="Arial Narrow" w:hAnsi="Arial Narrow"/>
          <w:sz w:val="22"/>
          <w:szCs w:val="22"/>
          <w:lang w:val="en-US"/>
        </w:rPr>
        <w:t>Weibo</w:t>
      </w:r>
      <w:proofErr w:type="spellEnd"/>
      <w:r w:rsidRPr="00BA24F2">
        <w:rPr>
          <w:rFonts w:ascii="Arial Narrow" w:hAnsi="Arial Narrow"/>
          <w:sz w:val="22"/>
          <w:szCs w:val="22"/>
          <w:lang w:val="en-US"/>
        </w:rPr>
        <w:t xml:space="preserve">, China's largest </w:t>
      </w:r>
      <w:proofErr w:type="spellStart"/>
      <w:r w:rsidRPr="00BA24F2">
        <w:rPr>
          <w:rFonts w:ascii="Arial Narrow" w:hAnsi="Arial Narrow"/>
          <w:sz w:val="22"/>
          <w:szCs w:val="22"/>
          <w:lang w:val="en-US"/>
        </w:rPr>
        <w:t>microblog</w:t>
      </w:r>
      <w:proofErr w:type="spellEnd"/>
      <w:r w:rsidRPr="00BA24F2">
        <w:rPr>
          <w:rFonts w:ascii="Arial Narrow" w:hAnsi="Arial Narrow"/>
          <w:sz w:val="22"/>
          <w:szCs w:val="22"/>
          <w:lang w:val="en-US"/>
        </w:rPr>
        <w:t xml:space="preserve"> platform.</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The station was closed after the incident and services suspended but it has since been reopened. </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proofErr w:type="spellStart"/>
      <w:r w:rsidRPr="00BA24F2">
        <w:rPr>
          <w:rFonts w:ascii="Arial Narrow" w:hAnsi="Arial Narrow"/>
          <w:sz w:val="22"/>
          <w:szCs w:val="22"/>
          <w:lang w:val="en-US"/>
        </w:rPr>
        <w:lastRenderedPageBreak/>
        <w:t>Luo</w:t>
      </w:r>
      <w:proofErr w:type="spellEnd"/>
      <w:r w:rsidRPr="00BA24F2">
        <w:rPr>
          <w:rFonts w:ascii="Arial Narrow" w:hAnsi="Arial Narrow"/>
          <w:sz w:val="22"/>
          <w:szCs w:val="22"/>
          <w:lang w:val="en-US"/>
        </w:rPr>
        <w:t xml:space="preserve"> </w:t>
      </w:r>
      <w:proofErr w:type="spellStart"/>
      <w:r w:rsidRPr="00BA24F2">
        <w:rPr>
          <w:rFonts w:ascii="Arial Narrow" w:hAnsi="Arial Narrow"/>
          <w:sz w:val="22"/>
          <w:szCs w:val="22"/>
          <w:lang w:val="en-US"/>
        </w:rPr>
        <w:t>Fuyong</w:t>
      </w:r>
      <w:proofErr w:type="spellEnd"/>
      <w:r w:rsidRPr="00BA24F2">
        <w:rPr>
          <w:rFonts w:ascii="Arial Narrow" w:hAnsi="Arial Narrow"/>
          <w:sz w:val="22"/>
          <w:szCs w:val="22"/>
          <w:lang w:val="en-US"/>
        </w:rPr>
        <w:t>, a spokesman for the regional government, told Reuters news agency the situation was "well under control".</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"The wounded are receiving medical attention," he said.</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The government was assessing casualties and the cause of the explosion, </w:t>
      </w:r>
      <w:proofErr w:type="spellStart"/>
      <w:r w:rsidRPr="00BA24F2">
        <w:rPr>
          <w:rFonts w:ascii="Arial Narrow" w:hAnsi="Arial Narrow"/>
          <w:sz w:val="22"/>
          <w:szCs w:val="22"/>
          <w:lang w:val="en-US"/>
        </w:rPr>
        <w:t>Mr</w:t>
      </w:r>
      <w:proofErr w:type="spellEnd"/>
      <w:r w:rsidRPr="00BA24F2">
        <w:rPr>
          <w:rFonts w:ascii="Arial Narrow" w:hAnsi="Arial Narrow"/>
          <w:sz w:val="22"/>
          <w:szCs w:val="22"/>
          <w:lang w:val="en-US"/>
        </w:rPr>
        <w:t xml:space="preserve"> </w:t>
      </w:r>
      <w:proofErr w:type="spellStart"/>
      <w:r w:rsidRPr="00BA24F2">
        <w:rPr>
          <w:rFonts w:ascii="Arial Narrow" w:hAnsi="Arial Narrow"/>
          <w:sz w:val="22"/>
          <w:szCs w:val="22"/>
          <w:lang w:val="en-US"/>
        </w:rPr>
        <w:t>Luo</w:t>
      </w:r>
      <w:proofErr w:type="spellEnd"/>
      <w:r w:rsidRPr="00BA24F2">
        <w:rPr>
          <w:rFonts w:ascii="Arial Narrow" w:hAnsi="Arial Narrow"/>
          <w:sz w:val="22"/>
          <w:szCs w:val="22"/>
          <w:lang w:val="en-US"/>
        </w:rPr>
        <w:t xml:space="preserve"> added.</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The station was scheduled to launch three new intercity railway lines linking Urumqi with three other cities in Xinjiang on Thursday, Xinhua said. </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The blast also came as Xi </w:t>
      </w:r>
      <w:proofErr w:type="spellStart"/>
      <w:r w:rsidRPr="00BA24F2">
        <w:rPr>
          <w:rFonts w:ascii="Arial Narrow" w:hAnsi="Arial Narrow"/>
          <w:sz w:val="22"/>
          <w:szCs w:val="22"/>
          <w:lang w:val="en-US"/>
        </w:rPr>
        <w:t>Jinping</w:t>
      </w:r>
      <w:proofErr w:type="spellEnd"/>
      <w:r w:rsidRPr="00BA24F2">
        <w:rPr>
          <w:rFonts w:ascii="Arial Narrow" w:hAnsi="Arial Narrow"/>
          <w:sz w:val="22"/>
          <w:szCs w:val="22"/>
          <w:lang w:val="en-US"/>
        </w:rPr>
        <w:t xml:space="preserve"> completed a visit to Xinjiang - the first since he became president in 2012.</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 xml:space="preserve">During the visit, Xinhua news agency said </w:t>
      </w:r>
      <w:proofErr w:type="spellStart"/>
      <w:r w:rsidRPr="00BA24F2">
        <w:rPr>
          <w:rFonts w:ascii="Arial Narrow" w:hAnsi="Arial Narrow"/>
          <w:sz w:val="22"/>
          <w:szCs w:val="22"/>
          <w:lang w:val="en-US"/>
        </w:rPr>
        <w:t>Mr</w:t>
      </w:r>
      <w:proofErr w:type="spellEnd"/>
      <w:r w:rsidRPr="00BA24F2">
        <w:rPr>
          <w:rFonts w:ascii="Arial Narrow" w:hAnsi="Arial Narrow"/>
          <w:sz w:val="22"/>
          <w:szCs w:val="22"/>
          <w:lang w:val="en-US"/>
        </w:rPr>
        <w:t xml:space="preserve"> Xi had vowed to deploy a "strike-first approach against terrorists in the region", and said the province's long-term stability was "vital to the whole country's reform, development and stability".</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Xinjiang has witnessed serious ethnic tensions in recent years, the BBC's Martin Patience in Beijing reports.</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The region's Uighur Muslim minority, who number around nine million, have long complained of repression under Chinese rule - an accusation Beijing denies, our correspondent adds.</w:t>
      </w:r>
    </w:p>
    <w:p w:rsidR="00BA24F2" w:rsidRPr="00BA24F2" w:rsidRDefault="00BA24F2" w:rsidP="00BA24F2">
      <w:pPr>
        <w:pStyle w:val="Web"/>
        <w:spacing w:before="0" w:beforeAutospacing="0" w:after="0" w:afterAutospacing="0"/>
        <w:jc w:val="both"/>
        <w:rPr>
          <w:rFonts w:ascii="Arial Narrow" w:hAnsi="Arial Narrow"/>
          <w:sz w:val="22"/>
          <w:szCs w:val="22"/>
          <w:lang w:val="en-US"/>
        </w:rPr>
      </w:pPr>
      <w:r w:rsidRPr="00BA24F2">
        <w:rPr>
          <w:rFonts w:ascii="Arial Narrow" w:hAnsi="Arial Narrow"/>
          <w:sz w:val="22"/>
          <w:szCs w:val="22"/>
          <w:lang w:val="en-US"/>
        </w:rPr>
        <w:t>In March, Chinese officials blamed separatists from the Xinjiang region for a mass knife attack in Kunming, south-west China, which killed 29 and left more than 130 injured.</w:t>
      </w:r>
    </w:p>
    <w:p w:rsidR="00BA24F2" w:rsidRPr="00BA24F2" w:rsidRDefault="00F15DEF" w:rsidP="00BA24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06432" behindDoc="1" locked="0" layoutInCell="1" allowOverlap="1">
            <wp:simplePos x="0" y="0"/>
            <wp:positionH relativeFrom="column">
              <wp:posOffset>0</wp:posOffset>
            </wp:positionH>
            <wp:positionV relativeFrom="paragraph">
              <wp:posOffset>1019175</wp:posOffset>
            </wp:positionV>
            <wp:extent cx="5286375" cy="2962275"/>
            <wp:effectExtent l="19050" t="19050" r="28575" b="28575"/>
            <wp:wrapTight wrapText="bothSides">
              <wp:wrapPolygon edited="0">
                <wp:start x="-78" y="-139"/>
                <wp:lineTo x="-78" y="21808"/>
                <wp:lineTo x="21717" y="21808"/>
                <wp:lineTo x="21717" y="-139"/>
                <wp:lineTo x="-78" y="-139"/>
              </wp:wrapPolygon>
            </wp:wrapTight>
            <wp:docPr id="21" name="Εικόνα 4"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
                    <pic:cNvPicPr>
                      <a:picLocks noChangeAspect="1" noChangeArrowheads="1"/>
                    </pic:cNvPicPr>
                  </pic:nvPicPr>
                  <pic:blipFill>
                    <a:blip r:embed="rId53" cstate="print"/>
                    <a:srcRect/>
                    <a:stretch>
                      <a:fillRect/>
                    </a:stretch>
                  </pic:blipFill>
                  <pic:spPr bwMode="auto">
                    <a:xfrm>
                      <a:off x="0" y="0"/>
                      <a:ext cx="5286375" cy="2962275"/>
                    </a:xfrm>
                    <a:prstGeom prst="rect">
                      <a:avLst/>
                    </a:prstGeom>
                    <a:noFill/>
                    <a:ln w="9525">
                      <a:solidFill>
                        <a:schemeClr val="bg2">
                          <a:lumMod val="50000"/>
                        </a:schemeClr>
                      </a:solidFill>
                      <a:miter lim="800000"/>
                      <a:headEnd/>
                      <a:tailEnd/>
                    </a:ln>
                  </pic:spPr>
                </pic:pic>
              </a:graphicData>
            </a:graphic>
          </wp:anchor>
        </w:drawing>
      </w:r>
      <w:r w:rsidR="00BA24F2" w:rsidRPr="00BA24F2">
        <w:rPr>
          <w:rFonts w:ascii="Arial Narrow" w:hAnsi="Arial Narrow"/>
          <w:sz w:val="22"/>
          <w:szCs w:val="22"/>
          <w:lang w:val="en-US"/>
        </w:rPr>
        <w:t xml:space="preserve">"We have seen attacks and problems in Urumqi before, but we haven't seen anything on this scale in quite a while," said </w:t>
      </w:r>
      <w:proofErr w:type="spellStart"/>
      <w:r w:rsidR="00BA24F2" w:rsidRPr="00BA24F2">
        <w:rPr>
          <w:rFonts w:ascii="Arial Narrow" w:hAnsi="Arial Narrow"/>
          <w:sz w:val="22"/>
          <w:szCs w:val="22"/>
          <w:lang w:val="en-US"/>
        </w:rPr>
        <w:t>Raffaello</w:t>
      </w:r>
      <w:proofErr w:type="spellEnd"/>
      <w:r w:rsidR="00BA24F2" w:rsidRPr="00BA24F2">
        <w:rPr>
          <w:rFonts w:ascii="Arial Narrow" w:hAnsi="Arial Narrow"/>
          <w:sz w:val="22"/>
          <w:szCs w:val="22"/>
          <w:lang w:val="en-US"/>
        </w:rPr>
        <w:t xml:space="preserve"> </w:t>
      </w:r>
      <w:proofErr w:type="spellStart"/>
      <w:r w:rsidR="00BA24F2" w:rsidRPr="00BA24F2">
        <w:rPr>
          <w:rFonts w:ascii="Arial Narrow" w:hAnsi="Arial Narrow"/>
          <w:sz w:val="22"/>
          <w:szCs w:val="22"/>
          <w:lang w:val="en-US"/>
        </w:rPr>
        <w:t>Pantucci</w:t>
      </w:r>
      <w:proofErr w:type="spellEnd"/>
      <w:r w:rsidR="00BA24F2" w:rsidRPr="00BA24F2">
        <w:rPr>
          <w:rFonts w:ascii="Arial Narrow" w:hAnsi="Arial Narrow"/>
          <w:sz w:val="22"/>
          <w:szCs w:val="22"/>
          <w:lang w:val="en-US"/>
        </w:rPr>
        <w:t>, a senior research fellow with the military think tank the Royal United Services Institute (</w:t>
      </w:r>
      <w:proofErr w:type="spellStart"/>
      <w:r w:rsidR="00BA24F2" w:rsidRPr="00BA24F2">
        <w:rPr>
          <w:rFonts w:ascii="Arial Narrow" w:hAnsi="Arial Narrow"/>
          <w:sz w:val="22"/>
          <w:szCs w:val="22"/>
          <w:lang w:val="en-US"/>
        </w:rPr>
        <w:t>Rusi</w:t>
      </w:r>
      <w:proofErr w:type="spellEnd"/>
      <w:r w:rsidR="00BA24F2" w:rsidRPr="00BA24F2">
        <w:rPr>
          <w:rFonts w:ascii="Arial Narrow" w:hAnsi="Arial Narrow"/>
          <w:sz w:val="22"/>
          <w:szCs w:val="22"/>
          <w:lang w:val="en-US"/>
        </w:rPr>
        <w:t>).</w:t>
      </w:r>
    </w:p>
    <w:p w:rsidR="00BA24F2" w:rsidRPr="00BA24F2" w:rsidRDefault="00BA24F2" w:rsidP="00BA24F2">
      <w:pPr>
        <w:pStyle w:val="Web"/>
        <w:spacing w:before="0" w:beforeAutospacing="0" w:after="0" w:afterAutospacing="0"/>
        <w:jc w:val="both"/>
        <w:rPr>
          <w:lang w:val="en-US"/>
        </w:rPr>
      </w:pPr>
      <w:r w:rsidRPr="00BA24F2">
        <w:rPr>
          <w:rFonts w:ascii="Arial Narrow" w:hAnsi="Arial Narrow"/>
          <w:sz w:val="22"/>
          <w:szCs w:val="22"/>
          <w:lang w:val="en-US"/>
        </w:rPr>
        <w:lastRenderedPageBreak/>
        <w:t>"I think the issue is that the problem [of attacks] in Xinjiang is getting worse," he told the BBC, adding that he believed incidents were becoming more professional and aimed at larger targets.</w:t>
      </w:r>
    </w:p>
    <w:p w:rsidR="00F15DEF" w:rsidRDefault="00F15DEF" w:rsidP="00913AF5">
      <w:pPr>
        <w:jc w:val="both"/>
        <w:outlineLvl w:val="1"/>
        <w:rPr>
          <w:rFonts w:ascii="Arial Black" w:eastAsia="Times New Roman" w:hAnsi="Arial Black" w:cs="Times New Roman"/>
          <w:b/>
          <w:bCs/>
          <w:color w:val="800000"/>
          <w:sz w:val="24"/>
          <w:lang w:val="en-US" w:eastAsia="el-GR"/>
        </w:rPr>
        <w:sectPr w:rsidR="00F15DEF" w:rsidSect="00F15DEF">
          <w:type w:val="continuous"/>
          <w:pgSz w:w="11906" w:h="16838"/>
          <w:pgMar w:top="1440" w:right="1800" w:bottom="1440" w:left="1800" w:header="708" w:footer="708" w:gutter="0"/>
          <w:cols w:num="2" w:space="708"/>
          <w:docGrid w:linePitch="360"/>
        </w:sectPr>
      </w:pPr>
    </w:p>
    <w:p w:rsidR="003F492C" w:rsidRPr="00F15DEF" w:rsidRDefault="003F492C" w:rsidP="00913AF5">
      <w:pPr>
        <w:jc w:val="both"/>
        <w:outlineLvl w:val="1"/>
        <w:rPr>
          <w:rFonts w:ascii="Arial Black" w:eastAsia="Times New Roman" w:hAnsi="Arial Black" w:cs="Times New Roman"/>
          <w:b/>
          <w:bCs/>
          <w:color w:val="800000"/>
          <w:sz w:val="20"/>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BC96" w:themeFill="background2" w:themeFillShade="BF"/>
        <w:tblLook w:val="04A0"/>
      </w:tblPr>
      <w:tblGrid>
        <w:gridCol w:w="8522"/>
      </w:tblGrid>
      <w:tr w:rsidR="00F15DEF" w:rsidRPr="005D4F32" w:rsidTr="00F15DEF">
        <w:tc>
          <w:tcPr>
            <w:tcW w:w="8522" w:type="dxa"/>
            <w:shd w:val="clear" w:color="auto" w:fill="C4BC96" w:themeFill="background2" w:themeFillShade="BF"/>
          </w:tcPr>
          <w:p w:rsidR="00F15DEF" w:rsidRPr="00F15DEF" w:rsidRDefault="00F15DEF" w:rsidP="00F15DEF">
            <w:pPr>
              <w:jc w:val="both"/>
              <w:outlineLvl w:val="1"/>
              <w:rPr>
                <w:rFonts w:ascii="Arial Narrow" w:eastAsia="Times New Roman" w:hAnsi="Arial Narrow" w:cs="Times New Roman"/>
                <w:b/>
                <w:bCs/>
                <w:lang w:eastAsia="el-GR"/>
              </w:rPr>
            </w:pPr>
            <w:proofErr w:type="spellStart"/>
            <w:r w:rsidRPr="00F15DEF">
              <w:rPr>
                <w:rFonts w:ascii="Arial Narrow" w:eastAsia="Times New Roman" w:hAnsi="Arial Narrow" w:cs="Times New Roman"/>
                <w:b/>
                <w:bCs/>
                <w:lang w:eastAsia="el-GR"/>
              </w:rPr>
              <w:t>Uighurs</w:t>
            </w:r>
            <w:proofErr w:type="spellEnd"/>
            <w:r w:rsidRPr="00F15DEF">
              <w:rPr>
                <w:rFonts w:ascii="Arial Narrow" w:eastAsia="Times New Roman" w:hAnsi="Arial Narrow" w:cs="Times New Roman"/>
                <w:b/>
                <w:bCs/>
                <w:lang w:eastAsia="el-GR"/>
              </w:rPr>
              <w:t xml:space="preserve"> </w:t>
            </w:r>
            <w:proofErr w:type="spellStart"/>
            <w:r w:rsidRPr="00F15DEF">
              <w:rPr>
                <w:rFonts w:ascii="Arial Narrow" w:eastAsia="Times New Roman" w:hAnsi="Arial Narrow" w:cs="Times New Roman"/>
                <w:b/>
                <w:bCs/>
                <w:lang w:eastAsia="el-GR"/>
              </w:rPr>
              <w:t>and</w:t>
            </w:r>
            <w:proofErr w:type="spellEnd"/>
            <w:r w:rsidRPr="00F15DEF">
              <w:rPr>
                <w:rFonts w:ascii="Arial Narrow" w:eastAsia="Times New Roman" w:hAnsi="Arial Narrow" w:cs="Times New Roman"/>
                <w:b/>
                <w:bCs/>
                <w:lang w:eastAsia="el-GR"/>
              </w:rPr>
              <w:t xml:space="preserve"> </w:t>
            </w:r>
            <w:proofErr w:type="spellStart"/>
            <w:r w:rsidRPr="00F15DEF">
              <w:rPr>
                <w:rFonts w:ascii="Arial Narrow" w:eastAsia="Times New Roman" w:hAnsi="Arial Narrow" w:cs="Times New Roman"/>
                <w:b/>
                <w:bCs/>
                <w:lang w:eastAsia="el-GR"/>
              </w:rPr>
              <w:t>Xinjiang</w:t>
            </w:r>
            <w:proofErr w:type="spellEnd"/>
          </w:p>
          <w:p w:rsidR="00F15DEF" w:rsidRPr="00F15DEF" w:rsidRDefault="00F15DEF" w:rsidP="00782EAA">
            <w:pPr>
              <w:numPr>
                <w:ilvl w:val="0"/>
                <w:numId w:val="6"/>
              </w:numPr>
              <w:jc w:val="both"/>
              <w:rPr>
                <w:rFonts w:ascii="Arial Narrow" w:eastAsia="Times New Roman" w:hAnsi="Arial Narrow" w:cs="Times New Roman"/>
                <w:lang w:val="en-US" w:eastAsia="el-GR"/>
              </w:rPr>
            </w:pPr>
            <w:proofErr w:type="spellStart"/>
            <w:r w:rsidRPr="00F15DEF">
              <w:rPr>
                <w:rFonts w:ascii="Arial Narrow" w:eastAsia="Times New Roman" w:hAnsi="Arial Narrow" w:cs="Times New Roman"/>
                <w:lang w:val="en-US" w:eastAsia="el-GR"/>
              </w:rPr>
              <w:t>Uighurs</w:t>
            </w:r>
            <w:proofErr w:type="spellEnd"/>
            <w:r w:rsidRPr="00F15DEF">
              <w:rPr>
                <w:rFonts w:ascii="Arial Narrow" w:eastAsia="Times New Roman" w:hAnsi="Arial Narrow" w:cs="Times New Roman"/>
                <w:lang w:val="en-US" w:eastAsia="el-GR"/>
              </w:rPr>
              <w:t xml:space="preserve"> are ethnically Turkic Muslims</w:t>
            </w:r>
            <w:r>
              <w:rPr>
                <w:rFonts w:ascii="Arial Narrow" w:eastAsia="Times New Roman" w:hAnsi="Arial Narrow" w:cs="Times New Roman"/>
                <w:lang w:val="en-US" w:eastAsia="el-GR"/>
              </w:rPr>
              <w:t>;</w:t>
            </w:r>
          </w:p>
          <w:p w:rsidR="00F15DEF" w:rsidRPr="00F15DEF" w:rsidRDefault="00F15DEF" w:rsidP="00782EAA">
            <w:pPr>
              <w:numPr>
                <w:ilvl w:val="0"/>
                <w:numId w:val="6"/>
              </w:numPr>
              <w:jc w:val="both"/>
              <w:rPr>
                <w:rFonts w:ascii="Arial Narrow" w:eastAsia="Times New Roman" w:hAnsi="Arial Narrow" w:cs="Times New Roman"/>
                <w:lang w:val="en-US" w:eastAsia="el-GR"/>
              </w:rPr>
            </w:pPr>
            <w:r w:rsidRPr="00F15DEF">
              <w:rPr>
                <w:rFonts w:ascii="Arial Narrow" w:eastAsia="Times New Roman" w:hAnsi="Arial Narrow" w:cs="Times New Roman"/>
                <w:lang w:val="en-US" w:eastAsia="el-GR"/>
              </w:rPr>
              <w:t>They make up about 45% of the region's population; 40% are Han Chinese</w:t>
            </w:r>
            <w:r>
              <w:rPr>
                <w:rFonts w:ascii="Arial Narrow" w:eastAsia="Times New Roman" w:hAnsi="Arial Narrow" w:cs="Times New Roman"/>
                <w:lang w:val="en-US" w:eastAsia="el-GR"/>
              </w:rPr>
              <w:t>;</w:t>
            </w:r>
          </w:p>
          <w:p w:rsidR="00F15DEF" w:rsidRPr="00F15DEF" w:rsidRDefault="00F15DEF" w:rsidP="00782EAA">
            <w:pPr>
              <w:numPr>
                <w:ilvl w:val="0"/>
                <w:numId w:val="6"/>
              </w:numPr>
              <w:jc w:val="both"/>
              <w:rPr>
                <w:rFonts w:ascii="Arial Narrow" w:eastAsia="Times New Roman" w:hAnsi="Arial Narrow" w:cs="Times New Roman"/>
                <w:lang w:val="en-US" w:eastAsia="el-GR"/>
              </w:rPr>
            </w:pPr>
            <w:r w:rsidRPr="00F15DEF">
              <w:rPr>
                <w:rFonts w:ascii="Arial Narrow" w:eastAsia="Times New Roman" w:hAnsi="Arial Narrow" w:cs="Times New Roman"/>
                <w:lang w:val="en-US" w:eastAsia="el-GR"/>
              </w:rPr>
              <w:t>China re-established control in 1949 after crushing short-lived state of East Turkestan</w:t>
            </w:r>
            <w:r>
              <w:rPr>
                <w:rFonts w:ascii="Arial Narrow" w:eastAsia="Times New Roman" w:hAnsi="Arial Narrow" w:cs="Times New Roman"/>
                <w:lang w:val="en-US" w:eastAsia="el-GR"/>
              </w:rPr>
              <w:t>;</w:t>
            </w:r>
          </w:p>
          <w:p w:rsidR="00F15DEF" w:rsidRPr="00F15DEF" w:rsidRDefault="00F15DEF" w:rsidP="00782EAA">
            <w:pPr>
              <w:numPr>
                <w:ilvl w:val="0"/>
                <w:numId w:val="6"/>
              </w:numPr>
              <w:jc w:val="both"/>
              <w:rPr>
                <w:rFonts w:ascii="Arial Narrow" w:eastAsia="Times New Roman" w:hAnsi="Arial Narrow" w:cs="Times New Roman"/>
                <w:lang w:val="en-US" w:eastAsia="el-GR"/>
              </w:rPr>
            </w:pPr>
            <w:r w:rsidRPr="00F15DEF">
              <w:rPr>
                <w:rFonts w:ascii="Arial Narrow" w:eastAsia="Times New Roman" w:hAnsi="Arial Narrow" w:cs="Times New Roman"/>
                <w:lang w:val="en-US" w:eastAsia="el-GR"/>
              </w:rPr>
              <w:t>Since then, there has been large-scale immigration of Han Chinese</w:t>
            </w:r>
            <w:r>
              <w:rPr>
                <w:rFonts w:ascii="Arial Narrow" w:eastAsia="Times New Roman" w:hAnsi="Arial Narrow" w:cs="Times New Roman"/>
                <w:lang w:val="en-US" w:eastAsia="el-GR"/>
              </w:rPr>
              <w:t>;</w:t>
            </w:r>
          </w:p>
          <w:p w:rsidR="00F15DEF" w:rsidRPr="00F15DEF" w:rsidRDefault="00F15DEF" w:rsidP="00782EAA">
            <w:pPr>
              <w:numPr>
                <w:ilvl w:val="0"/>
                <w:numId w:val="6"/>
              </w:numPr>
              <w:jc w:val="both"/>
              <w:rPr>
                <w:rFonts w:ascii="Arial Narrow" w:eastAsia="Times New Roman" w:hAnsi="Arial Narrow" w:cs="Times New Roman"/>
                <w:bCs/>
                <w:color w:val="000000" w:themeColor="text1"/>
                <w:lang w:val="en-US" w:eastAsia="el-GR"/>
              </w:rPr>
            </w:pPr>
            <w:proofErr w:type="spellStart"/>
            <w:r w:rsidRPr="00F15DEF">
              <w:rPr>
                <w:rFonts w:ascii="Arial Narrow" w:eastAsia="Times New Roman" w:hAnsi="Arial Narrow" w:cs="Times New Roman"/>
                <w:lang w:val="en-US" w:eastAsia="el-GR"/>
              </w:rPr>
              <w:t>Uighurs</w:t>
            </w:r>
            <w:proofErr w:type="spellEnd"/>
            <w:r w:rsidRPr="00F15DEF">
              <w:rPr>
                <w:rFonts w:ascii="Arial Narrow" w:eastAsia="Times New Roman" w:hAnsi="Arial Narrow" w:cs="Times New Roman"/>
                <w:lang w:val="en-US" w:eastAsia="el-GR"/>
              </w:rPr>
              <w:t xml:space="preserve"> fear erosion of traditional culture</w:t>
            </w:r>
            <w:r>
              <w:rPr>
                <w:rFonts w:ascii="Arial Narrow" w:eastAsia="Times New Roman" w:hAnsi="Arial Narrow" w:cs="Times New Roman"/>
                <w:lang w:val="en-US" w:eastAsia="el-GR"/>
              </w:rPr>
              <w:t>.</w:t>
            </w:r>
          </w:p>
        </w:tc>
      </w:tr>
    </w:tbl>
    <w:p w:rsidR="003F492C" w:rsidRDefault="003F492C" w:rsidP="00913AF5">
      <w:pPr>
        <w:jc w:val="both"/>
        <w:outlineLvl w:val="1"/>
        <w:rPr>
          <w:rFonts w:ascii="Arial Black" w:eastAsia="Times New Roman" w:hAnsi="Arial Black" w:cs="Times New Roman"/>
          <w:b/>
          <w:bCs/>
          <w:color w:val="800000"/>
          <w:sz w:val="24"/>
          <w:lang w:val="en-US" w:eastAsia="el-GR"/>
        </w:rPr>
      </w:pPr>
    </w:p>
    <w:p w:rsidR="003F492C" w:rsidRPr="0048703A" w:rsidRDefault="004E72F2" w:rsidP="00913AF5">
      <w:pPr>
        <w:jc w:val="both"/>
        <w:outlineLvl w:val="1"/>
        <w:rPr>
          <w:rFonts w:ascii="Arial Black" w:eastAsia="Times New Roman" w:hAnsi="Arial Black" w:cs="Times New Roman"/>
          <w:b/>
          <w:bCs/>
          <w:color w:val="0000FF"/>
          <w:sz w:val="24"/>
          <w:lang w:val="en-US" w:eastAsia="el-GR"/>
        </w:rPr>
      </w:pPr>
      <w:r w:rsidRPr="0048703A">
        <w:rPr>
          <w:rFonts w:ascii="Arial Black" w:eastAsia="Times New Roman" w:hAnsi="Arial Black" w:cs="Times New Roman"/>
          <w:b/>
          <w:bCs/>
          <w:color w:val="0000FF"/>
          <w:sz w:val="24"/>
          <w:lang w:val="en-US" w:eastAsia="el-GR"/>
        </w:rPr>
        <w:t>Greece – Parcel bomb</w:t>
      </w:r>
    </w:p>
    <w:p w:rsidR="004E72F2" w:rsidRPr="004E72F2" w:rsidRDefault="004E72F2" w:rsidP="00913AF5">
      <w:pPr>
        <w:jc w:val="both"/>
        <w:outlineLvl w:val="1"/>
        <w:rPr>
          <w:rFonts w:ascii="Arial Narrow" w:eastAsia="Times New Roman" w:hAnsi="Arial Narrow" w:cs="Times New Roman"/>
          <w:bCs/>
          <w:color w:val="000000" w:themeColor="text1"/>
          <w:lang w:val="en-US" w:eastAsia="el-GR"/>
        </w:rPr>
      </w:pPr>
      <w:r w:rsidRPr="004E72F2">
        <w:rPr>
          <w:rFonts w:ascii="Arial Narrow" w:eastAsia="Times New Roman" w:hAnsi="Arial Narrow" w:cs="Times New Roman"/>
          <w:bCs/>
          <w:color w:val="000000" w:themeColor="text1"/>
          <w:lang w:val="en-US" w:eastAsia="el-GR"/>
        </w:rPr>
        <w:t>Source: Local media</w:t>
      </w:r>
    </w:p>
    <w:p w:rsidR="004E72F2" w:rsidRDefault="004E72F2" w:rsidP="00913AF5">
      <w:pPr>
        <w:jc w:val="both"/>
        <w:outlineLvl w:val="1"/>
        <w:rPr>
          <w:rFonts w:ascii="Arial Narrow" w:eastAsia="Times New Roman" w:hAnsi="Arial Narrow" w:cs="Times New Roman"/>
          <w:bCs/>
          <w:color w:val="000000" w:themeColor="text1"/>
          <w:lang w:val="en-US" w:eastAsia="el-GR"/>
        </w:rPr>
      </w:pPr>
    </w:p>
    <w:p w:rsidR="004E72F2" w:rsidRPr="004E72F2" w:rsidRDefault="004E72F2" w:rsidP="00913AF5">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2313600" behindDoc="1" locked="0" layoutInCell="1" allowOverlap="1">
            <wp:simplePos x="0" y="0"/>
            <wp:positionH relativeFrom="column">
              <wp:posOffset>0</wp:posOffset>
            </wp:positionH>
            <wp:positionV relativeFrom="paragraph">
              <wp:posOffset>9525</wp:posOffset>
            </wp:positionV>
            <wp:extent cx="3117215" cy="1733550"/>
            <wp:effectExtent l="19050" t="0" r="6985" b="0"/>
            <wp:wrapTight wrapText="bothSides">
              <wp:wrapPolygon edited="0">
                <wp:start x="-132" y="0"/>
                <wp:lineTo x="-132" y="21363"/>
                <wp:lineTo x="21648" y="21363"/>
                <wp:lineTo x="21648" y="0"/>
                <wp:lineTo x="-132" y="0"/>
              </wp:wrapPolygon>
            </wp:wrapTight>
            <wp:docPr id="29" name="28 - Εικόνα" descr="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jpg"/>
                    <pic:cNvPicPr/>
                  </pic:nvPicPr>
                  <pic:blipFill>
                    <a:blip r:embed="rId54" cstate="print"/>
                    <a:stretch>
                      <a:fillRect/>
                    </a:stretch>
                  </pic:blipFill>
                  <pic:spPr>
                    <a:xfrm>
                      <a:off x="0" y="0"/>
                      <a:ext cx="3117215" cy="1733550"/>
                    </a:xfrm>
                    <a:prstGeom prst="rect">
                      <a:avLst/>
                    </a:prstGeom>
                  </pic:spPr>
                </pic:pic>
              </a:graphicData>
            </a:graphic>
          </wp:anchor>
        </w:drawing>
      </w:r>
      <w:r>
        <w:rPr>
          <w:rFonts w:ascii="Arial Narrow" w:eastAsia="Times New Roman" w:hAnsi="Arial Narrow" w:cs="Times New Roman"/>
          <w:bCs/>
          <w:color w:val="000000" w:themeColor="text1"/>
          <w:lang w:val="en-US" w:eastAsia="el-GR"/>
        </w:rPr>
        <w:t>On April 29</w:t>
      </w:r>
      <w:r w:rsidRPr="004E72F2">
        <w:rPr>
          <w:rFonts w:ascii="Arial Narrow" w:eastAsia="Times New Roman" w:hAnsi="Arial Narrow" w:cs="Times New Roman"/>
          <w:bCs/>
          <w:color w:val="000000" w:themeColor="text1"/>
          <w:vertAlign w:val="superscript"/>
          <w:lang w:val="en-US" w:eastAsia="el-GR"/>
        </w:rPr>
        <w:t>th</w:t>
      </w:r>
      <w:r>
        <w:rPr>
          <w:rFonts w:ascii="Arial Narrow" w:eastAsia="Times New Roman" w:hAnsi="Arial Narrow" w:cs="Times New Roman"/>
          <w:bCs/>
          <w:color w:val="000000" w:themeColor="text1"/>
          <w:lang w:val="en-US" w:eastAsia="el-GR"/>
        </w:rPr>
        <w:t xml:space="preserve"> a parcel-bomb was mailed to the Command</w:t>
      </w:r>
      <w:r w:rsidR="0048703A">
        <w:rPr>
          <w:rFonts w:ascii="Arial Narrow" w:eastAsia="Times New Roman" w:hAnsi="Arial Narrow" w:cs="Times New Roman"/>
          <w:bCs/>
          <w:color w:val="000000" w:themeColor="text1"/>
          <w:lang w:val="en-US" w:eastAsia="el-GR"/>
        </w:rPr>
        <w:t xml:space="preserve">er </w:t>
      </w:r>
      <w:r>
        <w:rPr>
          <w:rFonts w:ascii="Arial Narrow" w:eastAsia="Times New Roman" w:hAnsi="Arial Narrow" w:cs="Times New Roman"/>
          <w:bCs/>
          <w:color w:val="000000" w:themeColor="text1"/>
          <w:lang w:val="en-US" w:eastAsia="el-GR"/>
        </w:rPr>
        <w:t xml:space="preserve">of a Police Station in Central Greece. Police officer dealing with station’s post opened the parcel containing a book of religious content (the sender of the parcel was also church related) and noticed that there were some wires coming out of it. They called the EOD Team that neutralized the bomb. Genetic forensics revealed that there was DNA evidence consistent with one of the most notorious Greek terrorists (Ch. </w:t>
      </w:r>
      <w:proofErr w:type="spellStart"/>
      <w:r>
        <w:rPr>
          <w:rFonts w:ascii="Arial Narrow" w:eastAsia="Times New Roman" w:hAnsi="Arial Narrow" w:cs="Times New Roman"/>
          <w:bCs/>
          <w:color w:val="000000" w:themeColor="text1"/>
          <w:lang w:val="en-US" w:eastAsia="el-GR"/>
        </w:rPr>
        <w:t>Xeros</w:t>
      </w:r>
      <w:proofErr w:type="spellEnd"/>
      <w:r>
        <w:rPr>
          <w:rFonts w:ascii="Arial Narrow" w:eastAsia="Times New Roman" w:hAnsi="Arial Narrow" w:cs="Times New Roman"/>
          <w:bCs/>
          <w:color w:val="000000" w:themeColor="text1"/>
          <w:lang w:val="en-US" w:eastAsia="el-GR"/>
        </w:rPr>
        <w:t xml:space="preserve"> - photo) that violated his official absence leave issued by the high security prison detained and disappeared some months ago. The terrorist group “Nuclei of Fire” accepted responsibility with a letter sent to media. Below are the contents of the parcel-bomb containing about 500gr of explosives along with screws and nails.</w:t>
      </w:r>
    </w:p>
    <w:p w:rsidR="003F492C" w:rsidRDefault="003F492C" w:rsidP="00913AF5">
      <w:pPr>
        <w:jc w:val="both"/>
        <w:outlineLvl w:val="1"/>
        <w:rPr>
          <w:rFonts w:ascii="Arial Black" w:eastAsia="Times New Roman" w:hAnsi="Arial Black" w:cs="Times New Roman"/>
          <w:b/>
          <w:bCs/>
          <w:color w:val="800000"/>
          <w:sz w:val="24"/>
          <w:lang w:val="en-US" w:eastAsia="el-GR"/>
        </w:rPr>
      </w:pPr>
    </w:p>
    <w:p w:rsidR="003F492C" w:rsidRDefault="00CC2C8A"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pict>
          <v:oval id="_x0000_s1073" style="position:absolute;left:0;text-align:left;margin-left:306.75pt;margin-top:-121.5pt;width:30pt;height:27.75pt;z-index:252315648" filled="f" strokecolor="red" strokeweight="2.25pt"/>
        </w:pict>
      </w:r>
      <w:r w:rsidR="0048703A">
        <w:rPr>
          <w:rFonts w:ascii="Arial Black" w:eastAsia="Times New Roman" w:hAnsi="Arial Black" w:cs="Times New Roman"/>
          <w:b/>
          <w:bCs/>
          <w:noProof/>
          <w:color w:val="800000"/>
          <w:sz w:val="24"/>
          <w:lang w:eastAsia="el-GR"/>
        </w:rPr>
        <w:drawing>
          <wp:anchor distT="0" distB="0" distL="114300" distR="114300" simplePos="0" relativeHeight="252314624" behindDoc="1" locked="0" layoutInCell="1" allowOverlap="1">
            <wp:simplePos x="0" y="0"/>
            <wp:positionH relativeFrom="column">
              <wp:posOffset>19050</wp:posOffset>
            </wp:positionH>
            <wp:positionV relativeFrom="paragraph">
              <wp:posOffset>0</wp:posOffset>
            </wp:positionV>
            <wp:extent cx="5210175" cy="8867775"/>
            <wp:effectExtent l="19050" t="0" r="9525" b="0"/>
            <wp:wrapTight wrapText="bothSides">
              <wp:wrapPolygon edited="0">
                <wp:start x="-79" y="0"/>
                <wp:lineTo x="-79" y="21577"/>
                <wp:lineTo x="21639" y="21577"/>
                <wp:lineTo x="21639" y="0"/>
                <wp:lineTo x="-79" y="0"/>
              </wp:wrapPolygon>
            </wp:wrapTight>
            <wp:docPr id="34" name="33 - Εικόνα" desc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pg"/>
                    <pic:cNvPicPr/>
                  </pic:nvPicPr>
                  <pic:blipFill>
                    <a:blip r:embed="rId55" cstate="print"/>
                    <a:stretch>
                      <a:fillRect/>
                    </a:stretch>
                  </pic:blipFill>
                  <pic:spPr>
                    <a:xfrm>
                      <a:off x="0" y="0"/>
                      <a:ext cx="5210175" cy="8867775"/>
                    </a:xfrm>
                    <a:prstGeom prst="rect">
                      <a:avLst/>
                    </a:prstGeom>
                  </pic:spPr>
                </pic:pic>
              </a:graphicData>
            </a:graphic>
          </wp:anchor>
        </w:drawing>
      </w:r>
    </w:p>
    <w:p w:rsidR="000C7B57" w:rsidRPr="000C7B57" w:rsidRDefault="000C7B57" w:rsidP="00F76683">
      <w:pPr>
        <w:rPr>
          <w:rFonts w:ascii="Arial Black" w:eastAsia="Times New Roman" w:hAnsi="Arial Black" w:cs="Times New Roman"/>
          <w:color w:val="800000"/>
          <w:sz w:val="24"/>
          <w:lang w:val="en-US" w:eastAsia="el-GR"/>
        </w:rPr>
      </w:pPr>
      <w:r w:rsidRPr="00F76683">
        <w:rPr>
          <w:rFonts w:ascii="Arial Black" w:eastAsia="Times New Roman" w:hAnsi="Arial Black" w:cs="Times New Roman"/>
          <w:b/>
          <w:bCs/>
          <w:color w:val="800000"/>
          <w:sz w:val="24"/>
          <w:lang w:val="en-US" w:eastAsia="el-GR"/>
        </w:rPr>
        <w:lastRenderedPageBreak/>
        <w:t>IEDs: the hidden killer</w:t>
      </w:r>
    </w:p>
    <w:p w:rsidR="000C7B57" w:rsidRPr="000C7B57" w:rsidRDefault="000C7B57" w:rsidP="00F76683">
      <w:pPr>
        <w:rPr>
          <w:rFonts w:ascii="Arial Narrow" w:eastAsia="Times New Roman" w:hAnsi="Arial Narrow" w:cs="Times New Roman"/>
          <w:color w:val="000000" w:themeColor="text1"/>
          <w:lang w:val="en-US" w:eastAsia="el-GR"/>
        </w:rPr>
      </w:pPr>
      <w:r w:rsidRPr="00F76683">
        <w:rPr>
          <w:rFonts w:ascii="Arial Narrow" w:eastAsia="Times New Roman" w:hAnsi="Arial Narrow" w:cs="Arial"/>
          <w:color w:val="000000" w:themeColor="text1"/>
          <w:lang w:val="en-US" w:eastAsia="el-GR"/>
        </w:rPr>
        <w:t>Source:</w:t>
      </w:r>
      <w:r w:rsidRPr="00F76683">
        <w:rPr>
          <w:rFonts w:ascii="Arial Narrow" w:hAnsi="Arial Narrow"/>
          <w:lang w:val="en-US"/>
        </w:rPr>
        <w:t xml:space="preserve"> </w:t>
      </w:r>
      <w:r w:rsidRPr="00F76683">
        <w:rPr>
          <w:rFonts w:ascii="Arial Narrow" w:eastAsia="Times New Roman" w:hAnsi="Arial Narrow" w:cs="Arial"/>
          <w:color w:val="000000" w:themeColor="text1"/>
          <w:lang w:val="en-US" w:eastAsia="el-GR"/>
        </w:rPr>
        <w:t>http://www.counteriedreport.com/news/ieds-the-hidden-killer</w:t>
      </w:r>
    </w:p>
    <w:p w:rsidR="000C7B57" w:rsidRPr="000C7B57" w:rsidRDefault="000C7B57" w:rsidP="00F76683">
      <w:pPr>
        <w:rPr>
          <w:rFonts w:ascii="Arial Narrow" w:eastAsia="Times New Roman" w:hAnsi="Arial Narrow" w:cs="Times New Roman"/>
          <w:lang w:val="en-US" w:eastAsia="el-GR"/>
        </w:rPr>
      </w:pPr>
      <w:r w:rsidRPr="000C7B57">
        <w:rPr>
          <w:rFonts w:ascii="Arial Narrow" w:eastAsia="Times New Roman" w:hAnsi="Arial Narrow" w:cs="Times New Roman"/>
          <w:lang w:val="en-US" w:eastAsia="el-GR"/>
        </w:rPr>
        <w:t> </w:t>
      </w:r>
    </w:p>
    <w:p w:rsidR="00F76683" w:rsidRDefault="00F76683" w:rsidP="00F76683">
      <w:pPr>
        <w:rPr>
          <w:rFonts w:ascii="Arial Narrow" w:eastAsia="Times New Roman" w:hAnsi="Arial Narrow" w:cs="Arial"/>
          <w:color w:val="000000" w:themeColor="text1"/>
          <w:lang w:val="en-US" w:eastAsia="el-GR"/>
        </w:rPr>
        <w:sectPr w:rsidR="00F76683" w:rsidSect="003C39D9">
          <w:type w:val="continuous"/>
          <w:pgSz w:w="11906" w:h="16838"/>
          <w:pgMar w:top="1440" w:right="1800" w:bottom="1440" w:left="1800" w:header="708" w:footer="708" w:gutter="0"/>
          <w:cols w:space="708"/>
          <w:docGrid w:linePitch="360"/>
        </w:sectPr>
      </w:pPr>
    </w:p>
    <w:p w:rsidR="000C7B57" w:rsidRPr="000C7B57" w:rsidRDefault="000C7B57" w:rsidP="00F76683">
      <w:pPr>
        <w:jc w:val="both"/>
        <w:rPr>
          <w:rFonts w:ascii="Arial Narrow" w:eastAsia="Times New Roman" w:hAnsi="Arial Narrow" w:cs="Times New Roman"/>
          <w:color w:val="000000" w:themeColor="text1"/>
          <w:lang w:val="en-US" w:eastAsia="el-GR"/>
        </w:rPr>
      </w:pPr>
      <w:r w:rsidRPr="000C7B57">
        <w:rPr>
          <w:rFonts w:ascii="Arial Narrow" w:eastAsia="Times New Roman" w:hAnsi="Arial Narrow" w:cs="Arial"/>
          <w:color w:val="000000" w:themeColor="text1"/>
          <w:lang w:val="en-US" w:eastAsia="el-GR"/>
        </w:rPr>
        <w:lastRenderedPageBreak/>
        <w:t>Since the 2003 war in Iraq, the IED has become the most important threat to soldiers and civilians in conflict zones. Countering these devices warrants constant effort, one where counter-IED training may yield the highest return on investment.</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 xml:space="preserve">The story focuses on the threat of improvised explosive devices (IEDs) and on the importance of training for countering IEDs. Footage includes shots of a post-blast training, IED blasts from the training, as well as from roadside bombs in Afghanistan. </w:t>
      </w:r>
      <w:proofErr w:type="gramStart"/>
      <w:r w:rsidRPr="000C7B57">
        <w:rPr>
          <w:rFonts w:ascii="Arial Narrow" w:eastAsia="Times New Roman" w:hAnsi="Arial Narrow" w:cs="Arial"/>
          <w:lang w:val="en-US" w:eastAsia="el-GR"/>
        </w:rPr>
        <w:t xml:space="preserve">Features an interview with Col José </w:t>
      </w:r>
      <w:proofErr w:type="spellStart"/>
      <w:r w:rsidRPr="000C7B57">
        <w:rPr>
          <w:rFonts w:ascii="Arial Narrow" w:eastAsia="Times New Roman" w:hAnsi="Arial Narrow" w:cs="Arial"/>
          <w:lang w:val="en-US" w:eastAsia="el-GR"/>
        </w:rPr>
        <w:t>Zamorano</w:t>
      </w:r>
      <w:proofErr w:type="spellEnd"/>
      <w:r w:rsidRPr="000C7B57">
        <w:rPr>
          <w:rFonts w:ascii="Arial Narrow" w:eastAsia="Times New Roman" w:hAnsi="Arial Narrow" w:cs="Arial"/>
          <w:lang w:val="en-US" w:eastAsia="el-GR"/>
        </w:rPr>
        <w:t xml:space="preserve">, Director of the Counter-Improvised Explosive Devices Centre of Excellence in </w:t>
      </w:r>
      <w:proofErr w:type="spellStart"/>
      <w:r w:rsidRPr="000C7B57">
        <w:rPr>
          <w:rFonts w:ascii="Arial Narrow" w:eastAsia="Times New Roman" w:hAnsi="Arial Narrow" w:cs="Arial"/>
          <w:lang w:val="en-US" w:eastAsia="el-GR"/>
        </w:rPr>
        <w:t>Hoyo</w:t>
      </w:r>
      <w:proofErr w:type="spellEnd"/>
      <w:r w:rsidRPr="000C7B57">
        <w:rPr>
          <w:rFonts w:ascii="Arial Narrow" w:eastAsia="Times New Roman" w:hAnsi="Arial Narrow" w:cs="Arial"/>
          <w:lang w:val="en-US" w:eastAsia="el-GR"/>
        </w:rPr>
        <w:t xml:space="preserve"> de </w:t>
      </w:r>
      <w:proofErr w:type="spellStart"/>
      <w:r w:rsidRPr="000C7B57">
        <w:rPr>
          <w:rFonts w:ascii="Arial Narrow" w:eastAsia="Times New Roman" w:hAnsi="Arial Narrow" w:cs="Arial"/>
          <w:lang w:val="en-US" w:eastAsia="el-GR"/>
        </w:rPr>
        <w:t>Manzanares</w:t>
      </w:r>
      <w:proofErr w:type="spellEnd"/>
      <w:r w:rsidRPr="000C7B57">
        <w:rPr>
          <w:rFonts w:ascii="Arial Narrow" w:eastAsia="Times New Roman" w:hAnsi="Arial Narrow" w:cs="Arial"/>
          <w:lang w:val="en-US" w:eastAsia="el-GR"/>
        </w:rPr>
        <w:t>, Spain.</w:t>
      </w:r>
      <w:proofErr w:type="gramEnd"/>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What you’re seeing could remind you of a crime scene. This time, however, the explosions took place in a controlled environment, and what we’re dealing with is only a post-blast scene.</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The fragments in these images do not belong to any conventional weapon, but to an improvised explosive device, an IED.</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Because they are improvised, IEDs come in many forms. Roadside bombs are a common use.</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Since the 2003 war in Iraq, IEDs have become the weapon of choice for insurgents and terrorists. IEDs are one of the biggest killers on the battlefield.</w:t>
      </w:r>
    </w:p>
    <w:p w:rsidR="000C7B57" w:rsidRPr="000C7B57" w:rsidRDefault="000C7B57" w:rsidP="00F76683">
      <w:pPr>
        <w:jc w:val="both"/>
        <w:rPr>
          <w:rFonts w:ascii="Arial Narrow" w:eastAsia="Times New Roman" w:hAnsi="Arial Narrow" w:cs="Times New Roman"/>
          <w:b/>
          <w:color w:val="FF0000"/>
          <w:lang w:val="en-US" w:eastAsia="el-GR"/>
        </w:rPr>
      </w:pPr>
      <w:r w:rsidRPr="000C7B57">
        <w:rPr>
          <w:rFonts w:ascii="Arial Narrow" w:eastAsia="Times New Roman" w:hAnsi="Arial Narrow" w:cs="Arial"/>
          <w:lang w:val="en-US" w:eastAsia="el-GR"/>
        </w:rPr>
        <w:t xml:space="preserve">But the casualties are not limited to military personnel. </w:t>
      </w:r>
      <w:r w:rsidRPr="000C7B57">
        <w:rPr>
          <w:rFonts w:ascii="Arial Narrow" w:eastAsia="Times New Roman" w:hAnsi="Arial Narrow" w:cs="Arial"/>
          <w:b/>
          <w:color w:val="FF0000"/>
          <w:lang w:val="en-US" w:eastAsia="el-GR"/>
        </w:rPr>
        <w:t xml:space="preserve">According to statistics from the UN Assistance Mission in Afghanistan, IEDs used by anti-government elements caused </w:t>
      </w:r>
      <w:r w:rsidRPr="000C7B57">
        <w:rPr>
          <w:rFonts w:ascii="Arial Narrow" w:eastAsia="Times New Roman" w:hAnsi="Arial Narrow" w:cs="Arial"/>
          <w:b/>
          <w:color w:val="FF0000"/>
          <w:lang w:val="en-US" w:eastAsia="el-GR"/>
        </w:rPr>
        <w:lastRenderedPageBreak/>
        <w:t>34 per cent of all civilian casualties and were the main cause of death in 2013.</w:t>
      </w:r>
    </w:p>
    <w:p w:rsidR="000C7B57" w:rsidRPr="000C7B57" w:rsidRDefault="000C7B57" w:rsidP="00F76683">
      <w:pPr>
        <w:jc w:val="both"/>
        <w:rPr>
          <w:rFonts w:ascii="Arial Narrow" w:eastAsia="Times New Roman" w:hAnsi="Arial Narrow" w:cs="Times New Roman"/>
          <w:b/>
          <w:color w:val="FF0000"/>
          <w:lang w:val="en-US" w:eastAsia="el-GR"/>
        </w:rPr>
      </w:pPr>
      <w:r w:rsidRPr="000C7B57">
        <w:rPr>
          <w:rFonts w:ascii="Arial Narrow" w:eastAsia="Times New Roman" w:hAnsi="Arial Narrow" w:cs="Arial"/>
          <w:b/>
          <w:color w:val="FF0000"/>
          <w:lang w:val="en-US" w:eastAsia="el-GR"/>
        </w:rPr>
        <w:t>IEDs also caused the most women and child casualties. Eighty-six women were killed and 91 were injured (up 20 per cent from 2012). One hundred and ninety-two kids were killed and 319 were wounded (up 28 per cent from 2012).</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Efforts to counter the increasingly deadly IEDs must adapt to a constantly changing nature of the threat.</w:t>
      </w:r>
    </w:p>
    <w:p w:rsidR="000C7B57" w:rsidRDefault="00F76683" w:rsidP="00F76683">
      <w:pPr>
        <w:jc w:val="both"/>
        <w:rPr>
          <w:rFonts w:ascii="Arial Narrow" w:eastAsia="Times New Roman" w:hAnsi="Arial Narrow" w:cs="Arial"/>
          <w:i/>
          <w:iCs/>
          <w:lang w:val="en-US" w:eastAsia="el-GR"/>
        </w:rPr>
      </w:pPr>
      <w:r>
        <w:rPr>
          <w:rFonts w:ascii="Arial Narrow" w:eastAsia="Times New Roman" w:hAnsi="Arial Narrow" w:cs="Arial"/>
          <w:noProof/>
          <w:lang w:eastAsia="el-GR"/>
        </w:rPr>
        <w:drawing>
          <wp:anchor distT="0" distB="0" distL="114300" distR="114300" simplePos="0" relativeHeight="252337152" behindDoc="1" locked="0" layoutInCell="1" allowOverlap="1">
            <wp:simplePos x="0" y="0"/>
            <wp:positionH relativeFrom="column">
              <wp:posOffset>19050</wp:posOffset>
            </wp:positionH>
            <wp:positionV relativeFrom="paragraph">
              <wp:posOffset>-4747260</wp:posOffset>
            </wp:positionV>
            <wp:extent cx="3672205" cy="2276475"/>
            <wp:effectExtent l="19050" t="19050" r="23495" b="28575"/>
            <wp:wrapTight wrapText="bothSides">
              <wp:wrapPolygon edited="0">
                <wp:start x="-112" y="-181"/>
                <wp:lineTo x="-112" y="21871"/>
                <wp:lineTo x="21738" y="21871"/>
                <wp:lineTo x="21738" y="-181"/>
                <wp:lineTo x="-112" y="-181"/>
              </wp:wrapPolygon>
            </wp:wrapTight>
            <wp:docPr id="42" name="irc_mi" descr="http://landmineandclustermunitionblog.files.wordpress.com/2014/02/ied-casualties-chart-bars1-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andmineandclustermunitionblog.files.wordpress.com/2014/02/ied-casualties-chart-bars1-copy.jpg"/>
                    <pic:cNvPicPr>
                      <a:picLocks noChangeAspect="1" noChangeArrowheads="1"/>
                    </pic:cNvPicPr>
                  </pic:nvPicPr>
                  <pic:blipFill>
                    <a:blip r:embed="rId56" cstate="print"/>
                    <a:srcRect/>
                    <a:stretch>
                      <a:fillRect/>
                    </a:stretch>
                  </pic:blipFill>
                  <pic:spPr bwMode="auto">
                    <a:xfrm>
                      <a:off x="0" y="0"/>
                      <a:ext cx="3672205" cy="2276475"/>
                    </a:xfrm>
                    <a:prstGeom prst="rect">
                      <a:avLst/>
                    </a:prstGeom>
                    <a:noFill/>
                    <a:ln w="9525">
                      <a:solidFill>
                        <a:schemeClr val="bg2">
                          <a:lumMod val="50000"/>
                        </a:schemeClr>
                      </a:solidFill>
                      <a:miter lim="800000"/>
                      <a:headEnd/>
                      <a:tailEnd/>
                    </a:ln>
                  </pic:spPr>
                </pic:pic>
              </a:graphicData>
            </a:graphic>
          </wp:anchor>
        </w:drawing>
      </w:r>
      <w:r w:rsidR="000C7B57" w:rsidRPr="000C7B57">
        <w:rPr>
          <w:rFonts w:ascii="Arial Narrow" w:eastAsia="Times New Roman" w:hAnsi="Arial Narrow" w:cs="Arial"/>
          <w:lang w:val="en-US" w:eastAsia="el-GR"/>
        </w:rPr>
        <w:t xml:space="preserve">Col José </w:t>
      </w:r>
      <w:proofErr w:type="spellStart"/>
      <w:r w:rsidR="000C7B57" w:rsidRPr="000C7B57">
        <w:rPr>
          <w:rFonts w:ascii="Arial Narrow" w:eastAsia="Times New Roman" w:hAnsi="Arial Narrow" w:cs="Arial"/>
          <w:lang w:val="en-US" w:eastAsia="el-GR"/>
        </w:rPr>
        <w:t>Zamorano</w:t>
      </w:r>
      <w:proofErr w:type="spellEnd"/>
      <w:r w:rsidR="000C7B57" w:rsidRPr="000C7B57">
        <w:rPr>
          <w:rFonts w:ascii="Arial Narrow" w:eastAsia="Times New Roman" w:hAnsi="Arial Narrow" w:cs="Arial"/>
          <w:lang w:val="en-US" w:eastAsia="el-GR"/>
        </w:rPr>
        <w:t>, Director of the Counter-Improvised Explosive Devices Centre of Excellence,</w:t>
      </w:r>
      <w:proofErr w:type="gramStart"/>
      <w:r w:rsidR="000C7B57" w:rsidRPr="000C7B57">
        <w:rPr>
          <w:rFonts w:ascii="Arial Narrow" w:eastAsia="Times New Roman" w:hAnsi="Arial Narrow" w:cs="Arial"/>
          <w:lang w:val="en-US" w:eastAsia="el-GR"/>
        </w:rPr>
        <w:t xml:space="preserve">  </w:t>
      </w:r>
      <w:proofErr w:type="spellStart"/>
      <w:r w:rsidR="000C7B57" w:rsidRPr="000C7B57">
        <w:rPr>
          <w:rFonts w:ascii="Arial Narrow" w:eastAsia="Times New Roman" w:hAnsi="Arial Narrow" w:cs="Arial"/>
          <w:lang w:val="en-US" w:eastAsia="el-GR"/>
        </w:rPr>
        <w:t>Hoyo</w:t>
      </w:r>
      <w:proofErr w:type="spellEnd"/>
      <w:proofErr w:type="gramEnd"/>
      <w:r w:rsidR="000C7B57" w:rsidRPr="000C7B57">
        <w:rPr>
          <w:rFonts w:ascii="Arial Narrow" w:eastAsia="Times New Roman" w:hAnsi="Arial Narrow" w:cs="Arial"/>
          <w:lang w:val="en-US" w:eastAsia="el-GR"/>
        </w:rPr>
        <w:t xml:space="preserve"> de </w:t>
      </w:r>
      <w:proofErr w:type="spellStart"/>
      <w:r w:rsidR="000C7B57" w:rsidRPr="000C7B57">
        <w:rPr>
          <w:rFonts w:ascii="Arial Narrow" w:eastAsia="Times New Roman" w:hAnsi="Arial Narrow" w:cs="Arial"/>
          <w:lang w:val="en-US" w:eastAsia="el-GR"/>
        </w:rPr>
        <w:t>Manzanares</w:t>
      </w:r>
      <w:proofErr w:type="spellEnd"/>
      <w:r w:rsidR="000C7B57" w:rsidRPr="000C7B57">
        <w:rPr>
          <w:rFonts w:ascii="Arial Narrow" w:eastAsia="Times New Roman" w:hAnsi="Arial Narrow" w:cs="Arial"/>
          <w:lang w:val="en-US" w:eastAsia="el-GR"/>
        </w:rPr>
        <w:t>, Spain said:  </w:t>
      </w:r>
      <w:r w:rsidR="000C7B57" w:rsidRPr="00F76683">
        <w:rPr>
          <w:rFonts w:ascii="Arial Narrow" w:eastAsia="Times New Roman" w:hAnsi="Arial Narrow" w:cs="Arial"/>
          <w:i/>
          <w:iCs/>
          <w:lang w:val="en-US" w:eastAsia="el-GR"/>
        </w:rPr>
        <w:t>“Technology is evolving, counter-IED is evolving. The only limit to the counter-IED fight is the imagination of the adversaries.”</w:t>
      </w:r>
    </w:p>
    <w:p w:rsidR="00820DCD" w:rsidRDefault="00820DCD" w:rsidP="00F76683">
      <w:pPr>
        <w:jc w:val="both"/>
        <w:rPr>
          <w:rFonts w:ascii="Arial Narrow" w:eastAsia="Times New Roman" w:hAnsi="Arial Narrow" w:cs="Arial"/>
          <w:i/>
          <w:iCs/>
          <w:lang w:val="en-US" w:eastAsia="el-GR"/>
        </w:rPr>
      </w:pPr>
    </w:p>
    <w:p w:rsidR="00820DCD" w:rsidRPr="00820DCD" w:rsidRDefault="00820DCD" w:rsidP="00F76683">
      <w:pPr>
        <w:jc w:val="both"/>
        <w:rPr>
          <w:rFonts w:ascii="Times New Roman" w:hAnsi="Times New Roman" w:cs="Times New Roman"/>
          <w:color w:val="0000FF"/>
          <w:sz w:val="20"/>
          <w:lang w:val="en-US"/>
        </w:rPr>
      </w:pPr>
      <w:r w:rsidRPr="00820DCD">
        <w:rPr>
          <w:rFonts w:ascii="Times New Roman" w:hAnsi="Times New Roman" w:cs="Times New Roman"/>
          <w:color w:val="0000FF"/>
          <w:sz w:val="20"/>
          <w:lang w:val="en-US"/>
        </w:rPr>
        <w:t xml:space="preserve">The United Nations Assistance Mission in Afghanistan (UNAMA) released its </w:t>
      </w:r>
      <w:hyperlink r:id="rId57" w:history="1">
        <w:r w:rsidRPr="00820DCD">
          <w:rPr>
            <w:rStyle w:val="a3"/>
            <w:rFonts w:ascii="Times New Roman" w:hAnsi="Times New Roman" w:cs="Times New Roman"/>
            <w:color w:val="0000FF"/>
            <w:sz w:val="20"/>
            <w:lang w:val="en-US"/>
          </w:rPr>
          <w:t>2013 Annual Report on Protection of Civilians in Armed Conflict</w:t>
        </w:r>
      </w:hyperlink>
      <w:r w:rsidRPr="00820DCD">
        <w:rPr>
          <w:rFonts w:ascii="Times New Roman" w:hAnsi="Times New Roman" w:cs="Times New Roman"/>
          <w:color w:val="0000FF"/>
          <w:sz w:val="20"/>
          <w:lang w:val="en-US"/>
        </w:rPr>
        <w:t>, on 8 February.</w:t>
      </w:r>
    </w:p>
    <w:p w:rsidR="00820DCD" w:rsidRPr="00820DCD" w:rsidRDefault="00820DCD" w:rsidP="00F76683">
      <w:pPr>
        <w:jc w:val="both"/>
        <w:rPr>
          <w:rFonts w:ascii="Arial Narrow" w:eastAsia="Times New Roman" w:hAnsi="Arial Narrow" w:cs="Times New Roman"/>
          <w:lang w:val="en-US" w:eastAsia="el-GR"/>
        </w:rPr>
      </w:pP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Technological advances help in countering these devices. But training and preparing forces in explosive ordnance disposal – or EOD – is where the heavy lifting has to be done. Where technology fails, training may give the greatest return on investment in the counter-IED fight.</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 xml:space="preserve">Lt Andrew Fox, EOD Mobile Unit 8, US Navy said, </w:t>
      </w:r>
      <w:r w:rsidRPr="00F76683">
        <w:rPr>
          <w:rFonts w:ascii="Arial Narrow" w:eastAsia="Times New Roman" w:hAnsi="Arial Narrow" w:cs="Arial"/>
          <w:i/>
          <w:iCs/>
          <w:lang w:val="en-US" w:eastAsia="el-GR"/>
        </w:rPr>
        <w:t>“As an EOD tech, I think we learned through Iraq and Afghanistan that the IED scene doesn’t end after we respond to it. The post-blast is a huge part of an IED, as we’ve learned. This course is really helping us EOD techs.”</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t xml:space="preserve">Although a combat environment cannot be duplicated, it can be replicated. This is what is being done here at the NATO-accredited Counter-Improvised Explosive Devices Centre of Excellence in </w:t>
      </w:r>
      <w:proofErr w:type="spellStart"/>
      <w:r w:rsidRPr="000C7B57">
        <w:rPr>
          <w:rFonts w:ascii="Arial Narrow" w:eastAsia="Times New Roman" w:hAnsi="Arial Narrow" w:cs="Arial"/>
          <w:lang w:val="en-US" w:eastAsia="el-GR"/>
        </w:rPr>
        <w:t>Hoyo</w:t>
      </w:r>
      <w:proofErr w:type="spellEnd"/>
      <w:r w:rsidRPr="000C7B57">
        <w:rPr>
          <w:rFonts w:ascii="Arial Narrow" w:eastAsia="Times New Roman" w:hAnsi="Arial Narrow" w:cs="Arial"/>
          <w:lang w:val="en-US" w:eastAsia="el-GR"/>
        </w:rPr>
        <w:t xml:space="preserve"> de </w:t>
      </w:r>
      <w:proofErr w:type="spellStart"/>
      <w:r w:rsidRPr="000C7B57">
        <w:rPr>
          <w:rFonts w:ascii="Arial Narrow" w:eastAsia="Times New Roman" w:hAnsi="Arial Narrow" w:cs="Arial"/>
          <w:lang w:val="en-US" w:eastAsia="el-GR"/>
        </w:rPr>
        <w:t>Manzanares</w:t>
      </w:r>
      <w:proofErr w:type="spellEnd"/>
      <w:r w:rsidRPr="000C7B57">
        <w:rPr>
          <w:rFonts w:ascii="Arial Narrow" w:eastAsia="Times New Roman" w:hAnsi="Arial Narrow" w:cs="Arial"/>
          <w:lang w:val="en-US" w:eastAsia="el-GR"/>
        </w:rPr>
        <w:t>, Spain, which oversees all related education and training events for NATO.</w:t>
      </w:r>
    </w:p>
    <w:p w:rsidR="000C7B57" w:rsidRPr="000C7B57" w:rsidRDefault="000C7B57" w:rsidP="00F76683">
      <w:pPr>
        <w:jc w:val="both"/>
        <w:rPr>
          <w:rFonts w:ascii="Arial Narrow" w:eastAsia="Times New Roman" w:hAnsi="Arial Narrow" w:cs="Times New Roman"/>
          <w:lang w:val="en-US" w:eastAsia="el-GR"/>
        </w:rPr>
      </w:pPr>
      <w:r w:rsidRPr="000C7B57">
        <w:rPr>
          <w:rFonts w:ascii="Arial Narrow" w:eastAsia="Times New Roman" w:hAnsi="Arial Narrow" w:cs="Arial"/>
          <w:lang w:val="en-US" w:eastAsia="el-GR"/>
        </w:rPr>
        <w:lastRenderedPageBreak/>
        <w:t xml:space="preserve">Col José </w:t>
      </w:r>
      <w:proofErr w:type="spellStart"/>
      <w:r w:rsidRPr="000C7B57">
        <w:rPr>
          <w:rFonts w:ascii="Arial Narrow" w:eastAsia="Times New Roman" w:hAnsi="Arial Narrow" w:cs="Arial"/>
          <w:lang w:val="en-US" w:eastAsia="el-GR"/>
        </w:rPr>
        <w:t>Zamorano</w:t>
      </w:r>
      <w:proofErr w:type="spellEnd"/>
      <w:r w:rsidRPr="000C7B57">
        <w:rPr>
          <w:rFonts w:ascii="Arial Narrow" w:eastAsia="Times New Roman" w:hAnsi="Arial Narrow" w:cs="Arial"/>
          <w:lang w:val="en-US" w:eastAsia="el-GR"/>
        </w:rPr>
        <w:t xml:space="preserve">, Director of the Counter-Improvised Explosive Devices Centre of Excellence said, </w:t>
      </w:r>
      <w:r w:rsidRPr="00F76683">
        <w:rPr>
          <w:rFonts w:ascii="Arial Narrow" w:eastAsia="Times New Roman" w:hAnsi="Arial Narrow" w:cs="Arial"/>
          <w:i/>
          <w:iCs/>
          <w:lang w:val="en-US" w:eastAsia="el-GR"/>
        </w:rPr>
        <w:t xml:space="preserve">“This is an international military </w:t>
      </w:r>
      <w:proofErr w:type="spellStart"/>
      <w:r w:rsidRPr="00F76683">
        <w:rPr>
          <w:rFonts w:ascii="Arial Narrow" w:eastAsia="Times New Roman" w:hAnsi="Arial Narrow" w:cs="Arial"/>
          <w:i/>
          <w:iCs/>
          <w:lang w:val="en-US" w:eastAsia="el-GR"/>
        </w:rPr>
        <w:t>organisation</w:t>
      </w:r>
      <w:proofErr w:type="spellEnd"/>
      <w:r w:rsidRPr="00F76683">
        <w:rPr>
          <w:rFonts w:ascii="Arial Narrow" w:eastAsia="Times New Roman" w:hAnsi="Arial Narrow" w:cs="Arial"/>
          <w:i/>
          <w:iCs/>
          <w:lang w:val="en-US" w:eastAsia="el-GR"/>
        </w:rPr>
        <w:t xml:space="preserve"> with nine participating nations. We are delivering courses to all NATO nations, and also ISAF-contributing nations. That means that around 33 countries – NATO </w:t>
      </w:r>
      <w:r w:rsidRPr="00F76683">
        <w:rPr>
          <w:rFonts w:ascii="Arial Narrow" w:eastAsia="Times New Roman" w:hAnsi="Arial Narrow" w:cs="Arial"/>
          <w:i/>
          <w:iCs/>
          <w:lang w:val="en-US" w:eastAsia="el-GR"/>
        </w:rPr>
        <w:lastRenderedPageBreak/>
        <w:t>countries and ISAF-contributing nations – have been attending courses here.”</w:t>
      </w:r>
    </w:p>
    <w:p w:rsidR="000C7B57" w:rsidRPr="000C7B57" w:rsidRDefault="000C7B57" w:rsidP="00F76683">
      <w:pPr>
        <w:jc w:val="both"/>
        <w:rPr>
          <w:rFonts w:ascii="Arial Narrow" w:eastAsia="Times New Roman" w:hAnsi="Arial Narrow" w:cs="Times New Roman"/>
          <w:lang w:val="en-US" w:eastAsia="el-GR"/>
        </w:rPr>
      </w:pPr>
      <w:r w:rsidRPr="00F76683">
        <w:rPr>
          <w:rFonts w:ascii="Arial Narrow" w:eastAsia="Times New Roman" w:hAnsi="Arial Narrow" w:cs="Arial"/>
          <w:i/>
          <w:iCs/>
          <w:lang w:val="en-US" w:eastAsia="el-GR"/>
        </w:rPr>
        <w:t>“To spread the message, it is important for us to have as much attendance as possible from different countries, so that we can facilitate the information exchange.”</w:t>
      </w:r>
    </w:p>
    <w:p w:rsidR="00F76683" w:rsidRDefault="00F76683" w:rsidP="00F76683">
      <w:pPr>
        <w:rPr>
          <w:rFonts w:ascii="Arial Narrow" w:eastAsia="Times New Roman" w:hAnsi="Arial Narrow" w:cs="Times New Roman"/>
          <w:b/>
          <w:bCs/>
          <w:lang w:val="en-US" w:eastAsia="el-GR"/>
        </w:rPr>
        <w:sectPr w:rsidR="00F76683" w:rsidSect="00F76683">
          <w:type w:val="continuous"/>
          <w:pgSz w:w="11906" w:h="16838"/>
          <w:pgMar w:top="1440" w:right="1800" w:bottom="1440" w:left="1800" w:header="708" w:footer="708" w:gutter="0"/>
          <w:cols w:num="2" w:space="708"/>
          <w:docGrid w:linePitch="360"/>
        </w:sectPr>
      </w:pPr>
    </w:p>
    <w:p w:rsidR="00F76683" w:rsidRDefault="00F76683" w:rsidP="00F76683">
      <w:pPr>
        <w:rPr>
          <w:rFonts w:ascii="Arial Narrow" w:eastAsia="Times New Roman" w:hAnsi="Arial Narrow" w:cs="Times New Roman"/>
          <w:b/>
          <w:bCs/>
          <w:lang w:val="en-US" w:eastAsia="el-GR"/>
        </w:rPr>
      </w:pPr>
    </w:p>
    <w:p w:rsidR="000C7B57" w:rsidRPr="00820DCD" w:rsidRDefault="000C7B57" w:rsidP="00F76683">
      <w:pPr>
        <w:rPr>
          <w:rFonts w:ascii="Arial Black" w:eastAsia="Times New Roman" w:hAnsi="Arial Black" w:cs="Times New Roman"/>
          <w:color w:val="800000"/>
          <w:sz w:val="24"/>
          <w:lang w:val="en-US" w:eastAsia="el-GR"/>
        </w:rPr>
      </w:pPr>
      <w:r w:rsidRPr="00820DCD">
        <w:rPr>
          <w:rFonts w:ascii="Arial Black" w:eastAsia="Times New Roman" w:hAnsi="Arial Black" w:cs="Times New Roman"/>
          <w:b/>
          <w:bCs/>
          <w:color w:val="800000"/>
          <w:sz w:val="24"/>
          <w:lang w:val="en-US" w:eastAsia="el-GR"/>
        </w:rPr>
        <w:t>Northrop producing counter-IED jamming backpack system</w:t>
      </w:r>
    </w:p>
    <w:p w:rsidR="000C7B57" w:rsidRPr="000C7B57" w:rsidRDefault="000C7B57" w:rsidP="00F76683">
      <w:pPr>
        <w:rPr>
          <w:rFonts w:ascii="Arial Narrow" w:eastAsia="Times New Roman" w:hAnsi="Arial Narrow" w:cs="Times New Roman"/>
          <w:color w:val="000000" w:themeColor="text1"/>
          <w:lang w:val="en-US" w:eastAsia="el-GR"/>
        </w:rPr>
      </w:pPr>
      <w:r w:rsidRPr="000C7B57">
        <w:rPr>
          <w:rFonts w:ascii="Arial Narrow" w:eastAsia="Times New Roman" w:hAnsi="Arial Narrow" w:cs="Times New Roman"/>
          <w:lang w:val="en-US" w:eastAsia="el-GR"/>
        </w:rPr>
        <w:t> </w:t>
      </w:r>
      <w:r w:rsidRPr="00F76683">
        <w:rPr>
          <w:rFonts w:ascii="Arial Narrow" w:eastAsia="Times New Roman" w:hAnsi="Arial Narrow" w:cs="Arial"/>
          <w:color w:val="000000" w:themeColor="text1"/>
          <w:lang w:val="en-US" w:eastAsia="el-GR"/>
        </w:rPr>
        <w:t>Source:</w:t>
      </w:r>
      <w:r w:rsidRPr="00F76683">
        <w:rPr>
          <w:rFonts w:ascii="Arial Narrow" w:hAnsi="Arial Narrow"/>
          <w:lang w:val="en-US"/>
        </w:rPr>
        <w:t xml:space="preserve"> </w:t>
      </w:r>
      <w:r w:rsidRPr="00F76683">
        <w:rPr>
          <w:rFonts w:ascii="Arial Narrow" w:eastAsia="Times New Roman" w:hAnsi="Arial Narrow" w:cs="Arial"/>
          <w:color w:val="000000" w:themeColor="text1"/>
          <w:lang w:val="en-US" w:eastAsia="el-GR"/>
        </w:rPr>
        <w:t>http://www.counteriedreport.com/news/northrop-producing-counter-ied-jamming-backpack-system</w:t>
      </w:r>
    </w:p>
    <w:p w:rsidR="000C7B57" w:rsidRPr="000C7B57" w:rsidRDefault="000C7B57" w:rsidP="00F76683">
      <w:pPr>
        <w:rPr>
          <w:rFonts w:ascii="Arial Narrow" w:eastAsia="Times New Roman" w:hAnsi="Arial Narrow" w:cs="Times New Roman"/>
          <w:lang w:val="en-US" w:eastAsia="el-GR"/>
        </w:rPr>
      </w:pPr>
      <w:r w:rsidRPr="000C7B57">
        <w:rPr>
          <w:rFonts w:ascii="Arial Narrow" w:eastAsia="Times New Roman" w:hAnsi="Arial Narrow" w:cs="Times New Roman"/>
          <w:lang w:val="en-US" w:eastAsia="el-GR"/>
        </w:rPr>
        <w:t> </w:t>
      </w:r>
    </w:p>
    <w:p w:rsidR="00820DCD" w:rsidRDefault="00820DCD" w:rsidP="00820DCD">
      <w:pPr>
        <w:jc w:val="both"/>
        <w:rPr>
          <w:rFonts w:ascii="Arial Narrow" w:eastAsia="Times New Roman" w:hAnsi="Arial Narrow" w:cs="Arial"/>
          <w:color w:val="2C2C2C"/>
          <w:lang w:val="en-US" w:eastAsia="el-GR"/>
        </w:rPr>
        <w:sectPr w:rsidR="00820DCD" w:rsidSect="003C39D9">
          <w:type w:val="continuous"/>
          <w:pgSz w:w="11906" w:h="16838"/>
          <w:pgMar w:top="1440" w:right="1800" w:bottom="1440" w:left="1800" w:header="708" w:footer="708" w:gutter="0"/>
          <w:cols w:space="708"/>
          <w:docGrid w:linePitch="360"/>
        </w:sectPr>
      </w:pP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Electronic jamming backpack systems to protect U.S. Marines from roadside improvised explosive devices are being produced by Northrop Grumman.</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Five initial production systems have been ordered from the company for testing under the Counter Radio-controlled IED Electronic Warfare Marine Expeditionary Unit Special Operation Capable, or CREW MEU, contract, which has a value of $4.1 million.</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Additional units will be provided under a five-year multiple-award, indefinite-delivery/</w:t>
      </w:r>
      <w:r w:rsidR="00820DCD">
        <w:rPr>
          <w:rFonts w:ascii="Arial Narrow" w:eastAsia="Times New Roman" w:hAnsi="Arial Narrow" w:cs="Arial"/>
          <w:color w:val="2C2C2C"/>
          <w:lang w:val="en-US" w:eastAsia="el-GR"/>
        </w:rPr>
        <w:t xml:space="preserve"> </w:t>
      </w:r>
      <w:r w:rsidRPr="000C7B57">
        <w:rPr>
          <w:rFonts w:ascii="Arial Narrow" w:eastAsia="Times New Roman" w:hAnsi="Arial Narrow" w:cs="Arial"/>
          <w:color w:val="2C2C2C"/>
          <w:lang w:val="en-US" w:eastAsia="el-GR"/>
        </w:rPr>
        <w:t>indefinite-quantity contract if testing is successful, Northrop said.</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The IDIQ contract would carry a maximum value totaling $90 million.</w:t>
      </w:r>
    </w:p>
    <w:p w:rsidR="000C7B57" w:rsidRPr="000C7B57" w:rsidRDefault="00820DCD" w:rsidP="00820DCD">
      <w:pPr>
        <w:jc w:val="both"/>
        <w:rPr>
          <w:rFonts w:ascii="Arial Narrow" w:eastAsia="Times New Roman" w:hAnsi="Arial Narrow" w:cs="Times New Roman"/>
          <w:lang w:val="en-US" w:eastAsia="el-GR"/>
        </w:rPr>
      </w:pPr>
      <w:r>
        <w:rPr>
          <w:rFonts w:ascii="Arial Narrow" w:eastAsia="Times New Roman" w:hAnsi="Arial Narrow" w:cs="Arial"/>
          <w:noProof/>
          <w:color w:val="2C2C2C"/>
          <w:lang w:eastAsia="el-GR"/>
        </w:rPr>
        <w:drawing>
          <wp:anchor distT="0" distB="0" distL="114300" distR="114300" simplePos="0" relativeHeight="252338176" behindDoc="1" locked="0" layoutInCell="1" allowOverlap="1">
            <wp:simplePos x="0" y="0"/>
            <wp:positionH relativeFrom="column">
              <wp:posOffset>19050</wp:posOffset>
            </wp:positionH>
            <wp:positionV relativeFrom="paragraph">
              <wp:posOffset>-1924050</wp:posOffset>
            </wp:positionV>
            <wp:extent cx="3732530" cy="3476625"/>
            <wp:effectExtent l="19050" t="0" r="1270" b="0"/>
            <wp:wrapTight wrapText="bothSides">
              <wp:wrapPolygon edited="0">
                <wp:start x="-110" y="0"/>
                <wp:lineTo x="-110" y="21541"/>
                <wp:lineTo x="21607" y="21541"/>
                <wp:lineTo x="21607" y="0"/>
                <wp:lineTo x="-110" y="0"/>
              </wp:wrapPolygon>
            </wp:wrapTight>
            <wp:docPr id="52" name="irc_mi" descr="http://www.armyrecognition.com/images/stories/news/2014/april/US_Marine_Corps_has_selected_Northrop_Grumman_electronic_jamming_backpack_to_counter_IEDs_6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myrecognition.com/images/stories/news/2014/april/US_Marine_Corps_has_selected_Northrop_Grumman_electronic_jamming_backpack_to_counter_IEDs_640_001.jpg"/>
                    <pic:cNvPicPr>
                      <a:picLocks noChangeAspect="1" noChangeArrowheads="1"/>
                    </pic:cNvPicPr>
                  </pic:nvPicPr>
                  <pic:blipFill>
                    <a:blip r:embed="rId58" cstate="print"/>
                    <a:srcRect/>
                    <a:stretch>
                      <a:fillRect/>
                    </a:stretch>
                  </pic:blipFill>
                  <pic:spPr bwMode="auto">
                    <a:xfrm>
                      <a:off x="0" y="0"/>
                      <a:ext cx="3732530" cy="3476625"/>
                    </a:xfrm>
                    <a:prstGeom prst="rect">
                      <a:avLst/>
                    </a:prstGeom>
                    <a:noFill/>
                    <a:ln w="9525">
                      <a:noFill/>
                      <a:miter lim="800000"/>
                      <a:headEnd/>
                      <a:tailEnd/>
                    </a:ln>
                  </pic:spPr>
                </pic:pic>
              </a:graphicData>
            </a:graphic>
          </wp:anchor>
        </w:drawing>
      </w:r>
      <w:r w:rsidR="000C7B57" w:rsidRPr="000C7B57">
        <w:rPr>
          <w:rFonts w:ascii="Arial Narrow" w:eastAsia="Times New Roman" w:hAnsi="Arial Narrow" w:cs="Arial"/>
          <w:color w:val="2C2C2C"/>
          <w:lang w:val="en-US" w:eastAsia="el-GR"/>
        </w:rPr>
        <w:t>Northrop is offering its Freedom 240 dismounted system for the CREW MEU contract. It’s part of the Joint CREW Increment 1 Build 1 family of precision multi-functional electronic warfare systems for protection from IEDs, which is funded and managed by the U.S. Naval Sea Systems Command.</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 xml:space="preserve">"Our troops face the IED threat around the world, and these Marine Expeditionary Units are the ones that go to the most dangerous places at a moment's notice,” said Mike </w:t>
      </w:r>
      <w:proofErr w:type="spellStart"/>
      <w:r w:rsidRPr="000C7B57">
        <w:rPr>
          <w:rFonts w:ascii="Arial Narrow" w:eastAsia="Times New Roman" w:hAnsi="Arial Narrow" w:cs="Arial"/>
          <w:color w:val="2C2C2C"/>
          <w:lang w:val="en-US" w:eastAsia="el-GR"/>
        </w:rPr>
        <w:t>Twyman</w:t>
      </w:r>
      <w:proofErr w:type="spellEnd"/>
      <w:r w:rsidRPr="000C7B57">
        <w:rPr>
          <w:rFonts w:ascii="Arial Narrow" w:eastAsia="Times New Roman" w:hAnsi="Arial Narrow" w:cs="Arial"/>
          <w:color w:val="2C2C2C"/>
          <w:lang w:val="en-US" w:eastAsia="el-GR"/>
        </w:rPr>
        <w:t>, sector vice president and general manager, Defense Systems division, Northrop Grumman Information Systems. “Northrop Grumman's Freedom 240 dismounted system is lightweight, powerful and designed to keep up with these hard-fighting Marines.</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 xml:space="preserve">"The </w:t>
      </w:r>
      <w:r w:rsidRPr="00820DCD">
        <w:rPr>
          <w:rFonts w:ascii="Arial Narrow" w:eastAsia="Times New Roman" w:hAnsi="Arial Narrow" w:cs="Arial"/>
          <w:b/>
          <w:color w:val="FFFFFF" w:themeColor="background1"/>
          <w:highlight w:val="darkRed"/>
          <w:lang w:val="en-US" w:eastAsia="el-GR"/>
        </w:rPr>
        <w:t>Freedom 240</w:t>
      </w:r>
      <w:r w:rsidRPr="000C7B57">
        <w:rPr>
          <w:rFonts w:ascii="Arial Narrow" w:eastAsia="Times New Roman" w:hAnsi="Arial Narrow" w:cs="Arial"/>
          <w:color w:val="2C2C2C"/>
          <w:lang w:val="en-US" w:eastAsia="el-GR"/>
        </w:rPr>
        <w:t xml:space="preserve"> is designed to defeat complex clusters of current, emerging and future IED threats. It's also capable of worldwide deployment with only software changes.”</w:t>
      </w:r>
    </w:p>
    <w:p w:rsidR="000C7B57" w:rsidRPr="000C7B57" w:rsidRDefault="000C7B57" w:rsidP="00820DCD">
      <w:pPr>
        <w:jc w:val="both"/>
        <w:rPr>
          <w:rFonts w:ascii="Arial Narrow" w:eastAsia="Times New Roman" w:hAnsi="Arial Narrow" w:cs="Times New Roman"/>
          <w:lang w:val="en-US" w:eastAsia="el-GR"/>
        </w:rPr>
      </w:pPr>
      <w:r w:rsidRPr="000C7B57">
        <w:rPr>
          <w:rFonts w:ascii="Arial Narrow" w:eastAsia="Times New Roman" w:hAnsi="Arial Narrow" w:cs="Arial"/>
          <w:color w:val="2C2C2C"/>
          <w:lang w:val="en-US" w:eastAsia="el-GR"/>
        </w:rPr>
        <w:t xml:space="preserve">Added Jeannie </w:t>
      </w:r>
      <w:proofErr w:type="spellStart"/>
      <w:r w:rsidRPr="000C7B57">
        <w:rPr>
          <w:rFonts w:ascii="Arial Narrow" w:eastAsia="Times New Roman" w:hAnsi="Arial Narrow" w:cs="Arial"/>
          <w:color w:val="2C2C2C"/>
          <w:lang w:val="en-US" w:eastAsia="el-GR"/>
        </w:rPr>
        <w:t>Hilger</w:t>
      </w:r>
      <w:proofErr w:type="spellEnd"/>
      <w:r w:rsidRPr="000C7B57">
        <w:rPr>
          <w:rFonts w:ascii="Arial Narrow" w:eastAsia="Times New Roman" w:hAnsi="Arial Narrow" w:cs="Arial"/>
          <w:color w:val="2C2C2C"/>
          <w:lang w:val="en-US" w:eastAsia="el-GR"/>
        </w:rPr>
        <w:t>, vice president, Network Communication Systems business, Northrop Grumman Information Systems: “Because the system features a fully open architecture common across all the JCREW I1B1 variants, the Marine Corps can take advantage of technologies developed by third parties and benefit from the system's flexibility, extensibility, ease of upgrades and reduced lifecycle cost.”</w:t>
      </w:r>
      <w:r w:rsidRPr="000C7B57">
        <w:rPr>
          <w:rFonts w:ascii="Arial Narrow" w:eastAsia="Times New Roman" w:hAnsi="Arial Narrow" w:cs="Times New Roman"/>
          <w:lang w:val="en-US" w:eastAsia="el-GR"/>
        </w:rPr>
        <w:t> </w:t>
      </w:r>
    </w:p>
    <w:p w:rsidR="00820DCD" w:rsidRDefault="00820DCD" w:rsidP="00F76683">
      <w:pPr>
        <w:jc w:val="both"/>
        <w:outlineLvl w:val="1"/>
        <w:rPr>
          <w:rFonts w:ascii="Arial Narrow" w:eastAsia="Times New Roman" w:hAnsi="Arial Narrow" w:cs="Times New Roman"/>
          <w:b/>
          <w:bCs/>
          <w:color w:val="800000"/>
          <w:lang w:val="en-US" w:eastAsia="el-GR"/>
        </w:rPr>
        <w:sectPr w:rsidR="00820DCD" w:rsidSect="00820DCD">
          <w:type w:val="continuous"/>
          <w:pgSz w:w="11906" w:h="16838"/>
          <w:pgMar w:top="1440" w:right="1800" w:bottom="1440" w:left="1800" w:header="708" w:footer="708" w:gutter="0"/>
          <w:cols w:num="2" w:space="708"/>
          <w:docGrid w:linePitch="360"/>
        </w:sectPr>
      </w:pPr>
    </w:p>
    <w:p w:rsidR="004E72F2" w:rsidRPr="00F76683" w:rsidRDefault="004E72F2" w:rsidP="00F76683">
      <w:pPr>
        <w:jc w:val="both"/>
        <w:outlineLvl w:val="1"/>
        <w:rPr>
          <w:rFonts w:ascii="Arial Narrow" w:eastAsia="Times New Roman" w:hAnsi="Arial Narrow" w:cs="Times New Roman"/>
          <w:b/>
          <w:bCs/>
          <w:color w:val="800000"/>
          <w:lang w:val="en-US" w:eastAsia="el-GR"/>
        </w:rPr>
      </w:pPr>
    </w:p>
    <w:p w:rsidR="000C7B57" w:rsidRPr="003416BF" w:rsidRDefault="000C7B57" w:rsidP="00F76683">
      <w:pPr>
        <w:pStyle w:val="Web"/>
        <w:spacing w:before="0" w:beforeAutospacing="0" w:after="0" w:afterAutospacing="0"/>
        <w:rPr>
          <w:rFonts w:ascii="Arial Black" w:hAnsi="Arial Black"/>
          <w:color w:val="800000"/>
          <w:szCs w:val="22"/>
          <w:lang w:val="en-US"/>
        </w:rPr>
      </w:pPr>
      <w:r w:rsidRPr="003416BF">
        <w:rPr>
          <w:rStyle w:val="a4"/>
          <w:rFonts w:ascii="Arial Black" w:hAnsi="Arial Black"/>
          <w:color w:val="800000"/>
          <w:szCs w:val="22"/>
          <w:lang w:val="en-US"/>
        </w:rPr>
        <w:lastRenderedPageBreak/>
        <w:t>Detecting trace amounts of explosives with light</w:t>
      </w:r>
    </w:p>
    <w:p w:rsidR="000C7B57" w:rsidRPr="00F76683" w:rsidRDefault="000C7B57" w:rsidP="00F76683">
      <w:pPr>
        <w:pStyle w:val="Web"/>
        <w:spacing w:before="0" w:beforeAutospacing="0" w:after="0" w:afterAutospacing="0"/>
        <w:rPr>
          <w:rFonts w:ascii="Arial Narrow" w:hAnsi="Arial Narrow"/>
          <w:color w:val="000000" w:themeColor="text1"/>
          <w:sz w:val="22"/>
          <w:szCs w:val="22"/>
          <w:lang w:val="en-US"/>
        </w:rPr>
      </w:pPr>
      <w:r w:rsidRPr="00F76683">
        <w:rPr>
          <w:rFonts w:ascii="Arial Narrow" w:hAnsi="Arial Narrow" w:cs="Arial"/>
          <w:color w:val="000000" w:themeColor="text1"/>
          <w:sz w:val="22"/>
          <w:szCs w:val="22"/>
          <w:lang w:val="en-US"/>
        </w:rPr>
        <w:t>Source:</w:t>
      </w:r>
      <w:r w:rsidRPr="00F76683">
        <w:rPr>
          <w:rFonts w:ascii="Arial Narrow" w:hAnsi="Arial Narrow"/>
          <w:sz w:val="22"/>
          <w:szCs w:val="22"/>
          <w:lang w:val="en-US"/>
        </w:rPr>
        <w:t xml:space="preserve"> </w:t>
      </w:r>
      <w:r w:rsidRPr="00F76683">
        <w:rPr>
          <w:rFonts w:ascii="Arial Narrow" w:hAnsi="Arial Narrow" w:cs="Arial"/>
          <w:color w:val="000000" w:themeColor="text1"/>
          <w:sz w:val="22"/>
          <w:szCs w:val="22"/>
          <w:lang w:val="en-US"/>
        </w:rPr>
        <w:t>http://www.counteriedreport.com/news/detecting-trace-amounts-of-explosives-with-light</w:t>
      </w:r>
    </w:p>
    <w:p w:rsidR="000C7B57" w:rsidRPr="00F76683" w:rsidRDefault="000C7B57" w:rsidP="00F76683">
      <w:pPr>
        <w:pStyle w:val="Web"/>
        <w:spacing w:before="0" w:beforeAutospacing="0" w:after="0" w:afterAutospacing="0"/>
        <w:rPr>
          <w:rFonts w:ascii="Arial Narrow" w:hAnsi="Arial Narrow"/>
          <w:sz w:val="22"/>
          <w:szCs w:val="22"/>
          <w:lang w:val="en-US"/>
        </w:rPr>
      </w:pPr>
      <w:r w:rsidRPr="00F76683">
        <w:rPr>
          <w:rFonts w:ascii="Arial Narrow" w:hAnsi="Arial Narrow"/>
          <w:sz w:val="22"/>
          <w:szCs w:val="22"/>
          <w:lang w:val="en-US"/>
        </w:rPr>
        <w:t> </w:t>
      </w:r>
    </w:p>
    <w:p w:rsidR="003416BF" w:rsidRDefault="003416BF" w:rsidP="003416BF">
      <w:pPr>
        <w:pStyle w:val="Web"/>
        <w:spacing w:before="0" w:beforeAutospacing="0" w:after="0" w:afterAutospacing="0"/>
        <w:jc w:val="both"/>
        <w:rPr>
          <w:rFonts w:ascii="Arial Narrow" w:hAnsi="Arial Narrow" w:cs="Arial"/>
          <w:sz w:val="22"/>
          <w:szCs w:val="22"/>
          <w:lang w:val="en-US"/>
        </w:rPr>
        <w:sectPr w:rsidR="003416BF" w:rsidSect="003C39D9">
          <w:type w:val="continuous"/>
          <w:pgSz w:w="11906" w:h="16838"/>
          <w:pgMar w:top="1440" w:right="1800" w:bottom="1440" w:left="1800" w:header="708" w:footer="708" w:gutter="0"/>
          <w:cols w:space="708"/>
          <w:docGrid w:linePitch="360"/>
        </w:sectPr>
      </w:pP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lastRenderedPageBreak/>
        <w:t xml:space="preserve">University of Adelaide research may help in the fight against terrorism with the creation of a sensor that can detect tiny quantities of explosives with the use of light and special glass </w:t>
      </w:r>
      <w:proofErr w:type="spellStart"/>
      <w:r w:rsidRPr="00F76683">
        <w:rPr>
          <w:rFonts w:ascii="Arial Narrow" w:hAnsi="Arial Narrow" w:cs="Arial"/>
          <w:sz w:val="22"/>
          <w:szCs w:val="22"/>
          <w:lang w:val="en-US"/>
        </w:rPr>
        <w:t>fibres</w:t>
      </w:r>
      <w:proofErr w:type="spellEnd"/>
      <w:r w:rsidRPr="00F76683">
        <w:rPr>
          <w:rFonts w:ascii="Arial Narrow" w:hAnsi="Arial Narrow" w:cs="Arial"/>
          <w:sz w:val="22"/>
          <w:szCs w:val="22"/>
          <w:lang w:val="en-US"/>
        </w:rPr>
        <w:t>.</w:t>
      </w:r>
    </w:p>
    <w:p w:rsidR="003416BF" w:rsidRPr="003416BF" w:rsidRDefault="000C7B57" w:rsidP="003416BF">
      <w:pPr>
        <w:pStyle w:val="Web"/>
        <w:spacing w:before="0" w:beforeAutospacing="0" w:after="0" w:afterAutospacing="0"/>
        <w:jc w:val="both"/>
        <w:rPr>
          <w:rFonts w:ascii="Arial Narrow" w:hAnsi="Arial Narrow" w:cs="Arial"/>
          <w:b/>
          <w:sz w:val="22"/>
          <w:szCs w:val="22"/>
          <w:lang w:val="en-US"/>
        </w:rPr>
      </w:pPr>
      <w:r w:rsidRPr="00F76683">
        <w:rPr>
          <w:rFonts w:ascii="Arial Narrow" w:hAnsi="Arial Narrow" w:cs="Arial"/>
          <w:sz w:val="22"/>
          <w:szCs w:val="22"/>
          <w:lang w:val="en-US"/>
        </w:rPr>
        <w:t xml:space="preserve">Published in the journal Sensors and Actuators B: Chemical, the researchers describe a </w:t>
      </w:r>
      <w:r w:rsidRPr="003416BF">
        <w:rPr>
          <w:rFonts w:ascii="Arial Narrow" w:hAnsi="Arial Narrow" w:cs="Arial"/>
          <w:b/>
          <w:sz w:val="22"/>
          <w:szCs w:val="22"/>
          <w:highlight w:val="yellow"/>
          <w:lang w:val="en-US"/>
        </w:rPr>
        <w:t xml:space="preserve">novel optical </w:t>
      </w:r>
      <w:proofErr w:type="spellStart"/>
      <w:r w:rsidRPr="003416BF">
        <w:rPr>
          <w:rFonts w:ascii="Arial Narrow" w:hAnsi="Arial Narrow" w:cs="Arial"/>
          <w:b/>
          <w:sz w:val="22"/>
          <w:szCs w:val="22"/>
          <w:highlight w:val="yellow"/>
          <w:lang w:val="en-US"/>
        </w:rPr>
        <w:t>fibre</w:t>
      </w:r>
      <w:proofErr w:type="spellEnd"/>
      <w:r w:rsidRPr="003416BF">
        <w:rPr>
          <w:rFonts w:ascii="Arial Narrow" w:hAnsi="Arial Narrow" w:cs="Arial"/>
          <w:b/>
          <w:sz w:val="22"/>
          <w:szCs w:val="22"/>
          <w:highlight w:val="yellow"/>
          <w:lang w:val="en-US"/>
        </w:rPr>
        <w:t xml:space="preserve"> sensor which can detect explosives in concentrations as low as 6.3 </w:t>
      </w:r>
      <w:proofErr w:type="spellStart"/>
      <w:r w:rsidRPr="003416BF">
        <w:rPr>
          <w:rFonts w:ascii="Arial Narrow" w:hAnsi="Arial Narrow" w:cs="Arial"/>
          <w:b/>
          <w:sz w:val="22"/>
          <w:szCs w:val="22"/>
          <w:highlight w:val="yellow"/>
          <w:lang w:val="en-US"/>
        </w:rPr>
        <w:t>ppm</w:t>
      </w:r>
      <w:proofErr w:type="spellEnd"/>
      <w:r w:rsidRPr="003416BF">
        <w:rPr>
          <w:rFonts w:ascii="Arial Narrow" w:hAnsi="Arial Narrow" w:cs="Arial"/>
          <w:b/>
          <w:sz w:val="22"/>
          <w:szCs w:val="22"/>
          <w:highlight w:val="yellow"/>
          <w:lang w:val="en-US"/>
        </w:rPr>
        <w:t xml:space="preserve"> (parts per million). It requires an analysis time of only a few minutes.</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 xml:space="preserve">“Traditionally explosives detection has involved looking for metals that encase them such as in land mines,” says project leader Dr </w:t>
      </w:r>
      <w:proofErr w:type="spellStart"/>
      <w:r w:rsidRPr="00F76683">
        <w:rPr>
          <w:rFonts w:ascii="Arial Narrow" w:hAnsi="Arial Narrow" w:cs="Arial"/>
          <w:sz w:val="22"/>
          <w:szCs w:val="22"/>
          <w:lang w:val="en-US"/>
        </w:rPr>
        <w:t>Georgios</w:t>
      </w:r>
      <w:proofErr w:type="spellEnd"/>
      <w:r w:rsidRPr="00F76683">
        <w:rPr>
          <w:rFonts w:ascii="Arial Narrow" w:hAnsi="Arial Narrow" w:cs="Arial"/>
          <w:sz w:val="22"/>
          <w:szCs w:val="22"/>
          <w:lang w:val="en-US"/>
        </w:rPr>
        <w:t xml:space="preserve"> </w:t>
      </w:r>
      <w:proofErr w:type="spellStart"/>
      <w:r w:rsidRPr="00F76683">
        <w:rPr>
          <w:rFonts w:ascii="Arial Narrow" w:hAnsi="Arial Narrow" w:cs="Arial"/>
          <w:sz w:val="22"/>
          <w:szCs w:val="22"/>
          <w:lang w:val="en-US"/>
        </w:rPr>
        <w:t>Tsiminis</w:t>
      </w:r>
      <w:proofErr w:type="spellEnd"/>
      <w:r w:rsidRPr="00F76683">
        <w:rPr>
          <w:rFonts w:ascii="Arial Narrow" w:hAnsi="Arial Narrow" w:cs="Arial"/>
          <w:sz w:val="22"/>
          <w:szCs w:val="22"/>
          <w:lang w:val="en-US"/>
        </w:rPr>
        <w:t>, from the University’s Institute for Photonics and Advanced Sensing.</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“In today’s world, however, homemade improvised explosive devices will often have no metal in them so we need to be able to detect the explosive material itself.  This can be difficult as they often don’t interact with chemicals and we don’t want them near electricity in case they explode.”</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Instead, the researchers are using a plastic material which emits red light when illuminated with green laser light – and the amount of red light it emits is reduced by the presence of explosives.</w:t>
      </w:r>
    </w:p>
    <w:p w:rsidR="003416BF" w:rsidRPr="003416BF" w:rsidRDefault="000C7B57" w:rsidP="003416BF">
      <w:pPr>
        <w:pStyle w:val="Web"/>
        <w:spacing w:before="0" w:beforeAutospacing="0" w:after="0" w:afterAutospacing="0"/>
        <w:jc w:val="both"/>
        <w:rPr>
          <w:rFonts w:ascii="Arial Narrow" w:hAnsi="Arial Narrow" w:cs="Arial"/>
          <w:b/>
          <w:color w:val="FF0000"/>
          <w:sz w:val="22"/>
          <w:szCs w:val="22"/>
          <w:lang w:val="en-US"/>
        </w:rPr>
      </w:pPr>
      <w:r w:rsidRPr="003416BF">
        <w:rPr>
          <w:rFonts w:ascii="Arial Narrow" w:hAnsi="Arial Narrow" w:cs="Arial"/>
          <w:b/>
          <w:color w:val="FF0000"/>
          <w:sz w:val="22"/>
          <w:szCs w:val="22"/>
          <w:lang w:val="en-US"/>
        </w:rPr>
        <w:t xml:space="preserve">Three minute holes at the core of specially manufactured optical </w:t>
      </w:r>
      <w:proofErr w:type="spellStart"/>
      <w:r w:rsidRPr="003416BF">
        <w:rPr>
          <w:rFonts w:ascii="Arial Narrow" w:hAnsi="Arial Narrow" w:cs="Arial"/>
          <w:b/>
          <w:color w:val="FF0000"/>
          <w:sz w:val="22"/>
          <w:szCs w:val="22"/>
          <w:lang w:val="en-US"/>
        </w:rPr>
        <w:t>fibres</w:t>
      </w:r>
      <w:proofErr w:type="spellEnd"/>
      <w:r w:rsidRPr="003416BF">
        <w:rPr>
          <w:rFonts w:ascii="Arial Narrow" w:hAnsi="Arial Narrow" w:cs="Arial"/>
          <w:b/>
          <w:color w:val="FF0000"/>
          <w:sz w:val="22"/>
          <w:szCs w:val="22"/>
          <w:lang w:val="en-US"/>
        </w:rPr>
        <w:t xml:space="preserve"> are coated with </w:t>
      </w:r>
      <w:r w:rsidRPr="003416BF">
        <w:rPr>
          <w:rFonts w:ascii="Arial Narrow" w:hAnsi="Arial Narrow" w:cs="Arial"/>
          <w:b/>
          <w:color w:val="FF0000"/>
          <w:sz w:val="22"/>
          <w:szCs w:val="22"/>
          <w:lang w:val="en-US"/>
        </w:rPr>
        <w:lastRenderedPageBreak/>
        <w:t xml:space="preserve">the plastic or polymer material in a thin layer. The explosives sample is drawn up the holes in the </w:t>
      </w:r>
      <w:proofErr w:type="spellStart"/>
      <w:r w:rsidRPr="003416BF">
        <w:rPr>
          <w:rFonts w:ascii="Arial Narrow" w:hAnsi="Arial Narrow" w:cs="Arial"/>
          <w:b/>
          <w:color w:val="FF0000"/>
          <w:sz w:val="22"/>
          <w:szCs w:val="22"/>
          <w:lang w:val="en-US"/>
        </w:rPr>
        <w:t>fibre</w:t>
      </w:r>
      <w:proofErr w:type="spellEnd"/>
      <w:r w:rsidRPr="003416BF">
        <w:rPr>
          <w:rFonts w:ascii="Arial Narrow" w:hAnsi="Arial Narrow" w:cs="Arial"/>
          <w:b/>
          <w:color w:val="FF0000"/>
          <w:sz w:val="22"/>
          <w:szCs w:val="22"/>
          <w:lang w:val="en-US"/>
        </w:rPr>
        <w:t xml:space="preserve"> by capillary action and the amount of red light emitted measured.</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 xml:space="preserve">“This has high sensitivity and we can detect tiny quantities of an explosive in a small sample,” says Dr </w:t>
      </w:r>
      <w:proofErr w:type="spellStart"/>
      <w:r w:rsidRPr="00F76683">
        <w:rPr>
          <w:rFonts w:ascii="Arial Narrow" w:hAnsi="Arial Narrow" w:cs="Arial"/>
          <w:sz w:val="22"/>
          <w:szCs w:val="22"/>
          <w:lang w:val="en-US"/>
        </w:rPr>
        <w:t>Tsiminis</w:t>
      </w:r>
      <w:proofErr w:type="spellEnd"/>
      <w:r w:rsidRPr="00F76683">
        <w:rPr>
          <w:rFonts w:ascii="Arial Narrow" w:hAnsi="Arial Narrow" w:cs="Arial"/>
          <w:sz w:val="22"/>
          <w:szCs w:val="22"/>
          <w:lang w:val="en-US"/>
        </w:rPr>
        <w:t>, who is an Australian Research Council Super Science Fellow. “And not only do we know if explosives are there, we can quantify the amount of explosive by looking at how the light emission changes over time.”</w:t>
      </w:r>
    </w:p>
    <w:p w:rsidR="003416BF" w:rsidRPr="003416BF" w:rsidRDefault="000C7B57" w:rsidP="003416BF">
      <w:pPr>
        <w:pStyle w:val="Web"/>
        <w:spacing w:before="0" w:beforeAutospacing="0" w:after="0" w:afterAutospacing="0"/>
        <w:jc w:val="both"/>
        <w:rPr>
          <w:rFonts w:ascii="Arial Narrow" w:hAnsi="Arial Narrow" w:cs="Arial"/>
          <w:b/>
          <w:color w:val="FF0000"/>
          <w:sz w:val="22"/>
          <w:szCs w:val="22"/>
          <w:lang w:val="en-US"/>
        </w:rPr>
      </w:pPr>
      <w:r w:rsidRPr="003416BF">
        <w:rPr>
          <w:rFonts w:ascii="Arial Narrow" w:hAnsi="Arial Narrow" w:cs="Arial"/>
          <w:b/>
          <w:color w:val="FF0000"/>
          <w:sz w:val="22"/>
          <w:szCs w:val="22"/>
          <w:lang w:val="en-US"/>
        </w:rPr>
        <w:t xml:space="preserve">Dr </w:t>
      </w:r>
      <w:proofErr w:type="spellStart"/>
      <w:r w:rsidRPr="003416BF">
        <w:rPr>
          <w:rFonts w:ascii="Arial Narrow" w:hAnsi="Arial Narrow" w:cs="Arial"/>
          <w:b/>
          <w:color w:val="FF0000"/>
          <w:sz w:val="22"/>
          <w:szCs w:val="22"/>
          <w:lang w:val="en-US"/>
        </w:rPr>
        <w:t>Tsiminis</w:t>
      </w:r>
      <w:proofErr w:type="spellEnd"/>
      <w:r w:rsidRPr="003416BF">
        <w:rPr>
          <w:rFonts w:ascii="Arial Narrow" w:hAnsi="Arial Narrow" w:cs="Arial"/>
          <w:b/>
          <w:color w:val="FF0000"/>
          <w:sz w:val="22"/>
          <w:szCs w:val="22"/>
          <w:lang w:val="en-US"/>
        </w:rPr>
        <w:t xml:space="preserve"> says the sensor is ideal for forensics investigations to determine whether explosives have been present in a particular location. It’s inexpensive, quick and easy to use and could be done on site to detect trace amounts of explosive.</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 xml:space="preserve">“What I like about this technology is that it has a lot of complicated physics underlying it, but it is really a very simple concept,” Dr </w:t>
      </w:r>
      <w:proofErr w:type="spellStart"/>
      <w:r w:rsidRPr="00F76683">
        <w:rPr>
          <w:rFonts w:ascii="Arial Narrow" w:hAnsi="Arial Narrow" w:cs="Arial"/>
          <w:sz w:val="22"/>
          <w:szCs w:val="22"/>
          <w:lang w:val="en-US"/>
        </w:rPr>
        <w:t>Tsiminis</w:t>
      </w:r>
      <w:proofErr w:type="spellEnd"/>
      <w:r w:rsidRPr="00F76683">
        <w:rPr>
          <w:rFonts w:ascii="Arial Narrow" w:hAnsi="Arial Narrow" w:cs="Arial"/>
          <w:sz w:val="22"/>
          <w:szCs w:val="22"/>
          <w:lang w:val="en-US"/>
        </w:rPr>
        <w:t xml:space="preserve"> says.</w:t>
      </w:r>
    </w:p>
    <w:p w:rsidR="003416BF"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t>“It also requires very little explosives present so is very sensitive. So forensic investigators would be able to take swabs from various surfaces, place them in some organic solvent and, within a few minutes, know if there have been explosives present.”</w:t>
      </w:r>
    </w:p>
    <w:p w:rsidR="003416BF" w:rsidRDefault="000C7B57" w:rsidP="003416BF">
      <w:pPr>
        <w:pStyle w:val="Web"/>
        <w:spacing w:before="0" w:beforeAutospacing="0" w:after="0" w:afterAutospacing="0"/>
        <w:jc w:val="both"/>
        <w:rPr>
          <w:rFonts w:ascii="Arial Narrow" w:hAnsi="Arial Narrow" w:cs="Arial"/>
          <w:sz w:val="22"/>
          <w:szCs w:val="22"/>
          <w:lang w:val="en-US"/>
        </w:rPr>
        <w:sectPr w:rsidR="003416BF" w:rsidSect="003416BF">
          <w:type w:val="continuous"/>
          <w:pgSz w:w="11906" w:h="16838"/>
          <w:pgMar w:top="1440" w:right="1800" w:bottom="1440" w:left="1800" w:header="708" w:footer="708" w:gutter="0"/>
          <w:cols w:num="2" w:space="708"/>
          <w:docGrid w:linePitch="360"/>
        </w:sectPr>
      </w:pPr>
      <w:r w:rsidRPr="00F76683">
        <w:rPr>
          <w:rFonts w:ascii="Arial Narrow" w:hAnsi="Arial Narrow" w:cs="Arial"/>
          <w:sz w:val="22"/>
          <w:szCs w:val="22"/>
          <w:lang w:val="en-US"/>
        </w:rPr>
        <w:t xml:space="preserve">The research was done in collaboration with the </w:t>
      </w:r>
      <w:proofErr w:type="spellStart"/>
      <w:r w:rsidRPr="00F76683">
        <w:rPr>
          <w:rFonts w:ascii="Arial Narrow" w:hAnsi="Arial Narrow" w:cs="Arial"/>
          <w:sz w:val="22"/>
          <w:szCs w:val="22"/>
          <w:lang w:val="en-US"/>
        </w:rPr>
        <w:t>Defence</w:t>
      </w:r>
      <w:proofErr w:type="spellEnd"/>
      <w:r w:rsidRPr="00F76683">
        <w:rPr>
          <w:rFonts w:ascii="Arial Narrow" w:hAnsi="Arial Narrow" w:cs="Arial"/>
          <w:sz w:val="22"/>
          <w:szCs w:val="22"/>
          <w:lang w:val="en-US"/>
        </w:rPr>
        <w:t xml:space="preserve"> Science and Technology </w:t>
      </w:r>
      <w:proofErr w:type="spellStart"/>
      <w:r w:rsidRPr="00F76683">
        <w:rPr>
          <w:rFonts w:ascii="Arial Narrow" w:hAnsi="Arial Narrow" w:cs="Arial"/>
          <w:sz w:val="22"/>
          <w:szCs w:val="22"/>
          <w:lang w:val="en-US"/>
        </w:rPr>
        <w:t>Organisation</w:t>
      </w:r>
      <w:proofErr w:type="spellEnd"/>
    </w:p>
    <w:p w:rsidR="000C7B57" w:rsidRDefault="000C7B57" w:rsidP="003416BF">
      <w:pPr>
        <w:pStyle w:val="Web"/>
        <w:spacing w:before="0" w:beforeAutospacing="0" w:after="0" w:afterAutospacing="0"/>
        <w:jc w:val="both"/>
        <w:rPr>
          <w:rFonts w:ascii="Arial Narrow" w:hAnsi="Arial Narrow" w:cs="Arial"/>
          <w:sz w:val="22"/>
          <w:szCs w:val="22"/>
          <w:lang w:val="en-US"/>
        </w:rPr>
      </w:pPr>
      <w:r w:rsidRPr="00F76683">
        <w:rPr>
          <w:rFonts w:ascii="Arial Narrow" w:hAnsi="Arial Narrow" w:cs="Arial"/>
          <w:sz w:val="22"/>
          <w:szCs w:val="22"/>
          <w:lang w:val="en-US"/>
        </w:rPr>
        <w:lastRenderedPageBreak/>
        <w:t>.</w:t>
      </w:r>
    </w:p>
    <w:p w:rsidR="003416BF" w:rsidRPr="00F76683" w:rsidRDefault="003416BF" w:rsidP="003416BF">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BF8F" w:themeFill="accent6" w:themeFillTint="99"/>
        <w:tblLook w:val="04A0"/>
      </w:tblPr>
      <w:tblGrid>
        <w:gridCol w:w="8522"/>
      </w:tblGrid>
      <w:tr w:rsidR="00C57CE7" w:rsidRPr="005D4F32" w:rsidTr="00C57CE7">
        <w:tc>
          <w:tcPr>
            <w:tcW w:w="8522" w:type="dxa"/>
            <w:shd w:val="clear" w:color="auto" w:fill="FABF8F" w:themeFill="accent6" w:themeFillTint="99"/>
          </w:tcPr>
          <w:p w:rsidR="00C57CE7" w:rsidRDefault="00C57CE7" w:rsidP="00913AF5">
            <w:pPr>
              <w:jc w:val="both"/>
              <w:outlineLvl w:val="1"/>
              <w:rPr>
                <w:rFonts w:ascii="Arial Black" w:eastAsia="Times New Roman" w:hAnsi="Arial Black" w:cs="Times New Roman"/>
                <w:b/>
                <w:bCs/>
                <w:color w:val="800000"/>
                <w:sz w:val="24"/>
                <w:lang w:val="en-US" w:eastAsia="el-GR"/>
              </w:rPr>
            </w:pPr>
            <w:r>
              <w:rPr>
                <w:noProof/>
                <w:lang w:eastAsia="el-GR"/>
              </w:rPr>
              <w:drawing>
                <wp:anchor distT="0" distB="0" distL="114300" distR="114300" simplePos="0" relativeHeight="252339200" behindDoc="0" locked="0" layoutInCell="1" allowOverlap="1">
                  <wp:simplePos x="0" y="0"/>
                  <wp:positionH relativeFrom="column">
                    <wp:posOffset>0</wp:posOffset>
                  </wp:positionH>
                  <wp:positionV relativeFrom="paragraph">
                    <wp:posOffset>2540</wp:posOffset>
                  </wp:positionV>
                  <wp:extent cx="838200" cy="838200"/>
                  <wp:effectExtent l="0" t="0" r="0" b="0"/>
                  <wp:wrapTight wrapText="bothSides">
                    <wp:wrapPolygon edited="0">
                      <wp:start x="11782" y="2945"/>
                      <wp:lineTo x="6382" y="2945"/>
                      <wp:lineTo x="491" y="7364"/>
                      <wp:lineTo x="491" y="13745"/>
                      <wp:lineTo x="2945" y="18655"/>
                      <wp:lineTo x="4418" y="18655"/>
                      <wp:lineTo x="5891" y="19145"/>
                      <wp:lineTo x="6382" y="19145"/>
                      <wp:lineTo x="16691" y="19145"/>
                      <wp:lineTo x="17182" y="19145"/>
                      <wp:lineTo x="18164" y="18655"/>
                      <wp:lineTo x="21109" y="17673"/>
                      <wp:lineTo x="20618" y="14727"/>
                      <wp:lineTo x="17673" y="9818"/>
                      <wp:lineTo x="19145" y="3927"/>
                      <wp:lineTo x="18655" y="2945"/>
                      <wp:lineTo x="11782" y="2945"/>
                    </wp:wrapPolygon>
                  </wp:wrapTight>
                  <wp:docPr id="53" name="irc_mi" descr="http://i-06.mannaz.cc/wp-content/uploads/2011/05/black_bo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06.mannaz.cc/wp-content/uploads/2011/05/black_bomb.png"/>
                          <pic:cNvPicPr>
                            <a:picLocks noChangeAspect="1" noChangeArrowheads="1"/>
                          </pic:cNvPicPr>
                        </pic:nvPicPr>
                        <pic:blipFill>
                          <a:blip r:embed="rId59" cstate="print"/>
                          <a:srcRect/>
                          <a:stretch>
                            <a:fillRect/>
                          </a:stretch>
                        </pic:blipFill>
                        <pic:spPr bwMode="auto">
                          <a:xfrm>
                            <a:off x="0" y="0"/>
                            <a:ext cx="838200" cy="838200"/>
                          </a:xfrm>
                          <a:prstGeom prst="rect">
                            <a:avLst/>
                          </a:prstGeom>
                          <a:noFill/>
                          <a:ln w="9525">
                            <a:noFill/>
                            <a:miter lim="800000"/>
                            <a:headEnd/>
                            <a:tailEnd/>
                          </a:ln>
                        </pic:spPr>
                      </pic:pic>
                    </a:graphicData>
                  </a:graphic>
                </wp:anchor>
              </w:drawing>
            </w:r>
            <w:proofErr w:type="spellStart"/>
            <w:r>
              <w:rPr>
                <w:rFonts w:ascii="Arial Black" w:eastAsia="Times New Roman" w:hAnsi="Arial Black" w:cs="Times New Roman"/>
                <w:b/>
                <w:bCs/>
                <w:color w:val="800000"/>
                <w:sz w:val="24"/>
                <w:lang w:val="en-US" w:eastAsia="el-GR"/>
              </w:rPr>
              <w:t>Etimology</w:t>
            </w:r>
            <w:proofErr w:type="spellEnd"/>
            <w:r>
              <w:rPr>
                <w:rFonts w:ascii="Arial Black" w:eastAsia="Times New Roman" w:hAnsi="Arial Black" w:cs="Times New Roman"/>
                <w:b/>
                <w:bCs/>
                <w:color w:val="800000"/>
                <w:sz w:val="24"/>
                <w:lang w:val="en-US" w:eastAsia="el-GR"/>
              </w:rPr>
              <w:t xml:space="preserve"> of “bomb”</w:t>
            </w:r>
          </w:p>
          <w:p w:rsidR="00C57CE7" w:rsidRPr="00C57CE7" w:rsidRDefault="00C57CE7" w:rsidP="00913AF5">
            <w:pPr>
              <w:jc w:val="both"/>
              <w:outlineLvl w:val="1"/>
              <w:rPr>
                <w:rFonts w:ascii="Arial Narrow" w:eastAsia="Times New Roman" w:hAnsi="Arial Narrow" w:cs="Times New Roman"/>
                <w:b/>
                <w:bCs/>
                <w:color w:val="800000"/>
                <w:sz w:val="24"/>
                <w:lang w:val="en-US" w:eastAsia="el-GR"/>
              </w:rPr>
            </w:pPr>
            <w:r w:rsidRPr="00C57CE7">
              <w:rPr>
                <w:rFonts w:ascii="Arial Narrow" w:hAnsi="Arial Narrow"/>
                <w:lang w:val="en-US"/>
              </w:rPr>
              <w:t xml:space="preserve">1580s, from French </w:t>
            </w:r>
            <w:r>
              <w:rPr>
                <w:rFonts w:ascii="Arial Narrow" w:hAnsi="Arial Narrow"/>
                <w:lang w:val="en-US"/>
              </w:rPr>
              <w:t>“</w:t>
            </w:r>
            <w:r w:rsidRPr="00C57CE7">
              <w:rPr>
                <w:rStyle w:val="foreign"/>
                <w:rFonts w:ascii="Arial Narrow" w:hAnsi="Arial Narrow"/>
                <w:lang w:val="en-US"/>
              </w:rPr>
              <w:t>bombe</w:t>
            </w:r>
            <w:r>
              <w:rPr>
                <w:rStyle w:val="foreign"/>
                <w:rFonts w:ascii="Arial Narrow" w:hAnsi="Arial Narrow"/>
                <w:lang w:val="en-US"/>
              </w:rPr>
              <w:t>”</w:t>
            </w:r>
            <w:r w:rsidRPr="00C57CE7">
              <w:rPr>
                <w:rFonts w:ascii="Arial Narrow" w:hAnsi="Arial Narrow"/>
                <w:lang w:val="en-US"/>
              </w:rPr>
              <w:t xml:space="preserve">, from Italian </w:t>
            </w:r>
            <w:r>
              <w:rPr>
                <w:rFonts w:ascii="Arial Narrow" w:hAnsi="Arial Narrow"/>
                <w:lang w:val="en-US"/>
              </w:rPr>
              <w:t>“</w:t>
            </w:r>
            <w:proofErr w:type="spellStart"/>
            <w:r w:rsidRPr="00C57CE7">
              <w:rPr>
                <w:rStyle w:val="foreign"/>
                <w:rFonts w:ascii="Arial Narrow" w:hAnsi="Arial Narrow"/>
                <w:lang w:val="en-US"/>
              </w:rPr>
              <w:t>bomba</w:t>
            </w:r>
            <w:proofErr w:type="spellEnd"/>
            <w:r>
              <w:rPr>
                <w:rStyle w:val="foreign"/>
                <w:rFonts w:ascii="Arial Narrow" w:hAnsi="Arial Narrow"/>
                <w:lang w:val="en-US"/>
              </w:rPr>
              <w:t>”</w:t>
            </w:r>
            <w:r w:rsidRPr="00C57CE7">
              <w:rPr>
                <w:rFonts w:ascii="Arial Narrow" w:hAnsi="Arial Narrow"/>
                <w:lang w:val="en-US"/>
              </w:rPr>
              <w:t xml:space="preserve">, probably from Latin </w:t>
            </w:r>
            <w:r>
              <w:rPr>
                <w:rFonts w:ascii="Arial Narrow" w:hAnsi="Arial Narrow"/>
                <w:lang w:val="en-US"/>
              </w:rPr>
              <w:t>“</w:t>
            </w:r>
            <w:proofErr w:type="spellStart"/>
            <w:r w:rsidRPr="00C57CE7">
              <w:rPr>
                <w:rStyle w:val="foreign"/>
                <w:rFonts w:ascii="Arial Narrow" w:hAnsi="Arial Narrow"/>
                <w:lang w:val="en-US"/>
              </w:rPr>
              <w:t>bombus</w:t>
            </w:r>
            <w:proofErr w:type="spellEnd"/>
            <w:r>
              <w:rPr>
                <w:rStyle w:val="foreign"/>
                <w:rFonts w:ascii="Arial Narrow" w:hAnsi="Arial Narrow"/>
                <w:lang w:val="en-US"/>
              </w:rPr>
              <w:t>”</w:t>
            </w:r>
            <w:r w:rsidRPr="00C57CE7">
              <w:rPr>
                <w:rFonts w:ascii="Arial Narrow" w:hAnsi="Arial Narrow"/>
                <w:lang w:val="en-US"/>
              </w:rPr>
              <w:t xml:space="preserve"> "a deep, hollow noise; a buzzing or booming sound," from </w:t>
            </w:r>
            <w:r w:rsidRPr="00C57CE7">
              <w:rPr>
                <w:rFonts w:ascii="Arial Narrow" w:hAnsi="Arial Narrow"/>
                <w:b/>
                <w:lang w:val="en-US"/>
              </w:rPr>
              <w:t>Greek</w:t>
            </w:r>
            <w:r w:rsidRPr="00C57CE7">
              <w:rPr>
                <w:rFonts w:ascii="Arial Narrow" w:hAnsi="Arial Narrow"/>
                <w:lang w:val="en-US"/>
              </w:rPr>
              <w:t xml:space="preserve"> </w:t>
            </w:r>
            <w:r>
              <w:rPr>
                <w:rFonts w:ascii="Arial Narrow" w:hAnsi="Arial Narrow"/>
                <w:lang w:val="en-US"/>
              </w:rPr>
              <w:t>“</w:t>
            </w:r>
            <w:proofErr w:type="spellStart"/>
            <w:r w:rsidRPr="00C57CE7">
              <w:rPr>
                <w:rStyle w:val="foreign"/>
                <w:rFonts w:ascii="Arial Narrow" w:hAnsi="Arial Narrow"/>
                <w:lang w:val="en-US"/>
              </w:rPr>
              <w:t>bombos</w:t>
            </w:r>
            <w:proofErr w:type="spellEnd"/>
            <w:r>
              <w:rPr>
                <w:rStyle w:val="foreign"/>
                <w:rFonts w:ascii="Arial Narrow" w:hAnsi="Arial Narrow"/>
                <w:lang w:val="en-US"/>
              </w:rPr>
              <w:t>”</w:t>
            </w:r>
            <w:r w:rsidRPr="00C57CE7">
              <w:rPr>
                <w:rStyle w:val="foreign"/>
                <w:rFonts w:ascii="Arial Narrow" w:hAnsi="Arial Narrow"/>
                <w:lang w:val="en-US"/>
              </w:rPr>
              <w:t xml:space="preserve"> [</w:t>
            </w:r>
            <w:r w:rsidRPr="00C57CE7">
              <w:rPr>
                <w:rStyle w:val="foreign"/>
                <w:rFonts w:ascii="Arial Narrow" w:hAnsi="Arial Narrow"/>
              </w:rPr>
              <w:t>βόμβος</w:t>
            </w:r>
            <w:r w:rsidRPr="00C57CE7">
              <w:rPr>
                <w:rStyle w:val="foreign"/>
                <w:rFonts w:ascii="Arial Narrow" w:hAnsi="Arial Narrow"/>
                <w:lang w:val="en-US"/>
              </w:rPr>
              <w:t>]</w:t>
            </w:r>
            <w:r w:rsidRPr="00C57CE7">
              <w:rPr>
                <w:rFonts w:ascii="Arial Narrow" w:hAnsi="Arial Narrow"/>
                <w:lang w:val="en-US"/>
              </w:rPr>
              <w:t xml:space="preserve"> "deep and hollow sound," [i.e. from bees nest] echoic.</w:t>
            </w:r>
          </w:p>
        </w:tc>
      </w:tr>
    </w:tbl>
    <w:p w:rsidR="004E72F2" w:rsidRDefault="004E72F2" w:rsidP="00913AF5">
      <w:pPr>
        <w:jc w:val="both"/>
        <w:outlineLvl w:val="1"/>
        <w:rPr>
          <w:rFonts w:ascii="Arial Black" w:eastAsia="Times New Roman" w:hAnsi="Arial Black" w:cs="Times New Roman"/>
          <w:b/>
          <w:bCs/>
          <w:color w:val="800000"/>
          <w:sz w:val="24"/>
          <w:lang w:val="en-US" w:eastAsia="el-GR"/>
        </w:rPr>
      </w:pPr>
    </w:p>
    <w:p w:rsidR="00BC2318" w:rsidRPr="00BC2318" w:rsidRDefault="00BC2318" w:rsidP="00BC2318">
      <w:pPr>
        <w:pStyle w:val="1"/>
        <w:spacing w:before="0"/>
        <w:jc w:val="both"/>
        <w:rPr>
          <w:rFonts w:ascii="Arial Black" w:hAnsi="Arial Black"/>
          <w:color w:val="800000"/>
          <w:sz w:val="24"/>
          <w:szCs w:val="22"/>
          <w:lang w:val="en-US"/>
        </w:rPr>
      </w:pPr>
      <w:r w:rsidRPr="00BC2318">
        <w:rPr>
          <w:rFonts w:ascii="Arial Black" w:hAnsi="Arial Black"/>
          <w:color w:val="800000"/>
          <w:sz w:val="24"/>
          <w:szCs w:val="22"/>
          <w:lang w:val="en-US"/>
        </w:rPr>
        <w:t>US Army tests new mine-protective boots for soldiers</w:t>
      </w:r>
    </w:p>
    <w:p w:rsidR="00BC2318" w:rsidRPr="00BC2318" w:rsidRDefault="00BC2318" w:rsidP="00BC2318">
      <w:pPr>
        <w:jc w:val="both"/>
        <w:rPr>
          <w:rFonts w:ascii="Arial Narrow" w:hAnsi="Arial Narrow"/>
          <w:lang w:val="en-US"/>
        </w:rPr>
      </w:pPr>
      <w:r w:rsidRPr="00BC2318">
        <w:rPr>
          <w:rFonts w:ascii="Arial Narrow" w:hAnsi="Arial Narrow"/>
          <w:lang w:val="en-US"/>
        </w:rPr>
        <w:t>Source: http://www.army-technology.com/news/newsus-army-tests-new-mine-protective-boots-for-soldiers-4264064?WT.mc_id=DN_News</w:t>
      </w:r>
    </w:p>
    <w:p w:rsidR="00BC2318" w:rsidRPr="00BC2318" w:rsidRDefault="00BC2318" w:rsidP="00BC2318">
      <w:pPr>
        <w:jc w:val="both"/>
        <w:rPr>
          <w:rFonts w:ascii="Arial Narrow" w:hAnsi="Arial Narrow"/>
          <w:lang w:val="en-US"/>
        </w:rPr>
      </w:pPr>
    </w:p>
    <w:p w:rsidR="00BC2318" w:rsidRDefault="00BC2318" w:rsidP="00BC2318">
      <w:pPr>
        <w:pStyle w:val="Web"/>
        <w:spacing w:before="0" w:beforeAutospacing="0" w:after="0" w:afterAutospacing="0"/>
        <w:jc w:val="both"/>
        <w:rPr>
          <w:rFonts w:ascii="Arial Narrow" w:hAnsi="Arial Narrow"/>
          <w:sz w:val="22"/>
          <w:szCs w:val="22"/>
          <w:lang w:val="en-US"/>
        </w:rPr>
        <w:sectPr w:rsidR="00BC2318" w:rsidSect="003C39D9">
          <w:type w:val="continuous"/>
          <w:pgSz w:w="11906" w:h="16838"/>
          <w:pgMar w:top="1440" w:right="1800" w:bottom="1440" w:left="1800" w:header="708" w:footer="708" w:gutter="0"/>
          <w:cols w:space="708"/>
          <w:docGrid w:linePitch="360"/>
        </w:sectPr>
      </w:pP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lastRenderedPageBreak/>
        <w:t>The US Army Research, Development and Engineering Command's (REDCOM) International Technology Center-Latin America (ITC) has tested a mine-protective boot for potential use by US soldiers in the battlefield.</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 xml:space="preserve">Collaborating with Army Aberdeen Test Center (ATC), the ITC conducted tests to fully evaluate the boots, which are claimed to be incorporating blast protection, ballistics </w:t>
      </w:r>
      <w:r w:rsidRPr="00BC2318">
        <w:rPr>
          <w:rFonts w:ascii="Arial Narrow" w:hAnsi="Arial Narrow"/>
          <w:sz w:val="22"/>
          <w:szCs w:val="22"/>
          <w:lang w:val="en-US"/>
        </w:rPr>
        <w:lastRenderedPageBreak/>
        <w:t>protection, and human factors, against the US military standards.</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 xml:space="preserve">RDECOM Natick Soldier Research, Development and Engineering Center mechanical engineer Matt Davenport said the army already has a physical product without having to start a new </w:t>
      </w:r>
      <w:proofErr w:type="spellStart"/>
      <w:r w:rsidRPr="00BC2318">
        <w:rPr>
          <w:rFonts w:ascii="Arial Narrow" w:hAnsi="Arial Narrow"/>
          <w:sz w:val="22"/>
          <w:szCs w:val="22"/>
          <w:lang w:val="en-US"/>
        </w:rPr>
        <w:t>programme</w:t>
      </w:r>
      <w:proofErr w:type="spellEnd"/>
      <w:r w:rsidRPr="00BC2318">
        <w:rPr>
          <w:rFonts w:ascii="Arial Narrow" w:hAnsi="Arial Narrow"/>
          <w:sz w:val="22"/>
          <w:szCs w:val="22"/>
          <w:lang w:val="en-US"/>
        </w:rPr>
        <w:t xml:space="preserve"> </w:t>
      </w:r>
      <w:r w:rsidRPr="00BC2318">
        <w:rPr>
          <w:rFonts w:ascii="Arial Narrow" w:hAnsi="Arial Narrow"/>
          <w:sz w:val="22"/>
          <w:szCs w:val="22"/>
          <w:lang w:val="en-US"/>
        </w:rPr>
        <w:lastRenderedPageBreak/>
        <w:t>and go through the entire process.</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"This is a huge time and cost-saving tool for getting capabilities to the soldier," Davenport said.</w:t>
      </w:r>
    </w:p>
    <w:p w:rsidR="00BC2318" w:rsidRPr="00BC2318" w:rsidRDefault="00F93E64" w:rsidP="00BC23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3232" behindDoc="1" locked="0" layoutInCell="1" allowOverlap="1">
            <wp:simplePos x="0" y="0"/>
            <wp:positionH relativeFrom="column">
              <wp:posOffset>-876300</wp:posOffset>
            </wp:positionH>
            <wp:positionV relativeFrom="paragraph">
              <wp:posOffset>4292600</wp:posOffset>
            </wp:positionV>
            <wp:extent cx="657225" cy="685800"/>
            <wp:effectExtent l="19050" t="0" r="9525" b="0"/>
            <wp:wrapTight wrapText="bothSides">
              <wp:wrapPolygon edited="0">
                <wp:start x="7513" y="0"/>
                <wp:lineTo x="1878" y="9600"/>
                <wp:lineTo x="-626" y="16200"/>
                <wp:lineTo x="0" y="21000"/>
                <wp:lineTo x="626" y="21000"/>
                <wp:lineTo x="8139" y="21000"/>
                <wp:lineTo x="8765" y="21000"/>
                <wp:lineTo x="15652" y="19200"/>
                <wp:lineTo x="21913" y="18000"/>
                <wp:lineTo x="21913" y="14400"/>
                <wp:lineTo x="20035" y="9600"/>
                <wp:lineTo x="13148" y="0"/>
                <wp:lineTo x="7513" y="0"/>
              </wp:wrapPolygon>
            </wp:wrapTight>
            <wp:docPr id="342" name="332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60" cstate="print"/>
                    <a:stretch>
                      <a:fillRect/>
                    </a:stretch>
                  </pic:blipFill>
                  <pic:spPr>
                    <a:xfrm>
                      <a:off x="0" y="0"/>
                      <a:ext cx="657225" cy="685800"/>
                    </a:xfrm>
                    <a:prstGeom prst="rect">
                      <a:avLst/>
                    </a:prstGeom>
                  </pic:spPr>
                </pic:pic>
              </a:graphicData>
            </a:graphic>
          </wp:anchor>
        </w:drawing>
      </w:r>
      <w:r w:rsidR="00BC2318">
        <w:rPr>
          <w:rFonts w:ascii="Arial Narrow" w:hAnsi="Arial Narrow"/>
          <w:noProof/>
          <w:sz w:val="22"/>
          <w:szCs w:val="22"/>
        </w:rPr>
        <w:drawing>
          <wp:anchor distT="0" distB="0" distL="114300" distR="114300" simplePos="0" relativeHeight="252348416" behindDoc="1" locked="0" layoutInCell="1" allowOverlap="1">
            <wp:simplePos x="0" y="0"/>
            <wp:positionH relativeFrom="column">
              <wp:posOffset>0</wp:posOffset>
            </wp:positionH>
            <wp:positionV relativeFrom="paragraph">
              <wp:posOffset>-451485</wp:posOffset>
            </wp:positionV>
            <wp:extent cx="2400300" cy="3705225"/>
            <wp:effectExtent l="19050" t="0" r="0" b="0"/>
            <wp:wrapTight wrapText="bothSides">
              <wp:wrapPolygon edited="0">
                <wp:start x="-171" y="0"/>
                <wp:lineTo x="-171" y="21544"/>
                <wp:lineTo x="21600" y="21544"/>
                <wp:lineTo x="21600" y="0"/>
                <wp:lineTo x="-171" y="0"/>
              </wp:wrapPolygon>
            </wp:wrapTight>
            <wp:docPr id="60" name="Εικόνα 1" descr="min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e boot"/>
                    <pic:cNvPicPr>
                      <a:picLocks noChangeAspect="1" noChangeArrowheads="1"/>
                    </pic:cNvPicPr>
                  </pic:nvPicPr>
                  <pic:blipFill>
                    <a:blip r:embed="rId61" cstate="print"/>
                    <a:srcRect/>
                    <a:stretch>
                      <a:fillRect/>
                    </a:stretch>
                  </pic:blipFill>
                  <pic:spPr bwMode="auto">
                    <a:xfrm>
                      <a:off x="0" y="0"/>
                      <a:ext cx="2400300" cy="3705225"/>
                    </a:xfrm>
                    <a:prstGeom prst="rect">
                      <a:avLst/>
                    </a:prstGeom>
                    <a:noFill/>
                    <a:ln w="9525">
                      <a:noFill/>
                      <a:miter lim="800000"/>
                      <a:headEnd/>
                      <a:tailEnd/>
                    </a:ln>
                  </pic:spPr>
                </pic:pic>
              </a:graphicData>
            </a:graphic>
          </wp:anchor>
        </w:drawing>
      </w:r>
      <w:r w:rsidR="00BC2318" w:rsidRPr="00BC2318">
        <w:rPr>
          <w:rFonts w:ascii="Arial Narrow" w:hAnsi="Arial Narrow"/>
          <w:sz w:val="22"/>
          <w:szCs w:val="22"/>
          <w:lang w:val="en-US"/>
        </w:rPr>
        <w:t xml:space="preserve">"If we know there are undocumented mines in the area and still need to conduct a mission there, we can provide this product to mitigate </w:t>
      </w:r>
      <w:r w:rsidR="00BC2318" w:rsidRPr="00BC2318">
        <w:rPr>
          <w:rFonts w:ascii="Arial Narrow" w:hAnsi="Arial Narrow"/>
          <w:sz w:val="22"/>
          <w:szCs w:val="22"/>
          <w:lang w:val="en-US"/>
        </w:rPr>
        <w:lastRenderedPageBreak/>
        <w:t>the risk and magnitude of injuries, if they do occur."</w:t>
      </w:r>
    </w:p>
    <w:p w:rsidR="00BC2318" w:rsidRPr="00BC2318" w:rsidRDefault="00BC2318" w:rsidP="00BC2318">
      <w:pPr>
        <w:jc w:val="both"/>
        <w:rPr>
          <w:rFonts w:ascii="Arial Narrow" w:hAnsi="Arial Narrow"/>
          <w:lang w:val="en-US"/>
        </w:rPr>
      </w:pPr>
      <w:r w:rsidRPr="00BC2318">
        <w:rPr>
          <w:rFonts w:ascii="Arial Narrow" w:hAnsi="Arial Narrow"/>
          <w:lang w:val="en-US"/>
        </w:rPr>
        <w:t>"This is a huge time and cost-saving tool for getting capabilities to the soldier."</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The ITC-ATC team focused on the factors, such as improved blast protection, minimal additional weight and size, and zero degradation to a soldier's mobility, during evaluation of the boots, which has been fielded in South America since 2009.</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 xml:space="preserve">Tested for 20 hours over five days by the Army National Guardsmen and Marine Corps Reservists using the funding through the army's foreign comparative testing (FCT) </w:t>
      </w:r>
      <w:proofErr w:type="spellStart"/>
      <w:r w:rsidRPr="00BC2318">
        <w:rPr>
          <w:rFonts w:ascii="Arial Narrow" w:hAnsi="Arial Narrow"/>
          <w:sz w:val="22"/>
          <w:szCs w:val="22"/>
          <w:lang w:val="en-US"/>
        </w:rPr>
        <w:t>programme</w:t>
      </w:r>
      <w:proofErr w:type="spellEnd"/>
      <w:r w:rsidRPr="00BC2318">
        <w:rPr>
          <w:rFonts w:ascii="Arial Narrow" w:hAnsi="Arial Narrow"/>
          <w:sz w:val="22"/>
          <w:szCs w:val="22"/>
          <w:lang w:val="en-US"/>
        </w:rPr>
        <w:t>, the boots demonstrated the potential to address the army requirements.</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The personnel used a boot course, obstacle course, and military-operations-in-urban-terrain course for testing, and the results were subsequently compared with baseline testing from the standard-issue boot.</w:t>
      </w:r>
    </w:p>
    <w:p w:rsidR="00BC2318" w:rsidRPr="00BC2318" w:rsidRDefault="00BC2318" w:rsidP="00BC2318">
      <w:pPr>
        <w:pStyle w:val="Web"/>
        <w:spacing w:before="0" w:beforeAutospacing="0" w:after="0" w:afterAutospacing="0"/>
        <w:jc w:val="both"/>
        <w:rPr>
          <w:rFonts w:ascii="Arial Narrow" w:hAnsi="Arial Narrow"/>
          <w:sz w:val="22"/>
          <w:szCs w:val="22"/>
          <w:lang w:val="en-US"/>
        </w:rPr>
      </w:pPr>
      <w:r w:rsidRPr="00BC2318">
        <w:rPr>
          <w:rFonts w:ascii="Arial Narrow" w:hAnsi="Arial Narrow"/>
          <w:sz w:val="22"/>
          <w:szCs w:val="22"/>
          <w:lang w:val="en-US"/>
        </w:rPr>
        <w:t>FCT project officer William Everett said the testing indicated that the boots are currently not ready for fielding, but the data collected will be beneficial to the army's future research efforts.</w:t>
      </w:r>
    </w:p>
    <w:p w:rsidR="00BC2318" w:rsidRPr="00BC2318" w:rsidRDefault="00BC2318" w:rsidP="00BC2318">
      <w:pPr>
        <w:pStyle w:val="Web"/>
        <w:spacing w:before="0" w:beforeAutospacing="0" w:after="0" w:afterAutospacing="0"/>
        <w:jc w:val="both"/>
        <w:rPr>
          <w:lang w:val="en-US"/>
        </w:rPr>
      </w:pPr>
      <w:r w:rsidRPr="00BC2318">
        <w:rPr>
          <w:rFonts w:ascii="Arial Narrow" w:hAnsi="Arial Narrow"/>
          <w:sz w:val="22"/>
          <w:szCs w:val="22"/>
          <w:lang w:val="en-US"/>
        </w:rPr>
        <w:t>"The fact that the testing has been so extensive is considered a success for FCT because that accumulated data will help determine what a future requirement for a boot would be," Everett said.</w:t>
      </w:r>
    </w:p>
    <w:p w:rsidR="00BC2318" w:rsidRDefault="00BC2318" w:rsidP="00913AF5">
      <w:pPr>
        <w:jc w:val="both"/>
        <w:outlineLvl w:val="1"/>
        <w:rPr>
          <w:rFonts w:ascii="Arial Black" w:eastAsia="Times New Roman" w:hAnsi="Arial Black" w:cs="Times New Roman"/>
          <w:b/>
          <w:bCs/>
          <w:color w:val="800000"/>
          <w:sz w:val="24"/>
          <w:lang w:val="en-US" w:eastAsia="el-GR"/>
        </w:rPr>
        <w:sectPr w:rsidR="00BC2318" w:rsidSect="00BC2318">
          <w:type w:val="continuous"/>
          <w:pgSz w:w="11906" w:h="16838"/>
          <w:pgMar w:top="1440" w:right="1800" w:bottom="1440" w:left="1800" w:header="708" w:footer="708" w:gutter="0"/>
          <w:cols w:num="2" w:space="708"/>
          <w:docGrid w:linePitch="360"/>
        </w:sectPr>
      </w:pPr>
    </w:p>
    <w:p w:rsidR="003F492C" w:rsidRDefault="003F492C" w:rsidP="00913AF5">
      <w:pPr>
        <w:jc w:val="both"/>
        <w:outlineLvl w:val="1"/>
        <w:rPr>
          <w:rFonts w:ascii="Arial Black" w:eastAsia="Times New Roman" w:hAnsi="Arial Black" w:cs="Times New Roman"/>
          <w:b/>
          <w:bCs/>
          <w:color w:val="800000"/>
          <w:sz w:val="24"/>
          <w:lang w:val="en-US" w:eastAsia="el-GR"/>
        </w:rPr>
      </w:pPr>
    </w:p>
    <w:p w:rsidR="00F93E64" w:rsidRPr="00A14CE8" w:rsidRDefault="00F93E64" w:rsidP="00F93E64">
      <w:pPr>
        <w:pStyle w:val="1"/>
        <w:shd w:val="clear" w:color="auto" w:fill="800000"/>
        <w:spacing w:before="0"/>
        <w:jc w:val="both"/>
        <w:rPr>
          <w:rFonts w:ascii="Arial Black" w:hAnsi="Arial Black"/>
          <w:color w:val="FFFF00"/>
          <w:sz w:val="24"/>
          <w:szCs w:val="22"/>
          <w:lang w:val="en-US"/>
        </w:rPr>
      </w:pPr>
      <w:r w:rsidRPr="00A14CE8">
        <w:rPr>
          <w:rFonts w:ascii="Arial Black" w:hAnsi="Arial Black"/>
          <w:color w:val="FFFF00"/>
          <w:sz w:val="24"/>
          <w:szCs w:val="22"/>
          <w:lang w:val="en-US"/>
        </w:rPr>
        <w:t>Bosnia floods create new land-mine risk in Balkans</w:t>
      </w:r>
    </w:p>
    <w:p w:rsidR="00F93E64" w:rsidRPr="00A14CE8" w:rsidRDefault="00F93E64" w:rsidP="00F93E64">
      <w:pPr>
        <w:pStyle w:val="Web"/>
        <w:shd w:val="clear" w:color="auto" w:fill="800000"/>
        <w:spacing w:before="0" w:beforeAutospacing="0" w:after="0" w:afterAutospacing="0"/>
        <w:jc w:val="both"/>
        <w:rPr>
          <w:rFonts w:ascii="Arial Narrow" w:hAnsi="Arial Narrow"/>
          <w:color w:val="FFFFFF" w:themeColor="background1"/>
          <w:sz w:val="22"/>
          <w:szCs w:val="22"/>
          <w:lang w:val="en-US"/>
        </w:rPr>
      </w:pPr>
      <w:r w:rsidRPr="00A14CE8">
        <w:rPr>
          <w:rFonts w:ascii="Arial Narrow" w:hAnsi="Arial Narrow"/>
          <w:color w:val="FFFFFF" w:themeColor="background1"/>
          <w:sz w:val="22"/>
          <w:szCs w:val="22"/>
          <w:lang w:val="en-US"/>
        </w:rPr>
        <w:t>Source: http://www.cbc.ca/news/world/bosnia-floods-create-new-land-mine-risk-in-balkans-1.2646681</w:t>
      </w:r>
    </w:p>
    <w:p w:rsidR="00F93E64" w:rsidRPr="00A14CE8" w:rsidRDefault="00F93E64" w:rsidP="00F93E64">
      <w:pPr>
        <w:pStyle w:val="Web"/>
        <w:shd w:val="clear" w:color="auto" w:fill="800000"/>
        <w:spacing w:before="0" w:beforeAutospacing="0" w:after="0" w:afterAutospacing="0"/>
        <w:jc w:val="both"/>
        <w:rPr>
          <w:rFonts w:ascii="Arial Narrow" w:hAnsi="Arial Narrow"/>
          <w:color w:val="FFFFFF" w:themeColor="background1"/>
          <w:sz w:val="22"/>
          <w:szCs w:val="22"/>
          <w:lang w:val="en-US"/>
        </w:rPr>
      </w:pPr>
      <w:r>
        <w:rPr>
          <w:rFonts w:ascii="Arial Narrow" w:hAnsi="Arial Narrow"/>
          <w:noProof/>
          <w:color w:val="FFFFFF" w:themeColor="background1"/>
          <w:sz w:val="22"/>
          <w:szCs w:val="22"/>
        </w:rPr>
        <w:drawing>
          <wp:anchor distT="0" distB="0" distL="114300" distR="114300" simplePos="0" relativeHeight="252380160" behindDoc="1" locked="0" layoutInCell="1" allowOverlap="1">
            <wp:simplePos x="0" y="0"/>
            <wp:positionH relativeFrom="column">
              <wp:posOffset>-981075</wp:posOffset>
            </wp:positionH>
            <wp:positionV relativeFrom="paragraph">
              <wp:posOffset>150495</wp:posOffset>
            </wp:positionV>
            <wp:extent cx="933450" cy="704850"/>
            <wp:effectExtent l="0" t="0" r="0" b="0"/>
            <wp:wrapTight wrapText="bothSides">
              <wp:wrapPolygon edited="0">
                <wp:start x="10580" y="584"/>
                <wp:lineTo x="1763" y="1168"/>
                <wp:lineTo x="0" y="6422"/>
                <wp:lineTo x="1322" y="14011"/>
                <wp:lineTo x="3967" y="19265"/>
                <wp:lineTo x="6171" y="19265"/>
                <wp:lineTo x="8816" y="20432"/>
                <wp:lineTo x="9257" y="20432"/>
                <wp:lineTo x="11461" y="20432"/>
                <wp:lineTo x="14106" y="20432"/>
                <wp:lineTo x="17192" y="19849"/>
                <wp:lineTo x="18073" y="19265"/>
                <wp:lineTo x="21600" y="12259"/>
                <wp:lineTo x="21600" y="6422"/>
                <wp:lineTo x="17192" y="1168"/>
                <wp:lineTo x="14106" y="584"/>
                <wp:lineTo x="10580" y="584"/>
              </wp:wrapPolygon>
            </wp:wrapTight>
            <wp:docPr id="340" name="irc_mi" descr="http://img715.imageshack.us/img715/3227/anank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715.imageshack.us/img715/3227/anankmine.png"/>
                    <pic:cNvPicPr>
                      <a:picLocks noChangeAspect="1" noChangeArrowheads="1"/>
                    </pic:cNvPicPr>
                  </pic:nvPicPr>
                  <pic:blipFill>
                    <a:blip r:embed="rId62" cstate="print"/>
                    <a:srcRect/>
                    <a:stretch>
                      <a:fillRect/>
                    </a:stretch>
                  </pic:blipFill>
                  <pic:spPr bwMode="auto">
                    <a:xfrm>
                      <a:off x="0" y="0"/>
                      <a:ext cx="933450" cy="704850"/>
                    </a:xfrm>
                    <a:prstGeom prst="rect">
                      <a:avLst/>
                    </a:prstGeom>
                    <a:noFill/>
                    <a:ln w="9525">
                      <a:noFill/>
                      <a:miter lim="800000"/>
                      <a:headEnd/>
                      <a:tailEnd/>
                    </a:ln>
                  </pic:spPr>
                </pic:pic>
              </a:graphicData>
            </a:graphic>
          </wp:anchor>
        </w:drawing>
      </w:r>
    </w:p>
    <w:p w:rsidR="00F93E64" w:rsidRPr="00A14CE8" w:rsidRDefault="00F93E64" w:rsidP="00F93E64">
      <w:pPr>
        <w:pStyle w:val="Web"/>
        <w:shd w:val="clear" w:color="auto" w:fill="800000"/>
        <w:spacing w:before="0" w:beforeAutospacing="0" w:after="0" w:afterAutospacing="0"/>
        <w:jc w:val="both"/>
        <w:rPr>
          <w:rFonts w:ascii="Arial Narrow" w:hAnsi="Arial Narrow"/>
          <w:color w:val="FFFFFF" w:themeColor="background1"/>
          <w:sz w:val="22"/>
          <w:szCs w:val="22"/>
          <w:lang w:val="en-US"/>
        </w:rPr>
      </w:pPr>
      <w:r>
        <w:rPr>
          <w:rFonts w:ascii="Arial Narrow" w:hAnsi="Arial Narrow"/>
          <w:noProof/>
          <w:color w:val="FFFFFF" w:themeColor="background1"/>
          <w:sz w:val="22"/>
          <w:szCs w:val="22"/>
        </w:rPr>
        <w:drawing>
          <wp:anchor distT="0" distB="0" distL="114300" distR="114300" simplePos="0" relativeHeight="252384256" behindDoc="1" locked="0" layoutInCell="1" allowOverlap="1">
            <wp:simplePos x="0" y="0"/>
            <wp:positionH relativeFrom="column">
              <wp:posOffset>-635</wp:posOffset>
            </wp:positionH>
            <wp:positionV relativeFrom="paragraph">
              <wp:posOffset>81280</wp:posOffset>
            </wp:positionV>
            <wp:extent cx="3615055" cy="2028825"/>
            <wp:effectExtent l="19050" t="19050" r="23495" b="28575"/>
            <wp:wrapTight wrapText="bothSides">
              <wp:wrapPolygon edited="0">
                <wp:start x="-114" y="-203"/>
                <wp:lineTo x="-114" y="21904"/>
                <wp:lineTo x="21740" y="21904"/>
                <wp:lineTo x="21740" y="-203"/>
                <wp:lineTo x="-114" y="-203"/>
              </wp:wrapPolygon>
            </wp:wrapTight>
            <wp:docPr id="343" name="Εικόνα 1" descr="PHOTO: People build a dam made up of sandbags  by the bank of the Sava river in Sremska Mitrovica, 90 kilometers west of Belgrade, Serbia, Saturday, May 17,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eople build a dam made up of sandbags  by the bank of the Sava river in Sremska Mitrovica, 90 kilometers west of Belgrade, Serbia, Saturday, May 17, 2014. "/>
                    <pic:cNvPicPr>
                      <a:picLocks noChangeAspect="1" noChangeArrowheads="1"/>
                    </pic:cNvPicPr>
                  </pic:nvPicPr>
                  <pic:blipFill>
                    <a:blip r:embed="rId63" cstate="print"/>
                    <a:srcRect/>
                    <a:stretch>
                      <a:fillRect/>
                    </a:stretch>
                  </pic:blipFill>
                  <pic:spPr bwMode="auto">
                    <a:xfrm>
                      <a:off x="0" y="0"/>
                      <a:ext cx="3615055" cy="2028825"/>
                    </a:xfrm>
                    <a:prstGeom prst="rect">
                      <a:avLst/>
                    </a:prstGeom>
                    <a:noFill/>
                    <a:ln w="9525">
                      <a:solidFill>
                        <a:schemeClr val="bg2">
                          <a:lumMod val="50000"/>
                        </a:schemeClr>
                      </a:solidFill>
                      <a:miter lim="800000"/>
                      <a:headEnd/>
                      <a:tailEnd/>
                    </a:ln>
                  </pic:spPr>
                </pic:pic>
              </a:graphicData>
            </a:graphic>
          </wp:anchor>
        </w:drawing>
      </w:r>
      <w:r w:rsidRPr="00A14CE8">
        <w:rPr>
          <w:rFonts w:ascii="Arial Narrow" w:hAnsi="Arial Narrow"/>
          <w:color w:val="FFFFFF" w:themeColor="background1"/>
          <w:sz w:val="22"/>
          <w:szCs w:val="22"/>
          <w:lang w:val="en-US"/>
        </w:rPr>
        <w:t>The floods and landslides raised fears about the estimated 1 million land mines planted during Bosnia's 1992-95 war. Nearly 120,000 of the unexploded devices remain in more than 9,400 carefully marked minefields. But the weather toppled warning signs and, in many cases, dislodged the mines themselves.</w:t>
      </w:r>
    </w:p>
    <w:p w:rsidR="00F93E64" w:rsidRPr="00A14CE8" w:rsidRDefault="00F93E64" w:rsidP="00F93E64">
      <w:pPr>
        <w:pStyle w:val="Web"/>
        <w:shd w:val="clear" w:color="auto" w:fill="800000"/>
        <w:spacing w:before="0" w:beforeAutospacing="0" w:after="0" w:afterAutospacing="0"/>
        <w:jc w:val="both"/>
        <w:rPr>
          <w:rFonts w:ascii="Arial Narrow" w:hAnsi="Arial Narrow"/>
          <w:color w:val="FFFFFF" w:themeColor="background1"/>
          <w:sz w:val="22"/>
          <w:szCs w:val="22"/>
          <w:lang w:val="en-US"/>
        </w:rPr>
      </w:pPr>
      <w:r w:rsidRPr="00A14CE8">
        <w:rPr>
          <w:rFonts w:ascii="Arial Narrow" w:hAnsi="Arial Narrow"/>
          <w:color w:val="FFFFFF" w:themeColor="background1"/>
          <w:sz w:val="22"/>
          <w:szCs w:val="22"/>
          <w:lang w:val="en-US"/>
        </w:rPr>
        <w:t xml:space="preserve">Beyond the immediate danger to Bosnians, any loose mines could also create an international problem if floodwaters carry the explosives downstream. </w:t>
      </w:r>
      <w:r w:rsidRPr="00D32F28">
        <w:rPr>
          <w:rFonts w:ascii="Arial Black" w:hAnsi="Arial Black"/>
          <w:color w:val="FFFF00"/>
          <w:sz w:val="20"/>
          <w:szCs w:val="22"/>
          <w:lang w:val="en-US"/>
        </w:rPr>
        <w:t>Experts warned that mines could travel through half of southeast Europe or get stuck in the turbines of a hydroelectric dam.</w:t>
      </w:r>
    </w:p>
    <w:p w:rsidR="00F93E64" w:rsidRPr="00D32F28" w:rsidRDefault="00F93E64" w:rsidP="00F93E64">
      <w:pPr>
        <w:pStyle w:val="Web"/>
        <w:shd w:val="clear" w:color="auto" w:fill="800000"/>
        <w:spacing w:before="0" w:beforeAutospacing="0" w:after="0" w:afterAutospacing="0"/>
        <w:jc w:val="both"/>
        <w:rPr>
          <w:rFonts w:ascii="Arial Black" w:hAnsi="Arial Black"/>
          <w:color w:val="FFFFFF" w:themeColor="background1"/>
          <w:sz w:val="20"/>
          <w:szCs w:val="22"/>
          <w:lang w:val="en-US"/>
        </w:rPr>
      </w:pPr>
      <w:r w:rsidRPr="00A14CE8">
        <w:rPr>
          <w:rFonts w:ascii="Arial Narrow" w:hAnsi="Arial Narrow"/>
          <w:color w:val="FFFFFF" w:themeColor="background1"/>
          <w:sz w:val="22"/>
          <w:szCs w:val="22"/>
          <w:lang w:val="en-US"/>
        </w:rPr>
        <w:lastRenderedPageBreak/>
        <w:t xml:space="preserve">From the air, the northeastern third of Bosnia resembled a huge muddy lake, with houses, roads and rail lines submerged. Officials say about a million people — more than a quarter of the country's population </w:t>
      </w:r>
      <w:r w:rsidRPr="00F93E64">
        <w:rPr>
          <w:rFonts w:ascii="Arial Narrow" w:hAnsi="Arial Narrow"/>
          <w:color w:val="FFFFFF" w:themeColor="background1"/>
          <w:sz w:val="22"/>
          <w:szCs w:val="22"/>
          <w:lang w:val="en-US"/>
        </w:rPr>
        <w:t>— live in the worst-affected areas.</w:t>
      </w:r>
    </w:p>
    <w:p w:rsidR="00F93E64" w:rsidRPr="005D4F32" w:rsidRDefault="005D4F32" w:rsidP="00F93E64">
      <w:pPr>
        <w:pStyle w:val="Web"/>
        <w:spacing w:before="0" w:beforeAutospacing="0" w:after="0" w:afterAutospacing="0"/>
        <w:jc w:val="center"/>
        <w:rPr>
          <w:rFonts w:ascii="Arial Black" w:hAnsi="Arial Black"/>
          <w:sz w:val="20"/>
          <w:lang w:val="en-US"/>
        </w:rPr>
      </w:pPr>
      <w:r>
        <w:rPr>
          <w:rFonts w:ascii="Arial Black" w:hAnsi="Arial Black"/>
          <w:noProof/>
          <w:sz w:val="20"/>
        </w:rPr>
        <w:drawing>
          <wp:anchor distT="0" distB="0" distL="114300" distR="114300" simplePos="0" relativeHeight="252381184" behindDoc="1" locked="0" layoutInCell="1" allowOverlap="1">
            <wp:simplePos x="0" y="0"/>
            <wp:positionH relativeFrom="column">
              <wp:posOffset>19050</wp:posOffset>
            </wp:positionH>
            <wp:positionV relativeFrom="paragraph">
              <wp:posOffset>81280</wp:posOffset>
            </wp:positionV>
            <wp:extent cx="5274310" cy="3095625"/>
            <wp:effectExtent l="19050" t="0" r="2540" b="0"/>
            <wp:wrapTight wrapText="bothSides">
              <wp:wrapPolygon edited="0">
                <wp:start x="-78" y="0"/>
                <wp:lineTo x="-78" y="21534"/>
                <wp:lineTo x="21610" y="21534"/>
                <wp:lineTo x="21610" y="0"/>
                <wp:lineTo x="-78" y="0"/>
              </wp:wrapPolygon>
            </wp:wrapTight>
            <wp:docPr id="341" name="Εικόνα 4" descr="http://www.defencenet.gr/defence/sites/default/files/styles/830x420/public/GALLERY/skylos-swzei-g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fencenet.gr/defence/sites/default/files/styles/830x420/public/GALLERY/skylos-swzei-gata.jpg"/>
                    <pic:cNvPicPr>
                      <a:picLocks noChangeAspect="1" noChangeArrowheads="1"/>
                    </pic:cNvPicPr>
                  </pic:nvPicPr>
                  <pic:blipFill>
                    <a:blip r:embed="rId64" cstate="print"/>
                    <a:srcRect/>
                    <a:stretch>
                      <a:fillRect/>
                    </a:stretch>
                  </pic:blipFill>
                  <pic:spPr bwMode="auto">
                    <a:xfrm>
                      <a:off x="0" y="0"/>
                      <a:ext cx="5274310" cy="3095625"/>
                    </a:xfrm>
                    <a:prstGeom prst="rect">
                      <a:avLst/>
                    </a:prstGeom>
                    <a:noFill/>
                    <a:ln w="9525">
                      <a:noFill/>
                      <a:miter lim="800000"/>
                      <a:headEnd/>
                      <a:tailEnd/>
                    </a:ln>
                  </pic:spPr>
                </pic:pic>
              </a:graphicData>
            </a:graphic>
          </wp:anchor>
        </w:drawing>
      </w:r>
      <w:r w:rsidR="00F93E64" w:rsidRPr="005D4F32">
        <w:rPr>
          <w:rFonts w:ascii="Arial Black" w:hAnsi="Arial Black"/>
          <w:sz w:val="20"/>
          <w:lang w:val="en-US"/>
        </w:rPr>
        <w:t>Bosnia floods – because this is what friends do in difficult times!!!</w:t>
      </w:r>
    </w:p>
    <w:p w:rsidR="0095590A" w:rsidRDefault="0095590A" w:rsidP="00913AF5">
      <w:pPr>
        <w:jc w:val="both"/>
        <w:outlineLvl w:val="1"/>
        <w:rPr>
          <w:rFonts w:ascii="Arial Black" w:eastAsia="Times New Roman" w:hAnsi="Arial Black" w:cs="Times New Roman"/>
          <w:b/>
          <w:bCs/>
          <w:color w:val="800000"/>
          <w:sz w:val="24"/>
          <w:lang w:val="en-US" w:eastAsia="el-GR"/>
        </w:rPr>
      </w:pPr>
    </w:p>
    <w:p w:rsidR="005D4F32" w:rsidRPr="005D4F32" w:rsidRDefault="005D4F32" w:rsidP="005D4F32">
      <w:pPr>
        <w:jc w:val="both"/>
        <w:rPr>
          <w:rFonts w:ascii="Arial Black" w:eastAsia="Times New Roman" w:hAnsi="Arial Black" w:cs="Times New Roman"/>
          <w:color w:val="800000"/>
          <w:sz w:val="24"/>
          <w:lang w:val="en-US" w:eastAsia="el-GR"/>
        </w:rPr>
      </w:pPr>
      <w:r w:rsidRPr="005D4F32">
        <w:rPr>
          <w:rFonts w:ascii="Arial Black" w:eastAsia="Times New Roman" w:hAnsi="Arial Black" w:cs="Times New Roman"/>
          <w:color w:val="800000"/>
          <w:sz w:val="24"/>
          <w:lang w:val="en-US" w:eastAsia="el-GR"/>
        </w:rPr>
        <w:t xml:space="preserve">Award-winning Letter Bomb Detector </w:t>
      </w:r>
    </w:p>
    <w:p w:rsidR="005D4F32" w:rsidRPr="005D4F32" w:rsidRDefault="005D4F32" w:rsidP="005D4F32">
      <w:pPr>
        <w:jc w:val="both"/>
        <w:rPr>
          <w:rFonts w:ascii="Arial Narrow" w:eastAsia="Times New Roman" w:hAnsi="Arial Narrow" w:cs="Times New Roman"/>
          <w:lang w:val="en-US" w:eastAsia="el-GR"/>
        </w:rPr>
      </w:pPr>
      <w:r w:rsidRPr="005D4F32">
        <w:rPr>
          <w:rFonts w:ascii="Arial Narrow" w:eastAsia="Times New Roman" w:hAnsi="Arial Narrow" w:cs="Times New Roman"/>
          <w:lang w:val="en-US" w:eastAsia="el-GR"/>
        </w:rPr>
        <w:t>Source:</w:t>
      </w:r>
      <w:r w:rsidRPr="005D4F32">
        <w:rPr>
          <w:rFonts w:ascii="Arial Narrow" w:hAnsi="Arial Narrow"/>
          <w:lang w:val="en-US"/>
        </w:rPr>
        <w:t xml:space="preserve"> </w:t>
      </w:r>
      <w:r w:rsidRPr="005D4F32">
        <w:rPr>
          <w:rFonts w:ascii="Arial Narrow" w:eastAsia="Times New Roman" w:hAnsi="Arial Narrow" w:cs="Times New Roman"/>
          <w:lang w:val="en-US" w:eastAsia="el-GR"/>
        </w:rPr>
        <w:t>http://www.hstoday.us/single-article/award-winning-letter-bomb-detector/4c5ad174fef111702</w:t>
      </w:r>
      <w:r>
        <w:rPr>
          <w:rFonts w:ascii="Arial Narrow" w:eastAsia="Times New Roman" w:hAnsi="Arial Narrow" w:cs="Times New Roman"/>
          <w:lang w:val="en-US" w:eastAsia="el-GR"/>
        </w:rPr>
        <w:t xml:space="preserve"> </w:t>
      </w:r>
      <w:r w:rsidRPr="005D4F32">
        <w:rPr>
          <w:rFonts w:ascii="Arial Narrow" w:eastAsia="Times New Roman" w:hAnsi="Arial Narrow" w:cs="Times New Roman"/>
          <w:lang w:val="en-US" w:eastAsia="el-GR"/>
        </w:rPr>
        <w:t>ca79f8c0dd810f8.html</w:t>
      </w:r>
    </w:p>
    <w:p w:rsidR="005D4F32" w:rsidRDefault="005D4F32" w:rsidP="005D4F32">
      <w:pPr>
        <w:jc w:val="both"/>
        <w:rPr>
          <w:rFonts w:ascii="Arial Narrow" w:eastAsia="Times New Roman" w:hAnsi="Arial Narrow" w:cs="Times New Roman"/>
          <w:lang w:val="en-US" w:eastAsia="el-GR"/>
        </w:rPr>
      </w:pPr>
    </w:p>
    <w:p w:rsidR="005D4F32" w:rsidRPr="005D4F32" w:rsidRDefault="005D4F32" w:rsidP="005D4F32">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392448" behindDoc="1" locked="0" layoutInCell="1" allowOverlap="1">
            <wp:simplePos x="0" y="0"/>
            <wp:positionH relativeFrom="column">
              <wp:posOffset>19050</wp:posOffset>
            </wp:positionH>
            <wp:positionV relativeFrom="paragraph">
              <wp:posOffset>44450</wp:posOffset>
            </wp:positionV>
            <wp:extent cx="3028950" cy="3905250"/>
            <wp:effectExtent l="19050" t="19050" r="19050" b="19050"/>
            <wp:wrapTight wrapText="bothSides">
              <wp:wrapPolygon edited="0">
                <wp:start x="-136" y="-105"/>
                <wp:lineTo x="-136" y="21705"/>
                <wp:lineTo x="21736" y="21705"/>
                <wp:lineTo x="21736" y="-105"/>
                <wp:lineTo x="-136" y="-105"/>
              </wp:wrapPolygon>
            </wp:wrapTight>
            <wp:docPr id="345" name="irc_mi" descr="http://www.fraunhofer.de/content/dam/zv/en/press-media/2012/big-image/pi15_g_on-the-safe-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aunhofer.de/content/dam/zv/en/press-media/2012/big-image/pi15_g_on-the-safe-side.jpg"/>
                    <pic:cNvPicPr>
                      <a:picLocks noChangeAspect="1" noChangeArrowheads="1"/>
                    </pic:cNvPicPr>
                  </pic:nvPicPr>
                  <pic:blipFill>
                    <a:blip r:embed="rId65" cstate="print"/>
                    <a:srcRect/>
                    <a:stretch>
                      <a:fillRect/>
                    </a:stretch>
                  </pic:blipFill>
                  <pic:spPr bwMode="auto">
                    <a:xfrm>
                      <a:off x="0" y="0"/>
                      <a:ext cx="3028950" cy="3905250"/>
                    </a:xfrm>
                    <a:prstGeom prst="rect">
                      <a:avLst/>
                    </a:prstGeom>
                    <a:noFill/>
                    <a:ln w="9525">
                      <a:solidFill>
                        <a:schemeClr val="bg2">
                          <a:lumMod val="50000"/>
                        </a:schemeClr>
                      </a:solidFill>
                      <a:miter lim="800000"/>
                      <a:headEnd/>
                      <a:tailEnd/>
                    </a:ln>
                  </pic:spPr>
                </pic:pic>
              </a:graphicData>
            </a:graphic>
          </wp:anchor>
        </w:drawing>
      </w:r>
      <w:r w:rsidRPr="005D4F32">
        <w:rPr>
          <w:rFonts w:ascii="Arial Narrow" w:eastAsia="Times New Roman" w:hAnsi="Arial Narrow" w:cs="Times New Roman"/>
          <w:lang w:val="en-US" w:eastAsia="el-GR"/>
        </w:rPr>
        <w:t xml:space="preserve">Spotting letters and parcels containing explosives has just gotten easier thanks to the T-COGNITION system from </w:t>
      </w:r>
      <w:proofErr w:type="spellStart"/>
      <w:r w:rsidRPr="005D4F32">
        <w:rPr>
          <w:rFonts w:ascii="Arial Narrow" w:eastAsia="Times New Roman" w:hAnsi="Arial Narrow" w:cs="Times New Roman"/>
          <w:lang w:val="en-US" w:eastAsia="el-GR"/>
        </w:rPr>
        <w:t>Hübner</w:t>
      </w:r>
      <w:proofErr w:type="spellEnd"/>
      <w:r w:rsidRPr="005D4F32">
        <w:rPr>
          <w:rFonts w:ascii="Arial Narrow" w:eastAsia="Times New Roman" w:hAnsi="Arial Narrow" w:cs="Times New Roman"/>
          <w:lang w:val="en-US" w:eastAsia="el-GR"/>
        </w:rPr>
        <w:t xml:space="preserve"> GmbH, a global company headquartered in Kassel, Germany. </w:t>
      </w:r>
    </w:p>
    <w:p w:rsidR="005D4F32" w:rsidRPr="005D4F32" w:rsidRDefault="005D4F32" w:rsidP="005D4F32">
      <w:pPr>
        <w:jc w:val="both"/>
        <w:rPr>
          <w:rFonts w:ascii="Arial Narrow" w:eastAsia="Times New Roman" w:hAnsi="Arial Narrow" w:cs="Times New Roman"/>
          <w:lang w:val="en-US" w:eastAsia="el-GR"/>
        </w:rPr>
      </w:pPr>
      <w:r w:rsidRPr="005D4F32">
        <w:rPr>
          <w:rFonts w:ascii="Arial Narrow" w:eastAsia="Times New Roman" w:hAnsi="Arial Narrow" w:cs="Times New Roman"/>
          <w:lang w:val="en-US" w:eastAsia="el-GR"/>
        </w:rPr>
        <w:t xml:space="preserve">The system uses terahertz technology to detect illegal substances without having to open the mail item. At the </w:t>
      </w:r>
      <w:proofErr w:type="spellStart"/>
      <w:r w:rsidRPr="005D4F32">
        <w:rPr>
          <w:rFonts w:ascii="Arial Narrow" w:eastAsia="Times New Roman" w:hAnsi="Arial Narrow" w:cs="Times New Roman"/>
          <w:lang w:val="en-US" w:eastAsia="el-GR"/>
        </w:rPr>
        <w:t>Fraunhofer-Gesellschaft</w:t>
      </w:r>
      <w:proofErr w:type="spellEnd"/>
      <w:r w:rsidRPr="005D4F32">
        <w:rPr>
          <w:rFonts w:ascii="Arial Narrow" w:eastAsia="Times New Roman" w:hAnsi="Arial Narrow" w:cs="Times New Roman"/>
          <w:lang w:val="en-US" w:eastAsia="el-GR"/>
        </w:rPr>
        <w:t xml:space="preserve"> Annual Meeting, Thorsten </w:t>
      </w:r>
      <w:proofErr w:type="spellStart"/>
      <w:r w:rsidRPr="005D4F32">
        <w:rPr>
          <w:rFonts w:ascii="Arial Narrow" w:eastAsia="Times New Roman" w:hAnsi="Arial Narrow" w:cs="Times New Roman"/>
          <w:lang w:val="en-US" w:eastAsia="el-GR"/>
        </w:rPr>
        <w:t>Sprenger</w:t>
      </w:r>
      <w:proofErr w:type="spellEnd"/>
      <w:r w:rsidRPr="005D4F32">
        <w:rPr>
          <w:rFonts w:ascii="Arial Narrow" w:eastAsia="Times New Roman" w:hAnsi="Arial Narrow" w:cs="Times New Roman"/>
          <w:lang w:val="en-US" w:eastAsia="el-GR"/>
        </w:rPr>
        <w:t xml:space="preserve"> and René </w:t>
      </w:r>
      <w:proofErr w:type="spellStart"/>
      <w:r w:rsidRPr="005D4F32">
        <w:rPr>
          <w:rFonts w:ascii="Arial Narrow" w:eastAsia="Times New Roman" w:hAnsi="Arial Narrow" w:cs="Times New Roman"/>
          <w:lang w:val="en-US" w:eastAsia="el-GR"/>
        </w:rPr>
        <w:t>Beigang</w:t>
      </w:r>
      <w:proofErr w:type="spellEnd"/>
      <w:r w:rsidRPr="005D4F32">
        <w:rPr>
          <w:rFonts w:ascii="Arial Narrow" w:eastAsia="Times New Roman" w:hAnsi="Arial Narrow" w:cs="Times New Roman"/>
          <w:lang w:val="en-US" w:eastAsia="el-GR"/>
        </w:rPr>
        <w:t xml:space="preserve"> were presented with this year's Joseph von </w:t>
      </w:r>
      <w:proofErr w:type="spellStart"/>
      <w:r w:rsidRPr="005D4F32">
        <w:rPr>
          <w:rFonts w:ascii="Arial Narrow" w:eastAsia="Times New Roman" w:hAnsi="Arial Narrow" w:cs="Times New Roman"/>
          <w:lang w:val="en-US" w:eastAsia="el-GR"/>
        </w:rPr>
        <w:t>Fraunhofer</w:t>
      </w:r>
      <w:proofErr w:type="spellEnd"/>
      <w:r w:rsidRPr="005D4F32">
        <w:rPr>
          <w:rFonts w:ascii="Arial Narrow" w:eastAsia="Times New Roman" w:hAnsi="Arial Narrow" w:cs="Times New Roman"/>
          <w:lang w:val="en-US" w:eastAsia="el-GR"/>
        </w:rPr>
        <w:t xml:space="preserve"> Prize for their terahertz system for detecting dangerous substances such as explosives and narcotics. </w:t>
      </w:r>
    </w:p>
    <w:p w:rsidR="005D4F32" w:rsidRPr="005D4F32" w:rsidRDefault="005D4F32" w:rsidP="005D4F32">
      <w:pPr>
        <w:jc w:val="both"/>
        <w:rPr>
          <w:rFonts w:ascii="Arial Narrow" w:eastAsia="Times New Roman" w:hAnsi="Arial Narrow" w:cs="Times New Roman"/>
          <w:lang w:val="en-US" w:eastAsia="el-GR"/>
        </w:rPr>
      </w:pPr>
      <w:r w:rsidRPr="005D4F32">
        <w:rPr>
          <w:rFonts w:ascii="Arial Narrow" w:eastAsia="Times New Roman" w:hAnsi="Arial Narrow" w:cs="Times New Roman"/>
          <w:lang w:val="en-US" w:eastAsia="el-GR"/>
        </w:rPr>
        <w:t xml:space="preserve">Thorsten </w:t>
      </w:r>
      <w:proofErr w:type="spellStart"/>
      <w:r w:rsidRPr="005D4F32">
        <w:rPr>
          <w:rFonts w:ascii="Arial Narrow" w:eastAsia="Times New Roman" w:hAnsi="Arial Narrow" w:cs="Times New Roman"/>
          <w:lang w:val="en-US" w:eastAsia="el-GR"/>
        </w:rPr>
        <w:t>Sprenger</w:t>
      </w:r>
      <w:proofErr w:type="spellEnd"/>
      <w:r w:rsidRPr="005D4F32">
        <w:rPr>
          <w:rFonts w:ascii="Arial Narrow" w:eastAsia="Times New Roman" w:hAnsi="Arial Narrow" w:cs="Times New Roman"/>
          <w:lang w:val="en-US" w:eastAsia="el-GR"/>
        </w:rPr>
        <w:t xml:space="preserve"> heads </w:t>
      </w:r>
      <w:proofErr w:type="spellStart"/>
      <w:r w:rsidRPr="005D4F32">
        <w:rPr>
          <w:rFonts w:ascii="Arial Narrow" w:eastAsia="Times New Roman" w:hAnsi="Arial Narrow" w:cs="Times New Roman"/>
          <w:lang w:val="en-US" w:eastAsia="el-GR"/>
        </w:rPr>
        <w:t>Hübner's</w:t>
      </w:r>
      <w:proofErr w:type="spellEnd"/>
      <w:r w:rsidRPr="005D4F32">
        <w:rPr>
          <w:rFonts w:ascii="Arial Narrow" w:eastAsia="Times New Roman" w:hAnsi="Arial Narrow" w:cs="Times New Roman"/>
          <w:lang w:val="en-US" w:eastAsia="el-GR"/>
        </w:rPr>
        <w:t xml:space="preserve"> Public Security and Photonics unit. The German company has been manufacturing components and systems for the transportation industry since 1946, adding security techno</w:t>
      </w:r>
      <w:r>
        <w:rPr>
          <w:rFonts w:ascii="Arial Narrow" w:eastAsia="Times New Roman" w:hAnsi="Arial Narrow" w:cs="Times New Roman"/>
          <w:lang w:val="en-US" w:eastAsia="el-GR"/>
        </w:rPr>
        <w:t>-</w:t>
      </w:r>
      <w:proofErr w:type="spellStart"/>
      <w:r w:rsidRPr="005D4F32">
        <w:rPr>
          <w:rFonts w:ascii="Arial Narrow" w:eastAsia="Times New Roman" w:hAnsi="Arial Narrow" w:cs="Times New Roman"/>
          <w:lang w:val="en-US" w:eastAsia="el-GR"/>
        </w:rPr>
        <w:t>logies</w:t>
      </w:r>
      <w:proofErr w:type="spellEnd"/>
      <w:r w:rsidRPr="005D4F32">
        <w:rPr>
          <w:rFonts w:ascii="Arial Narrow" w:eastAsia="Times New Roman" w:hAnsi="Arial Narrow" w:cs="Times New Roman"/>
          <w:lang w:val="en-US" w:eastAsia="el-GR"/>
        </w:rPr>
        <w:t xml:space="preserve"> to its portfolio in 2005. The collaboration with René </w:t>
      </w:r>
      <w:proofErr w:type="spellStart"/>
      <w:r w:rsidRPr="005D4F32">
        <w:rPr>
          <w:rFonts w:ascii="Arial Narrow" w:eastAsia="Times New Roman" w:hAnsi="Arial Narrow" w:cs="Times New Roman"/>
          <w:lang w:val="en-US" w:eastAsia="el-GR"/>
        </w:rPr>
        <w:t>Beigang</w:t>
      </w:r>
      <w:proofErr w:type="spellEnd"/>
      <w:r w:rsidRPr="005D4F32">
        <w:rPr>
          <w:rFonts w:ascii="Arial Narrow" w:eastAsia="Times New Roman" w:hAnsi="Arial Narrow" w:cs="Times New Roman"/>
          <w:lang w:val="en-US" w:eastAsia="el-GR"/>
        </w:rPr>
        <w:t xml:space="preserve"> from the </w:t>
      </w:r>
      <w:proofErr w:type="spellStart"/>
      <w:r w:rsidRPr="005D4F32">
        <w:rPr>
          <w:rFonts w:ascii="Arial Narrow" w:eastAsia="Times New Roman" w:hAnsi="Arial Narrow" w:cs="Times New Roman"/>
          <w:lang w:val="en-US" w:eastAsia="el-GR"/>
        </w:rPr>
        <w:t>Fraunhofer</w:t>
      </w:r>
      <w:proofErr w:type="spellEnd"/>
      <w:r w:rsidRPr="005D4F32">
        <w:rPr>
          <w:rFonts w:ascii="Arial Narrow" w:eastAsia="Times New Roman" w:hAnsi="Arial Narrow" w:cs="Times New Roman"/>
          <w:lang w:val="en-US" w:eastAsia="el-GR"/>
        </w:rPr>
        <w:t xml:space="preserve"> Institute for </w:t>
      </w:r>
      <w:r w:rsidRPr="005D4F32">
        <w:rPr>
          <w:rFonts w:ascii="Arial Narrow" w:eastAsia="Times New Roman" w:hAnsi="Arial Narrow" w:cs="Times New Roman"/>
          <w:lang w:val="en-US" w:eastAsia="el-GR"/>
        </w:rPr>
        <w:lastRenderedPageBreak/>
        <w:t xml:space="preserve">Physical Measurement Techniques in Kaiserslautern, Germany, was launched in 2006 with a feasibility study on the non-contact identification of hazardous materials using terahertz technology. </w:t>
      </w:r>
      <w:proofErr w:type="spellStart"/>
      <w:r w:rsidRPr="005D4F32">
        <w:rPr>
          <w:rFonts w:ascii="Arial Narrow" w:eastAsia="Times New Roman" w:hAnsi="Arial Narrow" w:cs="Times New Roman"/>
          <w:lang w:val="en-US" w:eastAsia="el-GR"/>
        </w:rPr>
        <w:t>Hübner</w:t>
      </w:r>
      <w:proofErr w:type="spellEnd"/>
      <w:r w:rsidRPr="005D4F32">
        <w:rPr>
          <w:rFonts w:ascii="Arial Narrow" w:eastAsia="Times New Roman" w:hAnsi="Arial Narrow" w:cs="Times New Roman"/>
          <w:lang w:val="en-US" w:eastAsia="el-GR"/>
        </w:rPr>
        <w:t xml:space="preserve"> has since developed a range of products for various applications. </w:t>
      </w:r>
    </w:p>
    <w:p w:rsidR="005D4F32" w:rsidRPr="005D4F32" w:rsidRDefault="005D4F32" w:rsidP="005D4F32">
      <w:pPr>
        <w:jc w:val="both"/>
        <w:rPr>
          <w:rFonts w:ascii="Arial Narrow" w:eastAsia="Times New Roman" w:hAnsi="Arial Narrow" w:cs="Times New Roman"/>
          <w:lang w:val="en-US" w:eastAsia="el-GR"/>
        </w:rPr>
      </w:pPr>
      <w:r w:rsidRPr="005D4F32">
        <w:rPr>
          <w:rFonts w:ascii="Arial Narrow" w:eastAsia="Times New Roman" w:hAnsi="Arial Narrow" w:cs="Times New Roman"/>
          <w:lang w:val="en-US" w:eastAsia="el-GR"/>
        </w:rPr>
        <w:t xml:space="preserve">T-COGNITION is easy to operate. After being placed in the machine's tray, the postal item is penetrated with terahertz waves of various frequencies, which are absorbed depending on the contents of the item. Every substance has its own unique absorption spectrum. This "fingerprint" is captured by the device and compared with referential spectrums in a database. An alarm sounds when a listed dangerous substance is identified. An important fact: terahertz waves are not harmful to humans. </w:t>
      </w:r>
    </w:p>
    <w:p w:rsidR="005D4F32" w:rsidRPr="005D4F32" w:rsidRDefault="005D4F32" w:rsidP="005D4F32">
      <w:pPr>
        <w:jc w:val="both"/>
        <w:rPr>
          <w:rFonts w:ascii="Arial Narrow" w:eastAsia="Times New Roman" w:hAnsi="Arial Narrow" w:cs="Times New Roman"/>
          <w:lang w:val="en-US" w:eastAsia="el-GR"/>
        </w:rPr>
      </w:pPr>
      <w:r w:rsidRPr="005D4F32">
        <w:rPr>
          <w:rFonts w:ascii="Arial Narrow" w:eastAsia="Times New Roman" w:hAnsi="Arial Narrow" w:cs="Times New Roman"/>
          <w:lang w:val="en-US" w:eastAsia="el-GR"/>
        </w:rPr>
        <w:t xml:space="preserve">The T-COGNITION system can enhance the work and safety in the police force, customs controls and prisons. It can also be used to protect prominent individuals. </w:t>
      </w:r>
      <w:proofErr w:type="spellStart"/>
      <w:r w:rsidRPr="005D4F32">
        <w:rPr>
          <w:rFonts w:ascii="Arial Narrow" w:eastAsia="Times New Roman" w:hAnsi="Arial Narrow" w:cs="Times New Roman"/>
          <w:lang w:val="en-US" w:eastAsia="el-GR"/>
        </w:rPr>
        <w:t>Hübner's</w:t>
      </w:r>
      <w:proofErr w:type="spellEnd"/>
      <w:r w:rsidRPr="005D4F32">
        <w:rPr>
          <w:rFonts w:ascii="Arial Narrow" w:eastAsia="Times New Roman" w:hAnsi="Arial Narrow" w:cs="Times New Roman"/>
          <w:lang w:val="en-US" w:eastAsia="el-GR"/>
        </w:rPr>
        <w:t xml:space="preserve"> new product is designed to supplement, not replace, conventional x-ray scans. Postal items identified as potentially dangerous during a preliminary inspection by x-ray or by the </w:t>
      </w:r>
      <w:proofErr w:type="spellStart"/>
      <w:r w:rsidRPr="005D4F32">
        <w:rPr>
          <w:rFonts w:ascii="Arial Narrow" w:eastAsia="Times New Roman" w:hAnsi="Arial Narrow" w:cs="Times New Roman"/>
          <w:lang w:val="en-US" w:eastAsia="el-GR"/>
        </w:rPr>
        <w:t>Hübner</w:t>
      </w:r>
      <w:proofErr w:type="spellEnd"/>
      <w:r w:rsidRPr="005D4F32">
        <w:rPr>
          <w:rFonts w:ascii="Arial Narrow" w:eastAsia="Times New Roman" w:hAnsi="Arial Narrow" w:cs="Times New Roman"/>
          <w:lang w:val="en-US" w:eastAsia="el-GR"/>
        </w:rPr>
        <w:t xml:space="preserve"> Terahertz Imager T-SENSE can be examined by T-CONGNITION for a final check. </w:t>
      </w:r>
    </w:p>
    <w:p w:rsidR="005D4F32" w:rsidRPr="005D4F32" w:rsidRDefault="005D4F32" w:rsidP="005D4F32">
      <w:pPr>
        <w:jc w:val="both"/>
        <w:rPr>
          <w:rFonts w:ascii="Times New Roman" w:eastAsia="Times New Roman" w:hAnsi="Times New Roman" w:cs="Times New Roman"/>
          <w:sz w:val="24"/>
          <w:szCs w:val="24"/>
          <w:lang w:val="en-US" w:eastAsia="el-GR"/>
        </w:rPr>
      </w:pPr>
      <w:r w:rsidRPr="005D4F32">
        <w:rPr>
          <w:rFonts w:ascii="Arial Narrow" w:eastAsia="Times New Roman" w:hAnsi="Arial Narrow" w:cs="Times New Roman"/>
          <w:lang w:val="en-US" w:eastAsia="el-GR"/>
        </w:rPr>
        <w:t xml:space="preserve">The Joseph von </w:t>
      </w:r>
      <w:proofErr w:type="spellStart"/>
      <w:r w:rsidRPr="005D4F32">
        <w:rPr>
          <w:rFonts w:ascii="Arial Narrow" w:eastAsia="Times New Roman" w:hAnsi="Arial Narrow" w:cs="Times New Roman"/>
          <w:lang w:val="en-US" w:eastAsia="el-GR"/>
        </w:rPr>
        <w:t>Fraunhofer</w:t>
      </w:r>
      <w:proofErr w:type="spellEnd"/>
      <w:r w:rsidRPr="005D4F32">
        <w:rPr>
          <w:rFonts w:ascii="Arial Narrow" w:eastAsia="Times New Roman" w:hAnsi="Arial Narrow" w:cs="Times New Roman"/>
          <w:lang w:val="en-US" w:eastAsia="el-GR"/>
        </w:rPr>
        <w:t xml:space="preserve"> Prize is not the first for </w:t>
      </w:r>
      <w:proofErr w:type="spellStart"/>
      <w:r w:rsidRPr="005D4F32">
        <w:rPr>
          <w:rFonts w:ascii="Arial Narrow" w:eastAsia="Times New Roman" w:hAnsi="Arial Narrow" w:cs="Times New Roman"/>
          <w:lang w:val="en-US" w:eastAsia="el-GR"/>
        </w:rPr>
        <w:t>Hübner's</w:t>
      </w:r>
      <w:proofErr w:type="spellEnd"/>
      <w:r w:rsidRPr="005D4F32">
        <w:rPr>
          <w:rFonts w:ascii="Arial Narrow" w:eastAsia="Times New Roman" w:hAnsi="Arial Narrow" w:cs="Times New Roman"/>
          <w:lang w:val="en-US" w:eastAsia="el-GR"/>
        </w:rPr>
        <w:t xml:space="preserve"> innovation. Its T-COGNITION and the revolutionary C-WAVE - a technology for tunable laser light frequencies, were recognized at the Photonics West 2014 trade fair with the Prism Award, the Oscar of the photonics sector.</w:t>
      </w: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F93E64" w:rsidRDefault="00F93E64" w:rsidP="00913AF5">
      <w:pPr>
        <w:jc w:val="both"/>
        <w:outlineLvl w:val="1"/>
        <w:rPr>
          <w:rFonts w:ascii="Arial Black" w:eastAsia="Times New Roman" w:hAnsi="Arial Black" w:cs="Times New Roman"/>
          <w:b/>
          <w:bCs/>
          <w:color w:val="800000"/>
          <w:sz w:val="24"/>
          <w:lang w:val="en-US" w:eastAsia="el-GR"/>
        </w:rPr>
      </w:pPr>
    </w:p>
    <w:p w:rsidR="00F93E64" w:rsidRDefault="00F93E64" w:rsidP="00913AF5">
      <w:pPr>
        <w:jc w:val="both"/>
        <w:outlineLvl w:val="1"/>
        <w:rPr>
          <w:rFonts w:ascii="Arial Black" w:eastAsia="Times New Roman" w:hAnsi="Arial Black" w:cs="Times New Roman"/>
          <w:b/>
          <w:bCs/>
          <w:color w:val="800000"/>
          <w:sz w:val="24"/>
          <w:lang w:val="en-US" w:eastAsia="el-GR"/>
        </w:rPr>
      </w:pPr>
    </w:p>
    <w:p w:rsidR="00F93E64" w:rsidRDefault="00F93E64" w:rsidP="00913AF5">
      <w:pPr>
        <w:jc w:val="both"/>
        <w:outlineLvl w:val="1"/>
        <w:rPr>
          <w:rFonts w:ascii="Arial Black" w:eastAsia="Times New Roman" w:hAnsi="Arial Black" w:cs="Times New Roman"/>
          <w:b/>
          <w:bCs/>
          <w:color w:val="800000"/>
          <w:sz w:val="24"/>
          <w:lang w:val="en-US" w:eastAsia="el-GR"/>
        </w:rPr>
      </w:pPr>
    </w:p>
    <w:p w:rsidR="00F93E64" w:rsidRDefault="00F93E64"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5D4F32" w:rsidRDefault="005D4F32" w:rsidP="00913AF5">
      <w:pPr>
        <w:jc w:val="both"/>
        <w:outlineLvl w:val="1"/>
        <w:rPr>
          <w:rFonts w:ascii="Arial Black" w:eastAsia="Times New Roman" w:hAnsi="Arial Black" w:cs="Times New Roman"/>
          <w:b/>
          <w:bCs/>
          <w:color w:val="800000"/>
          <w:sz w:val="24"/>
          <w:lang w:val="en-US" w:eastAsia="el-GR"/>
        </w:rPr>
      </w:pPr>
    </w:p>
    <w:p w:rsidR="00F93E64" w:rsidRDefault="00F93E64"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BC2318" w:rsidRDefault="00BC2318" w:rsidP="00913AF5">
      <w:pPr>
        <w:jc w:val="both"/>
        <w:outlineLvl w:val="1"/>
        <w:rPr>
          <w:rFonts w:ascii="Arial Black" w:eastAsia="Times New Roman" w:hAnsi="Arial Black" w:cs="Times New Roman"/>
          <w:b/>
          <w:bCs/>
          <w:color w:val="800000"/>
          <w:sz w:val="24"/>
          <w:lang w:val="en-US" w:eastAsia="el-GR"/>
        </w:rPr>
      </w:pPr>
    </w:p>
    <w:p w:rsidR="003F492C" w:rsidRDefault="003F492C" w:rsidP="00913AF5">
      <w:pPr>
        <w:jc w:val="both"/>
        <w:outlineLvl w:val="1"/>
        <w:rPr>
          <w:rFonts w:ascii="Arial Black" w:eastAsia="Times New Roman" w:hAnsi="Arial Black" w:cs="Times New Roman"/>
          <w:b/>
          <w:bCs/>
          <w:color w:val="800000"/>
          <w:sz w:val="24"/>
          <w:lang w:val="en-US" w:eastAsia="el-GR"/>
        </w:rPr>
      </w:pPr>
    </w:p>
    <w:p w:rsidR="0095590A" w:rsidRDefault="0095590A" w:rsidP="00913AF5">
      <w:pPr>
        <w:jc w:val="both"/>
        <w:outlineLvl w:val="1"/>
        <w:rPr>
          <w:rFonts w:ascii="Arial Black" w:eastAsia="Times New Roman" w:hAnsi="Arial Black" w:cs="Times New Roman"/>
          <w:b/>
          <w:bCs/>
          <w:color w:val="800000"/>
          <w:sz w:val="24"/>
          <w:lang w:val="en-US" w:eastAsia="el-GR"/>
        </w:rPr>
      </w:pPr>
    </w:p>
    <w:p w:rsidR="0095590A" w:rsidRDefault="0095590A" w:rsidP="00913AF5">
      <w:pPr>
        <w:jc w:val="both"/>
        <w:outlineLvl w:val="1"/>
        <w:rPr>
          <w:rFonts w:ascii="Arial Black" w:eastAsia="Times New Roman" w:hAnsi="Arial Black" w:cs="Times New Roman"/>
          <w:b/>
          <w:bCs/>
          <w:color w:val="800000"/>
          <w:sz w:val="24"/>
          <w:lang w:val="en-US" w:eastAsia="el-GR"/>
        </w:rPr>
      </w:pPr>
    </w:p>
    <w:p w:rsidR="0095590A" w:rsidRDefault="0095590A" w:rsidP="00913AF5">
      <w:pPr>
        <w:jc w:val="both"/>
        <w:outlineLvl w:val="1"/>
        <w:rPr>
          <w:rFonts w:ascii="Arial Black" w:eastAsia="Times New Roman" w:hAnsi="Arial Black" w:cs="Times New Roman"/>
          <w:b/>
          <w:bCs/>
          <w:color w:val="800000"/>
          <w:sz w:val="24"/>
          <w:lang w:val="en-US" w:eastAsia="el-GR"/>
        </w:rPr>
      </w:pPr>
    </w:p>
    <w:p w:rsidR="003F492C" w:rsidRDefault="003F492C" w:rsidP="00913AF5">
      <w:pPr>
        <w:jc w:val="both"/>
        <w:outlineLvl w:val="1"/>
        <w:rPr>
          <w:rFonts w:ascii="Arial Black" w:eastAsia="Times New Roman" w:hAnsi="Arial Black" w:cs="Times New Roman"/>
          <w:b/>
          <w:bCs/>
          <w:color w:val="800000"/>
          <w:sz w:val="24"/>
          <w:lang w:val="en-US" w:eastAsia="el-GR"/>
        </w:rPr>
      </w:pPr>
    </w:p>
    <w:p w:rsidR="003F492C" w:rsidRDefault="003F492C" w:rsidP="00913AF5">
      <w:pPr>
        <w:jc w:val="both"/>
        <w:outlineLvl w:val="1"/>
        <w:rPr>
          <w:rFonts w:ascii="Arial Black" w:eastAsia="Times New Roman" w:hAnsi="Arial Black" w:cs="Times New Roman"/>
          <w:b/>
          <w:bCs/>
          <w:color w:val="800000"/>
          <w:sz w:val="24"/>
          <w:lang w:val="en-US" w:eastAsia="el-GR"/>
        </w:rPr>
      </w:pPr>
    </w:p>
    <w:p w:rsidR="0095590A" w:rsidRPr="0095590A" w:rsidRDefault="00CC2C8A" w:rsidP="0095590A">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pict>
          <v:rect id="_x0000_s1064" style="position:absolute;left:0;text-align:left;margin-left:-96pt;margin-top:-73.85pt;width:603.75pt;height:63.75pt;z-index:252201984" fillcolor="maroon" stroked="f"/>
        </w:pict>
      </w:r>
      <w:r w:rsidR="0095590A" w:rsidRPr="0095590A">
        <w:rPr>
          <w:rFonts w:ascii="Arial Black" w:eastAsia="Times New Roman" w:hAnsi="Arial Black" w:cs="Times New Roman"/>
          <w:b/>
          <w:bCs/>
          <w:noProof/>
          <w:color w:val="800000"/>
          <w:sz w:val="24"/>
          <w:lang w:eastAsia="el-GR"/>
        </w:rPr>
        <w:drawing>
          <wp:anchor distT="0" distB="0" distL="114300" distR="114300" simplePos="0" relativeHeight="252203008" behindDoc="0" locked="0" layoutInCell="1" allowOverlap="1">
            <wp:simplePos x="0" y="0"/>
            <wp:positionH relativeFrom="column">
              <wp:posOffset>3000375</wp:posOffset>
            </wp:positionH>
            <wp:positionV relativeFrom="paragraph">
              <wp:posOffset>-800100</wp:posOffset>
            </wp:positionV>
            <wp:extent cx="3351530" cy="600075"/>
            <wp:effectExtent l="19050" t="0" r="1270" b="0"/>
            <wp:wrapNone/>
            <wp:docPr id="357" name="Εικόνα 6" descr="http://r55.cooltext.com/rendered/cooltext1333427220.png"/>
            <wp:cNvGraphicFramePr/>
            <a:graphic xmlns:a="http://schemas.openxmlformats.org/drawingml/2006/main">
              <a:graphicData uri="http://schemas.openxmlformats.org/drawingml/2006/picture">
                <pic:pic xmlns:pic="http://schemas.openxmlformats.org/drawingml/2006/picture">
                  <pic:nvPicPr>
                    <pic:cNvPr id="2" name="Picture 16" descr="http://r55.cooltext.com/rendered/cooltext1333427220.png"/>
                    <pic:cNvPicPr>
                      <a:picLocks noChangeAspect="1" noChangeArrowheads="1"/>
                    </pic:cNvPicPr>
                  </pic:nvPicPr>
                  <pic:blipFill>
                    <a:blip r:embed="rId66" cstate="print"/>
                    <a:srcRect/>
                    <a:stretch>
                      <a:fillRect/>
                    </a:stretch>
                  </pic:blipFill>
                  <pic:spPr bwMode="auto">
                    <a:xfrm>
                      <a:off x="0" y="0"/>
                      <a:ext cx="3351530" cy="600075"/>
                    </a:xfrm>
                    <a:prstGeom prst="rect">
                      <a:avLst/>
                    </a:prstGeom>
                    <a:noFill/>
                  </pic:spPr>
                </pic:pic>
              </a:graphicData>
            </a:graphic>
          </wp:anchor>
        </w:drawing>
      </w:r>
      <w:r w:rsidR="0095590A" w:rsidRPr="0095590A">
        <w:rPr>
          <w:rFonts w:ascii="Arial Black" w:hAnsi="Arial Black"/>
          <w:color w:val="800000"/>
          <w:sz w:val="24"/>
          <w:lang w:val="en-US"/>
        </w:rPr>
        <w:t>Car Hacking: You Cannot Have Safety without Security</w:t>
      </w:r>
    </w:p>
    <w:p w:rsidR="0095590A" w:rsidRPr="0095590A" w:rsidRDefault="0095590A" w:rsidP="0095590A">
      <w:pPr>
        <w:jc w:val="both"/>
        <w:rPr>
          <w:rFonts w:ascii="Arial Narrow" w:hAnsi="Arial Narrow"/>
          <w:b/>
          <w:lang w:val="en-US"/>
        </w:rPr>
      </w:pPr>
      <w:r w:rsidRPr="0095590A">
        <w:rPr>
          <w:rFonts w:ascii="Arial Narrow" w:hAnsi="Arial Narrow"/>
          <w:b/>
          <w:lang w:val="en-US"/>
        </w:rPr>
        <w:t xml:space="preserve">By </w:t>
      </w:r>
      <w:proofErr w:type="spellStart"/>
      <w:r w:rsidRPr="0095590A">
        <w:rPr>
          <w:rFonts w:ascii="Arial Narrow" w:hAnsi="Arial Narrow"/>
          <w:b/>
          <w:lang w:val="en-US"/>
        </w:rPr>
        <w:t>Pierluigi</w:t>
      </w:r>
      <w:proofErr w:type="spellEnd"/>
      <w:r w:rsidRPr="0095590A">
        <w:rPr>
          <w:rFonts w:ascii="Arial Narrow" w:hAnsi="Arial Narrow"/>
          <w:b/>
          <w:lang w:val="en-US"/>
        </w:rPr>
        <w:t xml:space="preserve"> Paganini</w:t>
      </w:r>
    </w:p>
    <w:p w:rsidR="0095590A" w:rsidRPr="0095590A" w:rsidRDefault="0095590A" w:rsidP="0095590A">
      <w:pPr>
        <w:jc w:val="both"/>
        <w:rPr>
          <w:rFonts w:ascii="Arial Narrow" w:hAnsi="Arial Narrow"/>
          <w:lang w:val="en-US"/>
        </w:rPr>
      </w:pPr>
      <w:r w:rsidRPr="0095590A">
        <w:rPr>
          <w:rFonts w:ascii="Arial Narrow" w:hAnsi="Arial Narrow"/>
          <w:lang w:val="en-US"/>
        </w:rPr>
        <w:t>Source: http://resources.infosecinstitute.com/car-hacking-safety-without-security/?utm_source=Newsletter&amp;utm_medium=email&amp;utm_campaign=April2014+Newsletter</w:t>
      </w:r>
    </w:p>
    <w:p w:rsid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theme of the car hacking is increasingly discussed by the media and within the security community. At one time, the exploits of hackers that have hijacked a car were the subject of movie scenes. Today they are a disturbing reality that we discuss in this article.</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One of the effects of the massive introduction of technology in our vehicles is car hacking. The term refers to the possibility that a hacker can compromise some of the technological components within our cars.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Modern cars contain upwards of 50 electronic control units (ECUs) that exchange data within an internal network. The safety of the automobiles relies on near real time communication between the different ECUs for predicting crashes, performing anti-lock braking, and much more.</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Recently, Charlie Miller, one of the most popular hackers, demonstrated working with Chris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director of security intelligence at </w:t>
      </w:r>
      <w:proofErr w:type="spellStart"/>
      <w:r w:rsidRPr="0095590A">
        <w:rPr>
          <w:rFonts w:ascii="Arial Narrow" w:hAnsi="Arial Narrow"/>
          <w:sz w:val="22"/>
          <w:szCs w:val="22"/>
          <w:lang w:val="en-US"/>
        </w:rPr>
        <w:t>IOActive</w:t>
      </w:r>
      <w:proofErr w:type="spellEnd"/>
      <w:r w:rsidRPr="0095590A">
        <w:rPr>
          <w:rFonts w:ascii="Arial Narrow" w:hAnsi="Arial Narrow"/>
          <w:sz w:val="22"/>
          <w:szCs w:val="22"/>
          <w:lang w:val="en-US"/>
        </w:rPr>
        <w:t>, the possibility to hack a car by breaking into the control system of the vehicles.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Cars are complex systems composed of numerous intelligence components that control different functions of the vehicle. The massive introduction of electronics requests a serious approach to the overall security of those parts.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“Automotive computers, or Electronic Control Units (ECU), were originally introduced to help with fuel efficiency and emissions problems of the 1970s but evolved into integral parts of in-car entertainment, safety controls, and enhanced automotive functionality.</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This presentation will examine some controls in two modern automobiles from a security researcher’s point of view. We will first cover the requisite tools and software needed to analyze a Controller Area Network (CAN) bus. Secondly, we will demo software to show how data can be read and written to the CAN bus.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“Then we will show how certain proprietary messages can be replayed by a device hooked up to an ODB-II connection to perform critical car functionality, such as braking and </w:t>
      </w:r>
      <w:proofErr w:type="spellStart"/>
      <w:r w:rsidRPr="0095590A">
        <w:rPr>
          <w:rStyle w:val="a3"/>
          <w:rFonts w:ascii="Arial Narrow" w:hAnsi="Arial Narrow"/>
          <w:sz w:val="22"/>
          <w:szCs w:val="22"/>
          <w:lang w:val="en-US"/>
        </w:rPr>
        <w:t>steering.Finally</w:t>
      </w:r>
      <w:proofErr w:type="spellEnd"/>
      <w:r w:rsidRPr="0095590A">
        <w:rPr>
          <w:rStyle w:val="a3"/>
          <w:rFonts w:ascii="Arial Narrow" w:hAnsi="Arial Narrow"/>
          <w:sz w:val="22"/>
          <w:szCs w:val="22"/>
          <w:lang w:val="en-US"/>
        </w:rPr>
        <w:t xml:space="preserve">, we’ll discuss aspects of reading and modifying the firmware of ECUs installed in today’s modern automobile,” </w:t>
      </w:r>
      <w:r w:rsidRPr="0095590A">
        <w:rPr>
          <w:rFonts w:ascii="Arial Narrow" w:hAnsi="Arial Narrow"/>
          <w:sz w:val="22"/>
          <w:szCs w:val="22"/>
          <w:lang w:val="en-US"/>
        </w:rPr>
        <w:t>reports an abstract related to the presentation done at the Black Hat security conference in August 2013.</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3904" behindDoc="1" locked="0" layoutInCell="1" allowOverlap="1">
            <wp:simplePos x="0" y="0"/>
            <wp:positionH relativeFrom="column">
              <wp:posOffset>-361950</wp:posOffset>
            </wp:positionH>
            <wp:positionV relativeFrom="paragraph">
              <wp:posOffset>400050</wp:posOffset>
            </wp:positionV>
            <wp:extent cx="4152900" cy="2505075"/>
            <wp:effectExtent l="19050" t="0" r="0" b="0"/>
            <wp:wrapTight wrapText="bothSides">
              <wp:wrapPolygon edited="0">
                <wp:start x="-99" y="0"/>
                <wp:lineTo x="-99" y="21518"/>
                <wp:lineTo x="21600" y="21518"/>
                <wp:lineTo x="21600" y="0"/>
                <wp:lineTo x="-99" y="0"/>
              </wp:wrapPolygon>
            </wp:wrapTight>
            <wp:docPr id="11" name="Εικόνα 11" descr="http://resources.infosecinstitute.com/wp-content/uploads/022814_1512_CarHacking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esources.infosecinstitute.com/wp-content/uploads/022814_1512_CarHackingY1.jpg">
                      <a:hlinkClick r:id="rId67" tooltip="&quot;&quot;https://www.youtube.com/watch?feature=player_embedded&amp;v=ws8lSobe-sk&quot;&quot;"/>
                    </pic:cNvPr>
                    <pic:cNvPicPr>
                      <a:picLocks noChangeAspect="1" noChangeArrowheads="1"/>
                    </pic:cNvPicPr>
                  </pic:nvPicPr>
                  <pic:blipFill>
                    <a:blip r:embed="rId68" cstate="print"/>
                    <a:srcRect/>
                    <a:stretch>
                      <a:fillRect/>
                    </a:stretch>
                  </pic:blipFill>
                  <pic:spPr bwMode="auto">
                    <a:xfrm>
                      <a:off x="0" y="0"/>
                      <a:ext cx="4152900" cy="2505075"/>
                    </a:xfrm>
                    <a:prstGeom prst="rect">
                      <a:avLst/>
                    </a:prstGeom>
                    <a:noFill/>
                    <a:ln w="9525">
                      <a:noFill/>
                      <a:miter lim="800000"/>
                      <a:headEnd/>
                      <a:tailEnd/>
                    </a:ln>
                  </pic:spPr>
                </pic:pic>
              </a:graphicData>
            </a:graphic>
          </wp:anchor>
        </w:drawing>
      </w:r>
      <w:r w:rsidRPr="0095590A">
        <w:rPr>
          <w:rFonts w:ascii="Arial Narrow" w:hAnsi="Arial Narrow"/>
          <w:sz w:val="22"/>
          <w:szCs w:val="22"/>
          <w:lang w:val="en-US"/>
        </w:rPr>
        <w:t>The intent of numerous specialists is to approach the car with the eyes of a hacker to explore security issues and demonstrate how it is possible to exploit numerous flaws to interact directly with principal components of a vehicle, including braking and steering.</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4"/>
          <w:rFonts w:ascii="Arial Narrow" w:hAnsi="Arial Narrow"/>
          <w:color w:val="4F81BD"/>
          <w:sz w:val="22"/>
          <w:szCs w:val="22"/>
          <w:lang w:val="en-US"/>
        </w:rPr>
        <w:t>Figure 1 – Steering Video POC by Charlie Miller</w:t>
      </w:r>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Electronic Control Units (ECUs) and Controlled Area Network (CAN)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Electronic Control Units communicate together on one or more bus, based on the Controlled Area Network standard.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CAN bus (controller area network) is the standard in the automotive industry, designed to allow data exchange between ECU and devices within a vehicle without a host computer. The CAN bus is also used in other industries, including aerospace and industrial automation.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lastRenderedPageBreak/>
        <w:t>In the automotive, ECUs exchange CAN packets, and every packet is broadcasted to all the elements on the same bus, this means each node can interpret it. The principal problem is that packets lack a sender ID and the protocol doesn’t implement an efficient authentication mechanism. This means that attackers can capture every packet, spoof the sender ID, and authenticate itself to the ECU, which does not correctly check the identity of the sender ID.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CAN protocol implements two different message frame formats: base frame format and the extended frame format. The only difference between the two formats is that the first one supports a length of 11 bits for the identifier, while the extended format supports a length of 29 bits for the identifier, made up of the 11-bit identifier (“base identifier”) and an 18-bit extension (“identifier extension”).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CAN standard implements four types of frames:</w:t>
      </w:r>
    </w:p>
    <w:p w:rsidR="0095590A" w:rsidRPr="0095590A" w:rsidRDefault="0095590A" w:rsidP="00782EAA">
      <w:pPr>
        <w:numPr>
          <w:ilvl w:val="0"/>
          <w:numId w:val="1"/>
        </w:numPr>
        <w:jc w:val="both"/>
        <w:rPr>
          <w:rFonts w:ascii="Arial Narrow" w:hAnsi="Arial Narrow"/>
          <w:lang w:val="en-US"/>
        </w:rPr>
      </w:pPr>
      <w:r w:rsidRPr="0095590A">
        <w:rPr>
          <w:rFonts w:ascii="Arial Narrow" w:hAnsi="Arial Narrow"/>
          <w:lang w:val="en-US"/>
        </w:rPr>
        <w:t>Data frame: a frame containing node data for transmission</w:t>
      </w:r>
    </w:p>
    <w:p w:rsidR="0095590A" w:rsidRPr="0095590A" w:rsidRDefault="0095590A" w:rsidP="00782EAA">
      <w:pPr>
        <w:numPr>
          <w:ilvl w:val="0"/>
          <w:numId w:val="1"/>
        </w:numPr>
        <w:jc w:val="both"/>
        <w:rPr>
          <w:rFonts w:ascii="Arial Narrow" w:hAnsi="Arial Narrow"/>
          <w:lang w:val="en-US"/>
        </w:rPr>
      </w:pPr>
      <w:r w:rsidRPr="0095590A">
        <w:rPr>
          <w:rFonts w:ascii="Arial Narrow" w:hAnsi="Arial Narrow"/>
          <w:lang w:val="en-US"/>
        </w:rPr>
        <w:t>Remote frame: a frame requesting the transmission of a specific identifier</w:t>
      </w:r>
    </w:p>
    <w:p w:rsidR="0095590A" w:rsidRPr="0095590A" w:rsidRDefault="0095590A" w:rsidP="00782EAA">
      <w:pPr>
        <w:numPr>
          <w:ilvl w:val="0"/>
          <w:numId w:val="1"/>
        </w:numPr>
        <w:jc w:val="both"/>
        <w:rPr>
          <w:rFonts w:ascii="Arial Narrow" w:hAnsi="Arial Narrow"/>
          <w:lang w:val="en-US"/>
        </w:rPr>
      </w:pPr>
      <w:r w:rsidRPr="0095590A">
        <w:rPr>
          <w:rFonts w:ascii="Arial Narrow" w:hAnsi="Arial Narrow"/>
          <w:lang w:val="en-US"/>
        </w:rPr>
        <w:t>Error frame: a frame transmitted by any node detecting an error</w:t>
      </w:r>
    </w:p>
    <w:p w:rsidR="0095590A" w:rsidRPr="0095590A" w:rsidRDefault="0095590A" w:rsidP="00782EAA">
      <w:pPr>
        <w:numPr>
          <w:ilvl w:val="0"/>
          <w:numId w:val="1"/>
        </w:numPr>
        <w:jc w:val="both"/>
        <w:rPr>
          <w:rFonts w:ascii="Arial Narrow" w:hAnsi="Arial Narrow"/>
          <w:lang w:val="en-US"/>
        </w:rPr>
      </w:pPr>
      <w:r>
        <w:rPr>
          <w:rFonts w:ascii="Arial Narrow" w:hAnsi="Arial Narrow"/>
          <w:noProof/>
          <w:lang w:eastAsia="el-GR"/>
        </w:rPr>
        <w:drawing>
          <wp:anchor distT="0" distB="0" distL="114300" distR="114300" simplePos="0" relativeHeight="252284928" behindDoc="1" locked="0" layoutInCell="1" allowOverlap="1">
            <wp:simplePos x="0" y="0"/>
            <wp:positionH relativeFrom="column">
              <wp:posOffset>-1011555</wp:posOffset>
            </wp:positionH>
            <wp:positionV relativeFrom="paragraph">
              <wp:posOffset>220980</wp:posOffset>
            </wp:positionV>
            <wp:extent cx="7305040" cy="3009900"/>
            <wp:effectExtent l="19050" t="0" r="0" b="0"/>
            <wp:wrapTight wrapText="bothSides">
              <wp:wrapPolygon edited="0">
                <wp:start x="-56" y="0"/>
                <wp:lineTo x="-56" y="21463"/>
                <wp:lineTo x="21574" y="21463"/>
                <wp:lineTo x="21574" y="0"/>
                <wp:lineTo x="-56" y="0"/>
              </wp:wrapPolygon>
            </wp:wrapTight>
            <wp:docPr id="12" name="Εικόνα 12" descr="http://resources.infosecinstitute.com/wp-content/uploads/022814_1512_CarHacking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esources.infosecinstitute.com/wp-content/uploads/022814_1512_CarHackingY2.png"/>
                    <pic:cNvPicPr>
                      <a:picLocks noChangeAspect="1" noChangeArrowheads="1"/>
                    </pic:cNvPicPr>
                  </pic:nvPicPr>
                  <pic:blipFill>
                    <a:blip r:embed="rId69" cstate="print"/>
                    <a:srcRect/>
                    <a:stretch>
                      <a:fillRect/>
                    </a:stretch>
                  </pic:blipFill>
                  <pic:spPr bwMode="auto">
                    <a:xfrm>
                      <a:off x="0" y="0"/>
                      <a:ext cx="7305040" cy="3009900"/>
                    </a:xfrm>
                    <a:prstGeom prst="rect">
                      <a:avLst/>
                    </a:prstGeom>
                    <a:noFill/>
                    <a:ln w="9525">
                      <a:noFill/>
                      <a:miter lim="800000"/>
                      <a:headEnd/>
                      <a:tailEnd/>
                    </a:ln>
                  </pic:spPr>
                </pic:pic>
              </a:graphicData>
            </a:graphic>
          </wp:anchor>
        </w:drawing>
      </w:r>
      <w:r w:rsidRPr="0095590A">
        <w:rPr>
          <w:rFonts w:ascii="Arial Narrow" w:hAnsi="Arial Narrow"/>
          <w:lang w:val="en-US"/>
        </w:rPr>
        <w:t>Overload frame: a frame to inject a delay between data and/or remote frame</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4"/>
          <w:rFonts w:ascii="Arial Narrow" w:hAnsi="Arial Narrow"/>
          <w:color w:val="4F81BD"/>
          <w:sz w:val="22"/>
          <w:szCs w:val="22"/>
          <w:lang w:val="en-US"/>
        </w:rPr>
        <w:t>Figure 2 – CAN frame format (Wikipedia)</w:t>
      </w:r>
    </w:p>
    <w:p w:rsid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CAN is a simple low level protocol that doesn’t implement any security features. The security must be implemented at a higher level; applications are responsible for implementation of security mechanisms.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“Password mechanisms exist for data transfer that can modify the control unit software, like software download or ignition key codes, but usually not for standard communication.”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A hacker sending specifically crafted packets to target ECUs on the CAN could be able to modify their behavior or totally reprogram the units.</w:t>
      </w:r>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State of the Art for Car Hacking</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Today’s vehicles are equipped with connected computers that could be exploited by an attacker for various purposes. To prevent similar offenses, US auto-safety regulators decided to start a new office focusing on these categories of cyber threats.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“These interconnected electronics systems are creating opportunities to improve vehicle safety and reliability, but are also creating new and different safety and cyber security risks,” </w:t>
      </w:r>
      <w:r w:rsidRPr="0095590A">
        <w:rPr>
          <w:rFonts w:ascii="Arial Narrow" w:hAnsi="Arial Narrow"/>
          <w:sz w:val="22"/>
          <w:szCs w:val="22"/>
          <w:lang w:val="en-US"/>
        </w:rPr>
        <w:t>declared David Strickland, head of the National Highway Traffic Safety Administration.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Car hacking could be conducted to exploit new generation vehicles that are even more connected to the Internet, with each other and to wireless networks. We have to consider the fact that numerous companies are starting to think of cars as a node of an immense network that is able to acquire information from the environment to provide data useful for many services for the population of smart cities. Modern vehicles are equipped with </w:t>
      </w:r>
      <w:r w:rsidRPr="0095590A">
        <w:rPr>
          <w:rFonts w:ascii="Arial Narrow" w:hAnsi="Arial Narrow"/>
          <w:sz w:val="22"/>
          <w:szCs w:val="22"/>
          <w:lang w:val="en-US"/>
        </w:rPr>
        <w:lastRenderedPageBreak/>
        <w:t>sophisticated controllers that manage in real time an impressive amount of information. The controller of a luxury car has more than 100 million lines of computer code, while software and electronics account for 40% of the cost of the car. Every technological component in a vehicle and communication channel could be attacked by cyber criminals.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What are the principal methods to hack a car?</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most accredited methods of attacks are:</w:t>
      </w:r>
    </w:p>
    <w:p w:rsidR="0095590A" w:rsidRPr="0095590A" w:rsidRDefault="0095590A" w:rsidP="00782EAA">
      <w:pPr>
        <w:numPr>
          <w:ilvl w:val="0"/>
          <w:numId w:val="2"/>
        </w:numPr>
        <w:tabs>
          <w:tab w:val="clear" w:pos="720"/>
          <w:tab w:val="num" w:pos="284"/>
        </w:tabs>
        <w:ind w:left="142" w:hanging="142"/>
        <w:jc w:val="both"/>
        <w:rPr>
          <w:rFonts w:ascii="Arial Narrow" w:hAnsi="Arial Narrow"/>
          <w:lang w:val="en-US"/>
        </w:rPr>
      </w:pPr>
      <w:r w:rsidRPr="0095590A">
        <w:rPr>
          <w:rStyle w:val="a3"/>
          <w:rFonts w:ascii="Arial Narrow" w:hAnsi="Arial Narrow"/>
          <w:b/>
          <w:bCs/>
          <w:lang w:val="en-US"/>
        </w:rPr>
        <w:t xml:space="preserve">Exploit of </w:t>
      </w:r>
      <w:proofErr w:type="spellStart"/>
      <w:r w:rsidRPr="0095590A">
        <w:rPr>
          <w:rStyle w:val="a3"/>
          <w:rFonts w:ascii="Arial Narrow" w:hAnsi="Arial Narrow"/>
          <w:b/>
          <w:bCs/>
          <w:lang w:val="en-US"/>
        </w:rPr>
        <w:t>Telematics</w:t>
      </w:r>
      <w:proofErr w:type="spellEnd"/>
      <w:r w:rsidRPr="0095590A">
        <w:rPr>
          <w:rStyle w:val="a3"/>
          <w:rFonts w:ascii="Arial Narrow" w:hAnsi="Arial Narrow"/>
          <w:b/>
          <w:bCs/>
          <w:lang w:val="en-US"/>
        </w:rPr>
        <w:t xml:space="preserve"> System</w:t>
      </w:r>
      <w:r w:rsidRPr="0095590A">
        <w:rPr>
          <w:rFonts w:ascii="Arial Narrow" w:hAnsi="Arial Narrow"/>
          <w:lang w:val="en-US"/>
        </w:rPr>
        <w:t>. The vehicles are equipped with systems that allow them to communicate with a remote center to pass their position, and in the future a growing number of car manufacturers could also provide telemetry services for a remote diagnostic that could prevent accidental crash and electronic fault. Today, hackers theoretically could already exploit similar systems installed on the car, for example an anti-theft system that remotely arrests a stolen vehicle. Once access to a vehicle is obtained, the attackers could interact with every component on the car through the CAN bus and modify their parameters.</w:t>
      </w:r>
    </w:p>
    <w:p w:rsidR="0095590A" w:rsidRPr="0095590A" w:rsidRDefault="0095590A" w:rsidP="00782EAA">
      <w:pPr>
        <w:numPr>
          <w:ilvl w:val="0"/>
          <w:numId w:val="2"/>
        </w:numPr>
        <w:tabs>
          <w:tab w:val="clear" w:pos="720"/>
          <w:tab w:val="num" w:pos="284"/>
        </w:tabs>
        <w:ind w:left="142" w:hanging="142"/>
        <w:jc w:val="both"/>
        <w:rPr>
          <w:rFonts w:ascii="Arial Narrow" w:hAnsi="Arial Narrow"/>
          <w:lang w:val="en-US"/>
        </w:rPr>
      </w:pPr>
      <w:r w:rsidRPr="0095590A">
        <w:rPr>
          <w:rStyle w:val="a3"/>
          <w:rFonts w:ascii="Arial Narrow" w:hAnsi="Arial Narrow"/>
          <w:b/>
          <w:bCs/>
          <w:color w:val="000000" w:themeColor="text1"/>
          <w:lang w:val="en-US"/>
        </w:rPr>
        <w:t>Malware exploits</w:t>
      </w:r>
      <w:r w:rsidRPr="0095590A">
        <w:rPr>
          <w:rFonts w:ascii="Arial Narrow" w:hAnsi="Arial Narrow"/>
          <w:lang w:val="en-US"/>
        </w:rPr>
        <w:t xml:space="preserve"> – The attackers could infect some of car components, modifying their behavior. A malware could be injected in different ways, for example, using a USB stick inserted into MP3 reader or a wireless technology (</w:t>
      </w:r>
      <w:proofErr w:type="spellStart"/>
      <w:r w:rsidRPr="0095590A">
        <w:rPr>
          <w:rFonts w:ascii="Arial Narrow" w:hAnsi="Arial Narrow"/>
          <w:lang w:val="en-US"/>
        </w:rPr>
        <w:t>WiFi</w:t>
      </w:r>
      <w:proofErr w:type="spellEnd"/>
      <w:r w:rsidRPr="0095590A">
        <w:rPr>
          <w:rFonts w:ascii="Arial Narrow" w:hAnsi="Arial Narrow"/>
          <w:lang w:val="en-US"/>
        </w:rPr>
        <w:t xml:space="preserve"> or Bluetooth).</w:t>
      </w:r>
    </w:p>
    <w:p w:rsidR="0095590A" w:rsidRPr="0095590A" w:rsidRDefault="0095590A" w:rsidP="00782EAA">
      <w:pPr>
        <w:numPr>
          <w:ilvl w:val="0"/>
          <w:numId w:val="2"/>
        </w:numPr>
        <w:tabs>
          <w:tab w:val="clear" w:pos="720"/>
          <w:tab w:val="num" w:pos="284"/>
        </w:tabs>
        <w:ind w:left="142" w:hanging="142"/>
        <w:jc w:val="both"/>
        <w:rPr>
          <w:rFonts w:ascii="Arial Narrow" w:hAnsi="Arial Narrow"/>
          <w:lang w:val="en-US"/>
        </w:rPr>
      </w:pPr>
      <w:r w:rsidRPr="0095590A">
        <w:rPr>
          <w:rStyle w:val="a3"/>
          <w:rFonts w:ascii="Arial Narrow" w:hAnsi="Arial Narrow"/>
          <w:b/>
          <w:bCs/>
          <w:lang w:val="en-US"/>
        </w:rPr>
        <w:t>Unauthorized Applications</w:t>
      </w:r>
      <w:r w:rsidRPr="0095590A">
        <w:rPr>
          <w:rFonts w:ascii="Arial Narrow" w:hAnsi="Arial Narrow"/>
          <w:lang w:val="en-US"/>
        </w:rPr>
        <w:t xml:space="preserve"> – Cars are equipped with on board computers that can execute or download applications. Also for cars, these applications could be provided by malicious and unauthorized third-parties. Let’s think of the update of any software on-board; an attacker could provide malicious code to the car “masqueraded” as an update and to execute in this way unauthorized software with needed privileges.</w:t>
      </w:r>
    </w:p>
    <w:p w:rsidR="0095590A" w:rsidRPr="0095590A" w:rsidRDefault="0095590A" w:rsidP="00782EAA">
      <w:pPr>
        <w:numPr>
          <w:ilvl w:val="0"/>
          <w:numId w:val="2"/>
        </w:numPr>
        <w:tabs>
          <w:tab w:val="clear" w:pos="720"/>
          <w:tab w:val="num" w:pos="284"/>
        </w:tabs>
        <w:ind w:left="142" w:hanging="142"/>
        <w:jc w:val="both"/>
        <w:rPr>
          <w:rFonts w:ascii="Arial Narrow" w:hAnsi="Arial Narrow"/>
          <w:lang w:val="en-US"/>
        </w:rPr>
      </w:pPr>
      <w:r w:rsidRPr="0095590A">
        <w:rPr>
          <w:rStyle w:val="a3"/>
          <w:rFonts w:ascii="Arial Narrow" w:hAnsi="Arial Narrow"/>
          <w:b/>
          <w:bCs/>
          <w:lang w:val="en-US"/>
        </w:rPr>
        <w:t>OBD</w:t>
      </w:r>
      <w:r w:rsidRPr="0095590A">
        <w:rPr>
          <w:rFonts w:ascii="Arial Narrow" w:hAnsi="Arial Narrow"/>
          <w:lang w:val="en-US"/>
        </w:rPr>
        <w:t xml:space="preserve"> – specifically written software could exploit the OBD-II (On-board diagnostics) port for their installation. Once the connector is accessed via the CAN bus, it is possible to monitor every component connected to it.</w:t>
      </w:r>
    </w:p>
    <w:p w:rsidR="0095590A" w:rsidRPr="0095590A" w:rsidRDefault="0095590A" w:rsidP="00782EAA">
      <w:pPr>
        <w:numPr>
          <w:ilvl w:val="0"/>
          <w:numId w:val="2"/>
        </w:numPr>
        <w:tabs>
          <w:tab w:val="clear" w:pos="720"/>
          <w:tab w:val="num" w:pos="284"/>
        </w:tabs>
        <w:ind w:left="142" w:hanging="142"/>
        <w:jc w:val="both"/>
        <w:rPr>
          <w:rFonts w:ascii="Arial Narrow" w:hAnsi="Arial Narrow"/>
          <w:lang w:val="en-US"/>
        </w:rPr>
      </w:pPr>
      <w:r w:rsidRPr="0095590A">
        <w:rPr>
          <w:rStyle w:val="a3"/>
          <w:rFonts w:ascii="Arial Narrow" w:hAnsi="Arial Narrow"/>
          <w:b/>
          <w:bCs/>
          <w:lang w:val="en-US"/>
        </w:rPr>
        <w:t xml:space="preserve">DOOR LOCKS and </w:t>
      </w:r>
      <w:proofErr w:type="spellStart"/>
      <w:r w:rsidRPr="0095590A">
        <w:rPr>
          <w:rStyle w:val="a3"/>
          <w:rFonts w:ascii="Arial Narrow" w:hAnsi="Arial Narrow"/>
          <w:b/>
          <w:bCs/>
          <w:lang w:val="en-US"/>
        </w:rPr>
        <w:t>KeyFobs</w:t>
      </w:r>
      <w:proofErr w:type="spellEnd"/>
      <w:r w:rsidRPr="0095590A">
        <w:rPr>
          <w:rFonts w:ascii="Arial Narrow" w:hAnsi="Arial Narrow"/>
          <w:lang w:val="en-US"/>
        </w:rPr>
        <w:t xml:space="preserve"> – an attacker could emulate the presence of access code used by these two systems. In this way he could control locks and start/stop for car engines.</w:t>
      </w:r>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Proof of the Concept of Car Hacking</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Now that we have understood how hackers consider our vehicles, which are the possible attack vectors and how the “smart” components in our cars dialogue to each other, let’s give a look to a couple of proofs of concepts proposed by the hacking community. Our vehicles are comparable to a network of computers that communicate in “unsecure” way on the internal bus, so it could be relatively easy to hack them. As anticipated, the popular hacker Charlie Miller and the researcher Chris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have demonstrated that it is possible to take control of part of a couple of vehicles they used for the demonstration.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Car hacking is not a new concept. Already in the past, a group of researchers have exploited weaknesses in the electronic control units (ECU), but Miller and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published a study of car architecture that includes a series of new attacks they have developed, that allowed them to control braking, steering and other functions in some vehicles while they were driving.</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security experts were able to control the vehicle behavior by sending large numbers of controller area network packets to the system. In a few words, the packets they sent arrived before the legitimate packets to the ECUs that accepted the instructions they contained.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paper published by the researchers demonstrated how it is possible to hack a vehicle, sending both normal packets and diagnostic packets on the CAN bus. For obvious reasons, I’m proposing one example of both types of attacks, inviting the reader to prove the study.</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The researcher tested the “hacks” on a couple of vehicles, a Ford Escape and a Toyota </w:t>
      </w:r>
      <w:proofErr w:type="spellStart"/>
      <w:r w:rsidRPr="0095590A">
        <w:rPr>
          <w:rFonts w:ascii="Arial Narrow" w:hAnsi="Arial Narrow"/>
          <w:sz w:val="22"/>
          <w:szCs w:val="22"/>
          <w:lang w:val="en-US"/>
        </w:rPr>
        <w:t>Prius</w:t>
      </w:r>
      <w:proofErr w:type="spellEnd"/>
      <w:r w:rsidRPr="0095590A">
        <w:rPr>
          <w:rFonts w:ascii="Arial Narrow" w:hAnsi="Arial Narrow"/>
          <w:sz w:val="22"/>
          <w:szCs w:val="22"/>
          <w:lang w:val="en-US"/>
        </w:rPr>
        <w:t>. The attacks with normal packets allowed them to manipulate the following components:</w:t>
      </w:r>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Speedometer</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Odometer</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On</w:t>
      </w:r>
      <w:proofErr w:type="spellEnd"/>
      <w:r w:rsidRPr="0095590A">
        <w:rPr>
          <w:rFonts w:ascii="Arial Narrow" w:hAnsi="Arial Narrow"/>
        </w:rPr>
        <w:t xml:space="preserve"> </w:t>
      </w:r>
      <w:proofErr w:type="spellStart"/>
      <w:r w:rsidRPr="0095590A">
        <w:rPr>
          <w:rFonts w:ascii="Arial Narrow" w:hAnsi="Arial Narrow"/>
        </w:rPr>
        <w:t>Board</w:t>
      </w:r>
      <w:proofErr w:type="spellEnd"/>
      <w:r w:rsidRPr="0095590A">
        <w:rPr>
          <w:rFonts w:ascii="Arial Narrow" w:hAnsi="Arial Narrow"/>
        </w:rPr>
        <w:t xml:space="preserve"> </w:t>
      </w:r>
      <w:proofErr w:type="spellStart"/>
      <w:r w:rsidRPr="0095590A">
        <w:rPr>
          <w:rFonts w:ascii="Arial Narrow" w:hAnsi="Arial Narrow"/>
        </w:rPr>
        <w:t>Navigation</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Steering</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Speedometer</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Braking</w:t>
      </w:r>
      <w:proofErr w:type="spellEnd"/>
      <w:r w:rsidRPr="0095590A">
        <w:rPr>
          <w:rFonts w:ascii="Arial Narrow" w:hAnsi="Arial Narrow"/>
        </w:rPr>
        <w:t xml:space="preserve"> – </w:t>
      </w:r>
      <w:proofErr w:type="spellStart"/>
      <w:r w:rsidRPr="0095590A">
        <w:rPr>
          <w:rFonts w:ascii="Arial Narrow" w:hAnsi="Arial Narrow"/>
        </w:rPr>
        <w:t>Toyota</w:t>
      </w:r>
      <w:proofErr w:type="spellEnd"/>
    </w:p>
    <w:p w:rsidR="0095590A" w:rsidRPr="0095590A" w:rsidRDefault="0095590A" w:rsidP="00782EAA">
      <w:pPr>
        <w:numPr>
          <w:ilvl w:val="0"/>
          <w:numId w:val="3"/>
        </w:numPr>
        <w:jc w:val="both"/>
        <w:rPr>
          <w:rFonts w:ascii="Arial Narrow" w:hAnsi="Arial Narrow"/>
        </w:rPr>
      </w:pPr>
      <w:proofErr w:type="spellStart"/>
      <w:r w:rsidRPr="0095590A">
        <w:rPr>
          <w:rFonts w:ascii="Arial Narrow" w:hAnsi="Arial Narrow"/>
        </w:rPr>
        <w:t>Acceleration</w:t>
      </w:r>
      <w:proofErr w:type="spellEnd"/>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lastRenderedPageBreak/>
        <w:t xml:space="preserve">Manipulation of Speedometer with a Normal Packet via CAN Bus (Ford </w:t>
      </w:r>
      <w:proofErr w:type="spellStart"/>
      <w:r w:rsidRPr="0095590A">
        <w:rPr>
          <w:rFonts w:ascii="Arial Narrow" w:hAnsi="Arial Narrow"/>
          <w:sz w:val="22"/>
          <w:szCs w:val="22"/>
          <w:lang w:val="en-US"/>
        </w:rPr>
        <w:t>Prius</w:t>
      </w:r>
      <w:proofErr w:type="spellEnd"/>
      <w:r w:rsidRPr="0095590A">
        <w:rPr>
          <w:rFonts w:ascii="Arial Narrow" w:hAnsi="Arial Narrow"/>
          <w:sz w:val="22"/>
          <w:szCs w:val="22"/>
          <w:lang w:val="en-US"/>
        </w:rPr>
        <w: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As explained by the two researchers, it is easy to detect the CAN packet injection to manipulate the values of RPM and speed displayed to the driver. In the Ford, the information is managed by a packet having the ID equal to 0201 on the high speed CAN network.</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packet format is:</w:t>
      </w:r>
    </w:p>
    <w:p w:rsidR="0095590A" w:rsidRDefault="0095590A" w:rsidP="0095590A">
      <w:pPr>
        <w:pStyle w:val="Web"/>
        <w:spacing w:before="0" w:beforeAutospacing="0" w:after="0" w:afterAutospacing="0"/>
        <w:jc w:val="both"/>
        <w:rPr>
          <w:rStyle w:val="a3"/>
          <w:rFonts w:ascii="Arial Narrow" w:hAnsi="Arial Narrow"/>
          <w:sz w:val="22"/>
          <w:szCs w:val="22"/>
          <w:lang w:val="en-US"/>
        </w:rPr>
      </w:pPr>
      <w:r w:rsidRPr="0095590A">
        <w:rPr>
          <w:rStyle w:val="a3"/>
          <w:rFonts w:ascii="Arial Narrow" w:hAnsi="Arial Narrow"/>
          <w:sz w:val="22"/>
          <w:szCs w:val="22"/>
          <w:lang w:val="en-US"/>
        </w:rPr>
        <w:t xml:space="preserve">[AA BB 00 </w:t>
      </w:r>
      <w:proofErr w:type="spellStart"/>
      <w:r w:rsidRPr="0095590A">
        <w:rPr>
          <w:rStyle w:val="a3"/>
          <w:rFonts w:ascii="Arial Narrow" w:hAnsi="Arial Narrow"/>
          <w:sz w:val="22"/>
          <w:szCs w:val="22"/>
          <w:lang w:val="en-US"/>
        </w:rPr>
        <w:t>00</w:t>
      </w:r>
      <w:proofErr w:type="spellEnd"/>
      <w:r w:rsidRPr="0095590A">
        <w:rPr>
          <w:rStyle w:val="a3"/>
          <w:rFonts w:ascii="Arial Narrow" w:hAnsi="Arial Narrow"/>
          <w:sz w:val="22"/>
          <w:szCs w:val="22"/>
          <w:lang w:val="en-US"/>
        </w:rPr>
        <w:t xml:space="preserve"> CC DD 00 </w:t>
      </w:r>
      <w:proofErr w:type="spellStart"/>
      <w:r w:rsidRPr="0095590A">
        <w:rPr>
          <w:rStyle w:val="a3"/>
          <w:rFonts w:ascii="Arial Narrow" w:hAnsi="Arial Narrow"/>
          <w:sz w:val="22"/>
          <w:szCs w:val="22"/>
          <w:lang w:val="en-US"/>
        </w:rPr>
        <w:t>00</w:t>
      </w:r>
      <w:proofErr w:type="spellEnd"/>
      <w:r w:rsidRPr="0095590A">
        <w:rPr>
          <w:rStyle w:val="a3"/>
          <w:rFonts w:ascii="Arial Narrow" w:hAnsi="Arial Narrow"/>
          <w:sz w:val="22"/>
          <w:szCs w:val="22"/>
          <w:lang w:val="en-US"/>
        </w:rPr>
        <w: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Where AABB is the rpm displayed and CCDD is the speed. To change these values the team used the following formulas: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Speed (mph) = 0.0065 * (CC DD) – 67RPM = .25 * (AA BB) – 24</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For example, let’s see what’s happen by providing the following data in the CAN packet.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[23 45 00 </w:t>
      </w:r>
      <w:proofErr w:type="spellStart"/>
      <w:r w:rsidRPr="0095590A">
        <w:rPr>
          <w:rStyle w:val="a3"/>
          <w:rFonts w:ascii="Arial Narrow" w:hAnsi="Arial Narrow"/>
          <w:sz w:val="22"/>
          <w:szCs w:val="22"/>
          <w:lang w:val="en-US"/>
        </w:rPr>
        <w:t>00</w:t>
      </w:r>
      <w:proofErr w:type="spellEnd"/>
      <w:r w:rsidRPr="0095590A">
        <w:rPr>
          <w:rStyle w:val="a3"/>
          <w:rFonts w:ascii="Arial Narrow" w:hAnsi="Arial Narrow"/>
          <w:sz w:val="22"/>
          <w:szCs w:val="22"/>
          <w:lang w:val="en-US"/>
        </w:rPr>
        <w:t xml:space="preserve"> 34 56 00 </w:t>
      </w:r>
      <w:proofErr w:type="spellStart"/>
      <w:r w:rsidRPr="0095590A">
        <w:rPr>
          <w:rStyle w:val="a3"/>
          <w:rFonts w:ascii="Arial Narrow" w:hAnsi="Arial Narrow"/>
          <w:sz w:val="22"/>
          <w:szCs w:val="22"/>
          <w:lang w:val="en-US"/>
        </w:rPr>
        <w:t>00</w:t>
      </w:r>
      <w:proofErr w:type="spellEnd"/>
      <w:r w:rsidRPr="0095590A">
        <w:rPr>
          <w:rStyle w:val="a3"/>
          <w:rFonts w:ascii="Arial Narrow" w:hAnsi="Arial Narrow"/>
          <w:sz w:val="22"/>
          <w:szCs w:val="22"/>
          <w:lang w:val="en-US"/>
        </w:rPr>
        <w: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following code would set the RPM and speedometer:</w:t>
      </w:r>
    </w:p>
    <w:p w:rsidR="0095590A" w:rsidRDefault="0095590A" w:rsidP="0095590A">
      <w:pPr>
        <w:pStyle w:val="Web"/>
        <w:spacing w:before="0" w:beforeAutospacing="0" w:after="0" w:afterAutospacing="0"/>
        <w:jc w:val="both"/>
        <w:rPr>
          <w:rStyle w:val="a3"/>
          <w:rFonts w:ascii="Arial Narrow" w:hAnsi="Arial Narrow" w:cs="Courier New"/>
          <w:sz w:val="22"/>
          <w:szCs w:val="22"/>
          <w:lang w:val="en-US"/>
        </w:rPr>
      </w:pPr>
      <w:r w:rsidRPr="0095590A">
        <w:rPr>
          <w:rStyle w:val="a3"/>
          <w:rFonts w:ascii="Arial Narrow" w:hAnsi="Arial Narrow" w:cs="Courier New"/>
          <w:sz w:val="22"/>
          <w:szCs w:val="22"/>
          <w:lang w:val="en-US"/>
        </w:rPr>
        <w:t xml:space="preserve">y = </w:t>
      </w:r>
      <w:proofErr w:type="gramStart"/>
      <w:r w:rsidRPr="0095590A">
        <w:rPr>
          <w:rStyle w:val="a3"/>
          <w:rFonts w:ascii="Arial Narrow" w:hAnsi="Arial Narrow" w:cs="Courier New"/>
          <w:sz w:val="22"/>
          <w:szCs w:val="22"/>
          <w:lang w:val="en-US"/>
        </w:rPr>
        <w:t>pointer(</w:t>
      </w:r>
      <w:proofErr w:type="spellStart"/>
      <w:proofErr w:type="gramEnd"/>
      <w:r w:rsidRPr="0095590A">
        <w:rPr>
          <w:rStyle w:val="a3"/>
          <w:rFonts w:ascii="Arial Narrow" w:hAnsi="Arial Narrow" w:cs="Courier New"/>
          <w:sz w:val="22"/>
          <w:szCs w:val="22"/>
          <w:lang w:val="en-US"/>
        </w:rPr>
        <w:t>SFFMessage</w:t>
      </w:r>
      <w:proofErr w:type="spellEnd"/>
      <w:r w:rsidRPr="0095590A">
        <w:rPr>
          <w:rStyle w:val="a3"/>
          <w:rFonts w:ascii="Arial Narrow" w:hAnsi="Arial Narrow" w:cs="Courier New"/>
          <w:sz w:val="22"/>
          <w:szCs w:val="22"/>
          <w:lang w:val="en-US"/>
        </w:rPr>
        <w:t>())</w:t>
      </w:r>
    </w:p>
    <w:p w:rsidR="0095590A" w:rsidRDefault="0095590A" w:rsidP="0095590A">
      <w:pPr>
        <w:pStyle w:val="Web"/>
        <w:spacing w:before="0" w:beforeAutospacing="0" w:after="0" w:afterAutospacing="0"/>
        <w:jc w:val="both"/>
        <w:rPr>
          <w:rStyle w:val="a3"/>
          <w:rFonts w:ascii="Arial Narrow" w:hAnsi="Arial Narrow" w:cs="Courier New"/>
          <w:sz w:val="22"/>
          <w:szCs w:val="22"/>
          <w:lang w:val="en-US"/>
        </w:rPr>
      </w:pPr>
      <w:proofErr w:type="spellStart"/>
      <w:proofErr w:type="gramStart"/>
      <w:r w:rsidRPr="0095590A">
        <w:rPr>
          <w:rStyle w:val="a3"/>
          <w:rFonts w:ascii="Arial Narrow" w:hAnsi="Arial Narrow" w:cs="Courier New"/>
          <w:sz w:val="22"/>
          <w:szCs w:val="22"/>
          <w:lang w:val="en-US"/>
        </w:rPr>
        <w:t>mydll.DbgLineToSFF</w:t>
      </w:r>
      <w:proofErr w:type="spellEnd"/>
      <w:r w:rsidRPr="0095590A">
        <w:rPr>
          <w:rStyle w:val="a3"/>
          <w:rFonts w:ascii="Arial Narrow" w:hAnsi="Arial Narrow" w:cs="Courier New"/>
          <w:sz w:val="22"/>
          <w:szCs w:val="22"/>
          <w:lang w:val="en-US"/>
        </w:rPr>
        <w:t>(</w:t>
      </w:r>
      <w:proofErr w:type="gramEnd"/>
      <w:r w:rsidRPr="0095590A">
        <w:rPr>
          <w:rStyle w:val="a3"/>
          <w:rFonts w:ascii="Arial Narrow" w:hAnsi="Arial Narrow" w:cs="Courier New"/>
          <w:sz w:val="22"/>
          <w:szCs w:val="22"/>
          <w:lang w:val="en-US"/>
        </w:rPr>
        <w:t xml:space="preserve">“IDH: 02, IDL: 01, Len: 08, Data: 23 45 00 </w:t>
      </w:r>
      <w:proofErr w:type="spellStart"/>
      <w:r w:rsidRPr="0095590A">
        <w:rPr>
          <w:rStyle w:val="a3"/>
          <w:rFonts w:ascii="Arial Narrow" w:hAnsi="Arial Narrow" w:cs="Courier New"/>
          <w:sz w:val="22"/>
          <w:szCs w:val="22"/>
          <w:lang w:val="en-US"/>
        </w:rPr>
        <w:t>00</w:t>
      </w:r>
      <w:proofErr w:type="spellEnd"/>
    </w:p>
    <w:p w:rsidR="0095590A" w:rsidRDefault="0095590A" w:rsidP="0095590A">
      <w:pPr>
        <w:pStyle w:val="Web"/>
        <w:spacing w:before="0" w:beforeAutospacing="0" w:after="0" w:afterAutospacing="0"/>
        <w:jc w:val="both"/>
        <w:rPr>
          <w:rStyle w:val="a3"/>
          <w:rFonts w:ascii="Arial Narrow" w:hAnsi="Arial Narrow" w:cs="Courier New"/>
          <w:sz w:val="22"/>
          <w:szCs w:val="22"/>
          <w:lang w:val="en-US"/>
        </w:rPr>
      </w:pPr>
      <w:r w:rsidRPr="0095590A">
        <w:rPr>
          <w:rStyle w:val="a3"/>
          <w:rFonts w:ascii="Arial Narrow" w:hAnsi="Arial Narrow" w:cs="Courier New"/>
          <w:sz w:val="22"/>
          <w:szCs w:val="22"/>
          <w:lang w:val="en-US"/>
        </w:rPr>
        <w:t>34 56 00 00″, y)</w:t>
      </w:r>
    </w:p>
    <w:p w:rsidR="0095590A" w:rsidRDefault="0095590A" w:rsidP="0095590A">
      <w:pPr>
        <w:pStyle w:val="Web"/>
        <w:spacing w:before="0" w:beforeAutospacing="0" w:after="0" w:afterAutospacing="0"/>
        <w:jc w:val="both"/>
        <w:rPr>
          <w:rStyle w:val="a3"/>
          <w:rFonts w:ascii="Arial Narrow" w:hAnsi="Arial Narrow" w:cs="Courier New"/>
          <w:sz w:val="22"/>
          <w:szCs w:val="22"/>
          <w:lang w:val="en-US"/>
        </w:rPr>
      </w:pPr>
      <w:proofErr w:type="spellStart"/>
      <w:r w:rsidRPr="0095590A">
        <w:rPr>
          <w:rStyle w:val="a3"/>
          <w:rFonts w:ascii="Arial Narrow" w:hAnsi="Arial Narrow" w:cs="Courier New"/>
          <w:sz w:val="22"/>
          <w:szCs w:val="22"/>
          <w:lang w:val="en-US"/>
        </w:rPr>
        <w:t>mydll.write_message_</w:t>
      </w:r>
      <w:proofErr w:type="gramStart"/>
      <w:r w:rsidRPr="0095590A">
        <w:rPr>
          <w:rStyle w:val="a3"/>
          <w:rFonts w:ascii="Arial Narrow" w:hAnsi="Arial Narrow" w:cs="Courier New"/>
          <w:sz w:val="22"/>
          <w:szCs w:val="22"/>
          <w:lang w:val="en-US"/>
        </w:rPr>
        <w:t>cont</w:t>
      </w:r>
      <w:proofErr w:type="spellEnd"/>
      <w:r w:rsidRPr="0095590A">
        <w:rPr>
          <w:rStyle w:val="a3"/>
          <w:rFonts w:ascii="Arial Narrow" w:hAnsi="Arial Narrow" w:cs="Courier New"/>
          <w:sz w:val="22"/>
          <w:szCs w:val="22"/>
          <w:lang w:val="en-US"/>
        </w:rPr>
        <w:t>(</w:t>
      </w:r>
      <w:proofErr w:type="gramEnd"/>
      <w:r w:rsidRPr="0095590A">
        <w:rPr>
          <w:rStyle w:val="a3"/>
          <w:rFonts w:ascii="Arial Narrow" w:hAnsi="Arial Narrow" w:cs="Courier New"/>
          <w:sz w:val="22"/>
          <w:szCs w:val="22"/>
          <w:lang w:val="en-US"/>
        </w:rPr>
        <w:t>handle, y, 2000)</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5952" behindDoc="1" locked="0" layoutInCell="1" allowOverlap="1">
            <wp:simplePos x="0" y="0"/>
            <wp:positionH relativeFrom="column">
              <wp:posOffset>-635</wp:posOffset>
            </wp:positionH>
            <wp:positionV relativeFrom="paragraph">
              <wp:posOffset>322580</wp:posOffset>
            </wp:positionV>
            <wp:extent cx="5286375" cy="3181350"/>
            <wp:effectExtent l="19050" t="0" r="9525" b="0"/>
            <wp:wrapTight wrapText="bothSides">
              <wp:wrapPolygon edited="0">
                <wp:start x="-78" y="0"/>
                <wp:lineTo x="-78" y="21471"/>
                <wp:lineTo x="21639" y="21471"/>
                <wp:lineTo x="21639" y="0"/>
                <wp:lineTo x="-78" y="0"/>
              </wp:wrapPolygon>
            </wp:wrapTight>
            <wp:docPr id="13" name="Εικόνα 13" descr="http://resources.infosecinstitute.com/wp-content/uploads/022814_1512_CarHackingY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esources.infosecinstitute.com/wp-content/uploads/022814_1512_CarHackingY3.png"/>
                    <pic:cNvPicPr>
                      <a:picLocks noChangeAspect="1" noChangeArrowheads="1"/>
                    </pic:cNvPicPr>
                  </pic:nvPicPr>
                  <pic:blipFill>
                    <a:blip r:embed="rId70" cstate="print"/>
                    <a:srcRect/>
                    <a:stretch>
                      <a:fillRect/>
                    </a:stretch>
                  </pic:blipFill>
                  <pic:spPr bwMode="auto">
                    <a:xfrm>
                      <a:off x="0" y="0"/>
                      <a:ext cx="5286375" cy="3181350"/>
                    </a:xfrm>
                    <a:prstGeom prst="rect">
                      <a:avLst/>
                    </a:prstGeom>
                    <a:noFill/>
                    <a:ln w="9525">
                      <a:noFill/>
                      <a:miter lim="800000"/>
                      <a:headEnd/>
                      <a:tailEnd/>
                    </a:ln>
                  </pic:spPr>
                </pic:pic>
              </a:graphicData>
            </a:graphic>
          </wp:anchor>
        </w:drawing>
      </w:r>
      <w:r w:rsidRPr="0095590A">
        <w:rPr>
          <w:rFonts w:ascii="Arial Narrow" w:hAnsi="Arial Narrow"/>
          <w:sz w:val="22"/>
          <w:szCs w:val="22"/>
          <w:lang w:val="en-US"/>
        </w:rPr>
        <w:t>That produced a speed of 0×3456 * .0065 – 67 = 20.1mph and an RPM of 0,25* 0×2345-24= 2233 rpm, considering that hexadecimal 3456 equals 13398 in decimal and 0×2345 equal to 9029.</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4"/>
          <w:rFonts w:ascii="Arial Narrow" w:hAnsi="Arial Narrow"/>
          <w:color w:val="4F81BD"/>
          <w:sz w:val="22"/>
          <w:szCs w:val="22"/>
          <w:lang w:val="en-US"/>
        </w:rPr>
        <w:t>Figure 3 – Manipulation of Speedometer made as Proof of concept</w:t>
      </w:r>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Kill Engine – Ford with Diagnostic Packet via CAN Bus (Ford </w:t>
      </w:r>
      <w:proofErr w:type="spellStart"/>
      <w:r w:rsidRPr="0095590A">
        <w:rPr>
          <w:rFonts w:ascii="Arial Narrow" w:hAnsi="Arial Narrow"/>
          <w:sz w:val="22"/>
          <w:szCs w:val="22"/>
          <w:lang w:val="en-US"/>
        </w:rPr>
        <w:t>Prius</w:t>
      </w:r>
      <w:proofErr w:type="spellEnd"/>
      <w:r w:rsidRPr="0095590A">
        <w:rPr>
          <w:rFonts w:ascii="Arial Narrow" w:hAnsi="Arial Narrow"/>
          <w:sz w:val="22"/>
          <w:szCs w:val="22"/>
          <w:lang w:val="en-US"/>
        </w:rPr>
        <w: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As anticipated, it is also possible to use a diagnostic packet to modify the behavior of many components in a car. The researchers demonstrated for both vehicles that is possible to conduct numerous operations, including:</w:t>
      </w:r>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Security</w:t>
      </w:r>
      <w:proofErr w:type="spellEnd"/>
      <w:r w:rsidRPr="0095590A">
        <w:rPr>
          <w:rFonts w:ascii="Arial Narrow" w:hAnsi="Arial Narrow"/>
        </w:rPr>
        <w:t xml:space="preserve"> Access</w:t>
      </w:r>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Brakes</w:t>
      </w:r>
      <w:proofErr w:type="spellEnd"/>
      <w:r w:rsidRPr="0095590A">
        <w:rPr>
          <w:rFonts w:ascii="Arial Narrow" w:hAnsi="Arial Narrow"/>
        </w:rPr>
        <w:t xml:space="preserve"> </w:t>
      </w:r>
      <w:proofErr w:type="spellStart"/>
      <w:r w:rsidRPr="0095590A">
        <w:rPr>
          <w:rFonts w:ascii="Arial Narrow" w:hAnsi="Arial Narrow"/>
        </w:rPr>
        <w:t>management</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Kill</w:t>
      </w:r>
      <w:proofErr w:type="spellEnd"/>
      <w:r w:rsidRPr="0095590A">
        <w:rPr>
          <w:rFonts w:ascii="Arial Narrow" w:hAnsi="Arial Narrow"/>
        </w:rPr>
        <w:t xml:space="preserve"> </w:t>
      </w:r>
      <w:proofErr w:type="spellStart"/>
      <w:r w:rsidRPr="0095590A">
        <w:rPr>
          <w:rFonts w:ascii="Arial Narrow" w:hAnsi="Arial Narrow"/>
        </w:rPr>
        <w:t>engine</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Lights</w:t>
      </w:r>
      <w:proofErr w:type="spellEnd"/>
      <w:r w:rsidRPr="0095590A">
        <w:rPr>
          <w:rFonts w:ascii="Arial Narrow" w:hAnsi="Arial Narrow"/>
        </w:rPr>
        <w:t xml:space="preserve"> </w:t>
      </w:r>
      <w:proofErr w:type="spellStart"/>
      <w:r w:rsidRPr="0095590A">
        <w:rPr>
          <w:rFonts w:ascii="Arial Narrow" w:hAnsi="Arial Narrow"/>
        </w:rPr>
        <w:t>flashing</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Horn</w:t>
      </w:r>
      <w:proofErr w:type="spellEnd"/>
      <w:r w:rsidRPr="0095590A">
        <w:rPr>
          <w:rFonts w:ascii="Arial Narrow" w:hAnsi="Arial Narrow"/>
        </w:rPr>
        <w:t xml:space="preserve"> </w:t>
      </w:r>
      <w:proofErr w:type="spellStart"/>
      <w:r w:rsidRPr="0095590A">
        <w:rPr>
          <w:rFonts w:ascii="Arial Narrow" w:hAnsi="Arial Narrow"/>
        </w:rPr>
        <w:t>On</w:t>
      </w:r>
      <w:proofErr w:type="spellEnd"/>
      <w:r w:rsidRPr="0095590A">
        <w:rPr>
          <w:rFonts w:ascii="Arial Narrow" w:hAnsi="Arial Narrow"/>
        </w:rPr>
        <w:t>/</w:t>
      </w:r>
      <w:proofErr w:type="spellStart"/>
      <w:r w:rsidRPr="0095590A">
        <w:rPr>
          <w:rFonts w:ascii="Arial Narrow" w:hAnsi="Arial Narrow"/>
        </w:rPr>
        <w:t>Off</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Seat</w:t>
      </w:r>
      <w:proofErr w:type="spellEnd"/>
      <w:r w:rsidRPr="0095590A">
        <w:rPr>
          <w:rFonts w:ascii="Arial Narrow" w:hAnsi="Arial Narrow"/>
        </w:rPr>
        <w:t xml:space="preserve"> </w:t>
      </w:r>
      <w:proofErr w:type="spellStart"/>
      <w:r w:rsidRPr="0095590A">
        <w:rPr>
          <w:rFonts w:ascii="Arial Narrow" w:hAnsi="Arial Narrow"/>
        </w:rPr>
        <w:t>Belt</w:t>
      </w:r>
      <w:proofErr w:type="spellEnd"/>
      <w:r w:rsidRPr="0095590A">
        <w:rPr>
          <w:rFonts w:ascii="Arial Narrow" w:hAnsi="Arial Narrow"/>
        </w:rPr>
        <w:t xml:space="preserve"> </w:t>
      </w:r>
      <w:proofErr w:type="spellStart"/>
      <w:r w:rsidRPr="0095590A">
        <w:rPr>
          <w:rFonts w:ascii="Arial Narrow" w:hAnsi="Arial Narrow"/>
        </w:rPr>
        <w:t>Motor</w:t>
      </w:r>
      <w:proofErr w:type="spellEnd"/>
      <w:r w:rsidRPr="0095590A">
        <w:rPr>
          <w:rFonts w:ascii="Arial Narrow" w:hAnsi="Arial Narrow"/>
        </w:rPr>
        <w:t xml:space="preserve"> </w:t>
      </w:r>
      <w:proofErr w:type="spellStart"/>
      <w:r w:rsidRPr="0095590A">
        <w:rPr>
          <w:rFonts w:ascii="Arial Narrow" w:hAnsi="Arial Narrow"/>
        </w:rPr>
        <w:t>Engage</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Doors</w:t>
      </w:r>
      <w:proofErr w:type="spellEnd"/>
      <w:r w:rsidRPr="0095590A">
        <w:rPr>
          <w:rFonts w:ascii="Arial Narrow" w:hAnsi="Arial Narrow"/>
        </w:rPr>
        <w:t xml:space="preserve"> </w:t>
      </w:r>
      <w:proofErr w:type="spellStart"/>
      <w:r w:rsidRPr="0095590A">
        <w:rPr>
          <w:rFonts w:ascii="Arial Narrow" w:hAnsi="Arial Narrow"/>
        </w:rPr>
        <w:t>Lock</w:t>
      </w:r>
      <w:proofErr w:type="spellEnd"/>
      <w:r w:rsidRPr="0095590A">
        <w:rPr>
          <w:rFonts w:ascii="Arial Narrow" w:hAnsi="Arial Narrow"/>
        </w:rPr>
        <w:t>/</w:t>
      </w:r>
      <w:proofErr w:type="spellStart"/>
      <w:r w:rsidRPr="0095590A">
        <w:rPr>
          <w:rFonts w:ascii="Arial Narrow" w:hAnsi="Arial Narrow"/>
        </w:rPr>
        <w:t>Unlock</w:t>
      </w:r>
      <w:proofErr w:type="spellEnd"/>
    </w:p>
    <w:p w:rsidR="0095590A" w:rsidRPr="0095590A" w:rsidRDefault="0095590A" w:rsidP="00782EAA">
      <w:pPr>
        <w:numPr>
          <w:ilvl w:val="0"/>
          <w:numId w:val="4"/>
        </w:numPr>
        <w:jc w:val="both"/>
        <w:rPr>
          <w:rFonts w:ascii="Arial Narrow" w:hAnsi="Arial Narrow"/>
        </w:rPr>
      </w:pPr>
      <w:proofErr w:type="spellStart"/>
      <w:r w:rsidRPr="0095590A">
        <w:rPr>
          <w:rFonts w:ascii="Arial Narrow" w:hAnsi="Arial Narrow"/>
        </w:rPr>
        <w:t>Modification</w:t>
      </w:r>
      <w:proofErr w:type="spellEnd"/>
      <w:r w:rsidRPr="0095590A">
        <w:rPr>
          <w:rFonts w:ascii="Arial Narrow" w:hAnsi="Arial Narrow"/>
        </w:rPr>
        <w:t xml:space="preserve"> </w:t>
      </w:r>
      <w:proofErr w:type="spellStart"/>
      <w:r w:rsidRPr="0095590A">
        <w:rPr>
          <w:rFonts w:ascii="Arial Narrow" w:hAnsi="Arial Narrow"/>
        </w:rPr>
        <w:t>Fuel</w:t>
      </w:r>
      <w:proofErr w:type="spellEnd"/>
      <w:r w:rsidRPr="0095590A">
        <w:rPr>
          <w:rFonts w:ascii="Arial Narrow" w:hAnsi="Arial Narrow"/>
        </w:rPr>
        <w:t xml:space="preserve"> </w:t>
      </w:r>
      <w:proofErr w:type="spellStart"/>
      <w:r w:rsidRPr="0095590A">
        <w:rPr>
          <w:rFonts w:ascii="Arial Narrow" w:hAnsi="Arial Narrow"/>
        </w:rPr>
        <w:t>Gauge</w:t>
      </w:r>
      <w:proofErr w:type="spellEnd"/>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Differently from normal operations, diagnostic activities against an ECU need to be authenticated, but as we will see soon weak implementation of the authentication process exposes users to serious risks.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lastRenderedPageBreak/>
        <w:t xml:space="preserve">Let’s consider the Parking Assist Module (PAM) ECU. The authentication on this component for the Ford </w:t>
      </w:r>
      <w:proofErr w:type="spellStart"/>
      <w:r w:rsidRPr="0095590A">
        <w:rPr>
          <w:rFonts w:ascii="Arial Narrow" w:hAnsi="Arial Narrow"/>
          <w:sz w:val="22"/>
          <w:szCs w:val="22"/>
          <w:lang w:val="en-US"/>
        </w:rPr>
        <w:t>Prius</w:t>
      </w:r>
      <w:proofErr w:type="spellEnd"/>
      <w:r w:rsidRPr="0095590A">
        <w:rPr>
          <w:rFonts w:ascii="Arial Narrow" w:hAnsi="Arial Narrow"/>
          <w:sz w:val="22"/>
          <w:szCs w:val="22"/>
          <w:lang w:val="en-US"/>
        </w:rPr>
        <w:t xml:space="preserve"> appears weak because it is implemented through a challenge/response process that is based always on the same seed sent by the unit. This means that the response is always the same and it was a joke for the attackers to sniff it, perform a </w:t>
      </w:r>
      <w:proofErr w:type="spellStart"/>
      <w:r w:rsidRPr="0095590A">
        <w:rPr>
          <w:rFonts w:ascii="Arial Narrow" w:hAnsi="Arial Narrow"/>
          <w:sz w:val="22"/>
          <w:szCs w:val="22"/>
          <w:lang w:val="en-US"/>
        </w:rPr>
        <w:t>SecurityAccess</w:t>
      </w:r>
      <w:proofErr w:type="spellEnd"/>
      <w:r w:rsidRPr="0095590A">
        <w:rPr>
          <w:rFonts w:ascii="Arial Narrow" w:hAnsi="Arial Narrow"/>
          <w:sz w:val="22"/>
          <w:szCs w:val="22"/>
          <w:lang w:val="en-US"/>
        </w:rPr>
        <w:t xml:space="preserve"> against PAM, or in the worst case “brute force” it.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Analyzing the authentication handshake, it is possible to note that it used always the same seed 11 22 33. This is an ideal situation for car hacking, but in other cases things could get more complicated. Anyway an attacker could even get the key for reverse engineering the firmware, which equips the targeted component. </w:t>
      </w:r>
    </w:p>
    <w:p w:rsidR="0095590A" w:rsidRDefault="0095590A" w:rsidP="0095590A">
      <w:pPr>
        <w:pStyle w:val="Web"/>
        <w:spacing w:before="0" w:beforeAutospacing="0" w:after="0" w:afterAutospacing="0"/>
        <w:jc w:val="both"/>
        <w:rPr>
          <w:rFonts w:ascii="Arial Narrow" w:hAnsi="Arial Narrow" w:cs="Courier New"/>
          <w:sz w:val="22"/>
          <w:szCs w:val="22"/>
          <w:lang w:val="en-US"/>
        </w:rPr>
      </w:pPr>
      <w:r w:rsidRPr="0095590A">
        <w:rPr>
          <w:rFonts w:ascii="Arial Narrow" w:hAnsi="Arial Narrow" w:cs="Courier New"/>
          <w:sz w:val="22"/>
          <w:szCs w:val="22"/>
          <w:lang w:val="en-US"/>
        </w:rPr>
        <w:t xml:space="preserve">IDH: 07, IDL: 36, Len: 08, Data: 02 </w:t>
      </w:r>
      <w:r w:rsidRPr="0095590A">
        <w:rPr>
          <w:rStyle w:val="a4"/>
          <w:rFonts w:ascii="Arial Narrow" w:hAnsi="Arial Narrow" w:cs="Courier New"/>
          <w:sz w:val="22"/>
          <w:szCs w:val="22"/>
          <w:lang w:val="en-US"/>
        </w:rPr>
        <w:t xml:space="preserve">27 01 </w:t>
      </w:r>
      <w:r w:rsidRPr="0095590A">
        <w:rPr>
          <w:rFonts w:ascii="Arial Narrow" w:hAnsi="Arial Narrow" w:cs="Courier New"/>
          <w:sz w:val="22"/>
          <w:szCs w:val="22"/>
          <w:lang w:val="en-US"/>
        </w:rPr>
        <w:t xml:space="preserve">00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p>
    <w:p w:rsidR="0095590A" w:rsidRDefault="0095590A" w:rsidP="0095590A">
      <w:pPr>
        <w:pStyle w:val="Web"/>
        <w:spacing w:before="0" w:beforeAutospacing="0" w:after="0" w:afterAutospacing="0"/>
        <w:jc w:val="both"/>
        <w:rPr>
          <w:rFonts w:ascii="Arial Narrow" w:hAnsi="Arial Narrow" w:cs="Courier New"/>
          <w:sz w:val="22"/>
          <w:szCs w:val="22"/>
          <w:lang w:val="en-US"/>
        </w:rPr>
      </w:pPr>
      <w:r w:rsidRPr="0095590A">
        <w:rPr>
          <w:rFonts w:ascii="Arial Narrow" w:hAnsi="Arial Narrow" w:cs="Courier New"/>
          <w:sz w:val="22"/>
          <w:szCs w:val="22"/>
          <w:lang w:val="en-US"/>
        </w:rPr>
        <w:t xml:space="preserve">IDH: 07, IDL: 3E, Len: 08, Data: 05 67 01 </w:t>
      </w:r>
      <w:r w:rsidRPr="0095590A">
        <w:rPr>
          <w:rStyle w:val="a4"/>
          <w:rFonts w:ascii="Arial Narrow" w:hAnsi="Arial Narrow" w:cs="Courier New"/>
          <w:sz w:val="22"/>
          <w:szCs w:val="22"/>
          <w:lang w:val="en-US"/>
        </w:rPr>
        <w:t xml:space="preserve">11 22 33 </w:t>
      </w:r>
      <w:r w:rsidRPr="0095590A">
        <w:rPr>
          <w:rFonts w:ascii="Arial Narrow" w:hAnsi="Arial Narrow" w:cs="Courier New"/>
          <w:sz w:val="22"/>
          <w:szCs w:val="22"/>
          <w:lang w:val="en-US"/>
        </w:rPr>
        <w:t xml:space="preserve">00 </w:t>
      </w:r>
      <w:proofErr w:type="spellStart"/>
      <w:r w:rsidRPr="0095590A">
        <w:rPr>
          <w:rFonts w:ascii="Arial Narrow" w:hAnsi="Arial Narrow" w:cs="Courier New"/>
          <w:sz w:val="22"/>
          <w:szCs w:val="22"/>
          <w:lang w:val="en-US"/>
        </w:rPr>
        <w:t>00</w:t>
      </w:r>
      <w:proofErr w:type="spellEnd"/>
    </w:p>
    <w:p w:rsidR="0095590A" w:rsidRDefault="0095590A" w:rsidP="0095590A">
      <w:pPr>
        <w:pStyle w:val="Web"/>
        <w:spacing w:before="0" w:beforeAutospacing="0" w:after="0" w:afterAutospacing="0"/>
        <w:jc w:val="both"/>
        <w:rPr>
          <w:rFonts w:ascii="Arial Narrow" w:hAnsi="Arial Narrow" w:cs="Courier New"/>
          <w:sz w:val="22"/>
          <w:szCs w:val="22"/>
          <w:lang w:val="en-US"/>
        </w:rPr>
      </w:pPr>
      <w:r w:rsidRPr="0095590A">
        <w:rPr>
          <w:rFonts w:ascii="Arial Narrow" w:hAnsi="Arial Narrow" w:cs="Courier New"/>
          <w:sz w:val="22"/>
          <w:szCs w:val="22"/>
          <w:lang w:val="en-US"/>
        </w:rPr>
        <w:t xml:space="preserve">IDH: 07, IDL: 36, Len: 08, Data: 05 27 02 </w:t>
      </w:r>
      <w:r w:rsidRPr="0095590A">
        <w:rPr>
          <w:rStyle w:val="a4"/>
          <w:rFonts w:ascii="Arial Narrow" w:hAnsi="Arial Narrow" w:cs="Courier New"/>
          <w:sz w:val="22"/>
          <w:szCs w:val="22"/>
          <w:lang w:val="en-US"/>
        </w:rPr>
        <w:t xml:space="preserve">CB BF 91 </w:t>
      </w:r>
      <w:r w:rsidRPr="0095590A">
        <w:rPr>
          <w:rFonts w:ascii="Arial Narrow" w:hAnsi="Arial Narrow" w:cs="Courier New"/>
          <w:sz w:val="22"/>
          <w:szCs w:val="22"/>
          <w:lang w:val="en-US"/>
        </w:rPr>
        <w:t xml:space="preserve">00 </w:t>
      </w:r>
      <w:proofErr w:type="spellStart"/>
      <w:r w:rsidRPr="0095590A">
        <w:rPr>
          <w:rFonts w:ascii="Arial Narrow" w:hAnsi="Arial Narrow" w:cs="Courier New"/>
          <w:sz w:val="22"/>
          <w:szCs w:val="22"/>
          <w:lang w:val="en-US"/>
        </w:rPr>
        <w:t>00</w:t>
      </w:r>
      <w:proofErr w:type="spellEnd"/>
    </w:p>
    <w:p w:rsidR="0095590A" w:rsidRDefault="0095590A" w:rsidP="0095590A">
      <w:pPr>
        <w:pStyle w:val="Web"/>
        <w:spacing w:before="0" w:beforeAutospacing="0" w:after="0" w:afterAutospacing="0"/>
        <w:jc w:val="both"/>
        <w:rPr>
          <w:rFonts w:ascii="Arial Narrow" w:hAnsi="Arial Narrow" w:cs="Courier New"/>
          <w:sz w:val="22"/>
          <w:szCs w:val="22"/>
          <w:lang w:val="en-US"/>
        </w:rPr>
      </w:pPr>
      <w:r w:rsidRPr="0095590A">
        <w:rPr>
          <w:rFonts w:ascii="Arial Narrow" w:hAnsi="Arial Narrow" w:cs="Courier New"/>
          <w:sz w:val="22"/>
          <w:szCs w:val="22"/>
          <w:lang w:val="en-US"/>
        </w:rPr>
        <w:t xml:space="preserve">IDH: 07, IDL: 3E, Len: 08, Data: 02 </w:t>
      </w:r>
      <w:r w:rsidRPr="0095590A">
        <w:rPr>
          <w:rStyle w:val="a4"/>
          <w:rFonts w:ascii="Arial Narrow" w:hAnsi="Arial Narrow" w:cs="Courier New"/>
          <w:sz w:val="22"/>
          <w:szCs w:val="22"/>
          <w:lang w:val="en-US"/>
        </w:rPr>
        <w:t xml:space="preserve">67 02 </w:t>
      </w:r>
      <w:r w:rsidRPr="0095590A">
        <w:rPr>
          <w:rFonts w:ascii="Arial Narrow" w:hAnsi="Arial Narrow" w:cs="Courier New"/>
          <w:sz w:val="22"/>
          <w:szCs w:val="22"/>
          <w:lang w:val="en-US"/>
        </w:rPr>
        <w:t xml:space="preserve">00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r w:rsidRPr="0095590A">
        <w:rPr>
          <w:rFonts w:ascii="Arial Narrow" w:hAnsi="Arial Narrow" w:cs="Courier New"/>
          <w:sz w:val="22"/>
          <w:szCs w:val="22"/>
          <w:lang w:val="en-US"/>
        </w:rPr>
        <w:t xml:space="preserve"> </w:t>
      </w:r>
      <w:proofErr w:type="spellStart"/>
      <w:r w:rsidRPr="0095590A">
        <w:rPr>
          <w:rFonts w:ascii="Arial Narrow" w:hAnsi="Arial Narrow" w:cs="Courier New"/>
          <w:sz w:val="22"/>
          <w:szCs w:val="22"/>
          <w:lang w:val="en-US"/>
        </w:rPr>
        <w:t>00</w:t>
      </w:r>
      <w:proofErr w:type="spellEnd"/>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One of the more interesting attacks proposed by the researcher relates to the manipulation of the engine that could be obtained regulating the level of gas / air. In this specific case, the Ford used for the test has a particular </w:t>
      </w:r>
      <w:proofErr w:type="spellStart"/>
      <w:r w:rsidRPr="0095590A">
        <w:rPr>
          <w:rFonts w:ascii="Arial Narrow" w:hAnsi="Arial Narrow"/>
          <w:sz w:val="22"/>
          <w:szCs w:val="22"/>
          <w:lang w:val="en-US"/>
        </w:rPr>
        <w:t>RoutineControl</w:t>
      </w:r>
      <w:proofErr w:type="spellEnd"/>
      <w:r w:rsidRPr="0095590A">
        <w:rPr>
          <w:rFonts w:ascii="Arial Narrow" w:hAnsi="Arial Narrow"/>
          <w:sz w:val="22"/>
          <w:szCs w:val="22"/>
          <w:lang w:val="en-US"/>
        </w:rPr>
        <w:t xml:space="preserve"> 4044 that kills the engine in case of anomalies.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packet used in the attack is: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cs="Courier New"/>
          <w:sz w:val="22"/>
          <w:szCs w:val="22"/>
          <w:lang w:val="en-US"/>
        </w:rPr>
        <w:t xml:space="preserve">IDH: 07, IDL: E0, Len: 08, Data: 05 31 01 40 44 </w:t>
      </w:r>
      <w:r w:rsidRPr="0095590A">
        <w:rPr>
          <w:rStyle w:val="a4"/>
          <w:rFonts w:ascii="Arial Narrow" w:hAnsi="Arial Narrow" w:cs="Courier New"/>
          <w:sz w:val="22"/>
          <w:szCs w:val="22"/>
          <w:lang w:val="en-US"/>
        </w:rPr>
        <w:t xml:space="preserve">FF </w:t>
      </w:r>
      <w:r w:rsidRPr="0095590A">
        <w:rPr>
          <w:rFonts w:ascii="Arial Narrow" w:hAnsi="Arial Narrow" w:cs="Courier New"/>
          <w:sz w:val="22"/>
          <w:szCs w:val="22"/>
          <w:lang w:val="en-US"/>
        </w:rPr>
        <w:t xml:space="preserve">00 </w:t>
      </w:r>
      <w:proofErr w:type="spellStart"/>
      <w:r w:rsidRPr="0095590A">
        <w:rPr>
          <w:rFonts w:ascii="Arial Narrow" w:hAnsi="Arial Narrow" w:cs="Courier New"/>
          <w:sz w:val="22"/>
          <w:szCs w:val="22"/>
          <w:lang w:val="en-US"/>
        </w:rPr>
        <w:t>00</w:t>
      </w:r>
      <w:proofErr w:type="spellEnd"/>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parameter in bold appears to be some kind of bit-field on which cylinder to kill, so by sending FF it is possible to shutdown all the cylinders.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By repeatedly sending the above packet, it is possible to kill the engine by blocking the re-start until the attacker stops sending the packet.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disturbing thing is that this attack doesn’t need the establishment of a diagnostic session, and it works at any speed.</w:t>
      </w:r>
    </w:p>
    <w:p w:rsidR="0095590A" w:rsidRDefault="0095590A" w:rsidP="0095590A">
      <w:pPr>
        <w:pStyle w:val="2"/>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Remote CAN Hacking Tools, Not So Expensive</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86976" behindDoc="1" locked="0" layoutInCell="1" allowOverlap="1">
            <wp:simplePos x="0" y="0"/>
            <wp:positionH relativeFrom="column">
              <wp:posOffset>-19050</wp:posOffset>
            </wp:positionH>
            <wp:positionV relativeFrom="paragraph">
              <wp:posOffset>803910</wp:posOffset>
            </wp:positionV>
            <wp:extent cx="5276850" cy="2828925"/>
            <wp:effectExtent l="19050" t="0" r="0" b="0"/>
            <wp:wrapTight wrapText="bothSides">
              <wp:wrapPolygon edited="0">
                <wp:start x="-78" y="0"/>
                <wp:lineTo x="-78" y="21527"/>
                <wp:lineTo x="21600" y="21527"/>
                <wp:lineTo x="21600" y="0"/>
                <wp:lineTo x="-78" y="0"/>
              </wp:wrapPolygon>
            </wp:wrapTight>
            <wp:docPr id="14" name="Εικόνα 14" descr="http://resources.infosecinstitute.com/wp-content/uploads/022814_1512_CarHacking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esources.infosecinstitute.com/wp-content/uploads/022814_1512_CarHackingY4.png">
                      <a:hlinkClick r:id="rId71"/>
                    </pic:cNvPr>
                    <pic:cNvPicPr>
                      <a:picLocks noChangeAspect="1" noChangeArrowheads="1"/>
                    </pic:cNvPicPr>
                  </pic:nvPicPr>
                  <pic:blipFill>
                    <a:blip r:embed="rId72" cstate="print"/>
                    <a:srcRect/>
                    <a:stretch>
                      <a:fillRect/>
                    </a:stretch>
                  </pic:blipFill>
                  <pic:spPr bwMode="auto">
                    <a:xfrm>
                      <a:off x="0" y="0"/>
                      <a:ext cx="5276850" cy="2828925"/>
                    </a:xfrm>
                    <a:prstGeom prst="rect">
                      <a:avLst/>
                    </a:prstGeom>
                    <a:noFill/>
                    <a:ln w="9525">
                      <a:noFill/>
                      <a:miter lim="800000"/>
                      <a:headEnd/>
                      <a:tailEnd/>
                    </a:ln>
                  </pic:spPr>
                </pic:pic>
              </a:graphicData>
            </a:graphic>
          </wp:anchor>
        </w:drawing>
      </w:r>
      <w:r w:rsidRPr="0095590A">
        <w:rPr>
          <w:rFonts w:ascii="Arial Narrow" w:hAnsi="Arial Narrow"/>
          <w:sz w:val="22"/>
          <w:szCs w:val="22"/>
          <w:lang w:val="en-US"/>
        </w:rPr>
        <w:t xml:space="preserve">Hacking a car remotely is a scary reality. Recently security researchers Javier Vazquez-Vidal and Alberto Garcia </w:t>
      </w:r>
      <w:proofErr w:type="spellStart"/>
      <w:r w:rsidRPr="0095590A">
        <w:rPr>
          <w:rFonts w:ascii="Arial Narrow" w:hAnsi="Arial Narrow"/>
          <w:sz w:val="22"/>
          <w:szCs w:val="22"/>
          <w:lang w:val="en-US"/>
        </w:rPr>
        <w:t>Illera</w:t>
      </w:r>
      <w:proofErr w:type="spellEnd"/>
      <w:r w:rsidRPr="0095590A">
        <w:rPr>
          <w:rFonts w:ascii="Arial Narrow" w:hAnsi="Arial Narrow"/>
          <w:sz w:val="22"/>
          <w:szCs w:val="22"/>
          <w:lang w:val="en-US"/>
        </w:rPr>
        <w:t xml:space="preserve"> have designed a kit to control a car made up of a tiny device smaller than a </w:t>
      </w:r>
      <w:proofErr w:type="spellStart"/>
      <w:r w:rsidRPr="0095590A">
        <w:rPr>
          <w:rFonts w:ascii="Arial Narrow" w:hAnsi="Arial Narrow"/>
          <w:sz w:val="22"/>
          <w:szCs w:val="22"/>
          <w:lang w:val="en-US"/>
        </w:rPr>
        <w:t>smartphone</w:t>
      </w:r>
      <w:proofErr w:type="spellEnd"/>
      <w:r w:rsidRPr="0095590A">
        <w:rPr>
          <w:rFonts w:ascii="Arial Narrow" w:hAnsi="Arial Narrow"/>
          <w:sz w:val="22"/>
          <w:szCs w:val="22"/>
          <w:lang w:val="en-US"/>
        </w:rPr>
        <w:t xml:space="preserve">. The two researchers called it CAN </w:t>
      </w:r>
      <w:proofErr w:type="gramStart"/>
      <w:r w:rsidRPr="0095590A">
        <w:rPr>
          <w:rFonts w:ascii="Arial Narrow" w:hAnsi="Arial Narrow"/>
          <w:sz w:val="22"/>
          <w:szCs w:val="22"/>
          <w:lang w:val="en-US"/>
        </w:rPr>
        <w:t>Hacking Tools (CHT)</w:t>
      </w:r>
      <w:proofErr w:type="gramEnd"/>
      <w:r w:rsidRPr="0095590A">
        <w:rPr>
          <w:rFonts w:ascii="Arial Narrow" w:hAnsi="Arial Narrow"/>
          <w:sz w:val="22"/>
          <w:szCs w:val="22"/>
          <w:lang w:val="en-US"/>
        </w:rPr>
        <w:t xml:space="preserve"> and they will present it at the Black Hat Asia security conference in Singapore. Now we are familiar with CAN Bus and the way various components of the car exchange data.</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4"/>
          <w:rFonts w:ascii="Arial Narrow" w:hAnsi="Arial Narrow"/>
          <w:color w:val="4F81BD"/>
          <w:sz w:val="22"/>
          <w:szCs w:val="22"/>
          <w:lang w:val="en-US"/>
        </w:rPr>
        <w:t>Figure 4 – CAN Hacking Tools (CHT)</w:t>
      </w:r>
    </w:p>
    <w:p w:rsid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Hacking a car has never been so easy and cheap. The Kit proposed by the researchers costs less than $20, and using it, an attacker can take complete control over a car, including steering and brakes.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lastRenderedPageBreak/>
        <w:t>We saw in the past that through the Controller Area Network (CAN) bus it is possible to access every function of the car, including control locks, steering and brakes, and also in this case the researchers decided to exploit it.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“Small gadgets they built for less than $20 that can be physically connected to a car’s internal network to inject malicious commands, affecting everything from its windows and headlights to its steering and </w:t>
      </w:r>
      <w:proofErr w:type="gramStart"/>
      <w:r w:rsidRPr="0095590A">
        <w:rPr>
          <w:rStyle w:val="a3"/>
          <w:rFonts w:ascii="Arial Narrow" w:hAnsi="Arial Narrow"/>
          <w:sz w:val="22"/>
          <w:szCs w:val="22"/>
          <w:lang w:val="en-US"/>
        </w:rPr>
        <w:t>brakes</w:t>
      </w:r>
      <w:proofErr w:type="gramEnd"/>
      <w:r w:rsidRPr="0095590A">
        <w:rPr>
          <w:rStyle w:val="a3"/>
          <w:rFonts w:ascii="Arial Narrow" w:hAnsi="Arial Narrow"/>
          <w:sz w:val="22"/>
          <w:szCs w:val="22"/>
          <w:lang w:val="en-US"/>
        </w:rPr>
        <w:t xml:space="preserve">,” </w:t>
      </w:r>
      <w:r w:rsidRPr="0095590A">
        <w:rPr>
          <w:rFonts w:ascii="Arial Narrow" w:hAnsi="Arial Narrow"/>
          <w:sz w:val="22"/>
          <w:szCs w:val="22"/>
          <w:lang w:val="en-US"/>
        </w:rPr>
        <w:t>reported Forbes.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CAN Hacking Tools was designed to inject malicious code from CAN ports and send wireless command from a PC nearby.</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“It can take five minutes or less to hook it up and then walk away … We could wait one minute or one year, and then trigger it to do whatever we have programmed it to do,” </w:t>
      </w:r>
      <w:r w:rsidRPr="0095590A">
        <w:rPr>
          <w:rFonts w:ascii="Arial Narrow" w:hAnsi="Arial Narrow"/>
          <w:sz w:val="22"/>
          <w:szCs w:val="22"/>
          <w:lang w:val="en-US"/>
        </w:rPr>
        <w:t>says Vazquez Vidal.</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Javier Vazquez-Vidal and Alberto Garcia </w:t>
      </w:r>
      <w:proofErr w:type="spellStart"/>
      <w:r w:rsidRPr="0095590A">
        <w:rPr>
          <w:rFonts w:ascii="Arial Narrow" w:hAnsi="Arial Narrow"/>
          <w:sz w:val="22"/>
          <w:szCs w:val="22"/>
          <w:lang w:val="en-US"/>
        </w:rPr>
        <w:t>Illera</w:t>
      </w:r>
      <w:proofErr w:type="spellEnd"/>
      <w:r w:rsidRPr="0095590A">
        <w:rPr>
          <w:rFonts w:ascii="Arial Narrow" w:hAnsi="Arial Narrow"/>
          <w:sz w:val="22"/>
          <w:szCs w:val="22"/>
          <w:lang w:val="en-US"/>
        </w:rPr>
        <w:t xml:space="preserve"> have demonstrated that is possible hack a car with their CAN Hacking Tools device, testing it </w:t>
      </w:r>
      <w:proofErr w:type="spellStart"/>
      <w:r w:rsidRPr="0095590A">
        <w:rPr>
          <w:rFonts w:ascii="Arial Narrow" w:hAnsi="Arial Narrow"/>
          <w:sz w:val="22"/>
          <w:szCs w:val="22"/>
          <w:lang w:val="en-US"/>
        </w:rPr>
        <w:t>aganst</w:t>
      </w:r>
      <w:proofErr w:type="spellEnd"/>
      <w:r w:rsidRPr="0095590A">
        <w:rPr>
          <w:rFonts w:ascii="Arial Narrow" w:hAnsi="Arial Narrow"/>
          <w:sz w:val="22"/>
          <w:szCs w:val="22"/>
          <w:lang w:val="en-US"/>
        </w:rPr>
        <w:t xml:space="preserve"> four different vehicles and </w:t>
      </w:r>
      <w:r w:rsidRPr="0095590A">
        <w:rPr>
          <w:rStyle w:val="a3"/>
          <w:rFonts w:ascii="Arial Narrow" w:hAnsi="Arial Narrow"/>
          <w:sz w:val="22"/>
          <w:szCs w:val="22"/>
          <w:lang w:val="en-US"/>
        </w:rPr>
        <w:t>“their tricks ranged from mere mischief like switching off headlights, setting off alarms, and rolling windows up and down to accessing anti-lock brake or emergency brake systems that could potentially cause a sudden stop in traffic.”</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version of CHT tested by the researchers communicates only via Bluetooth, but the experts are already upgrading it to use a GSM cellular radio that would make possible the control of the device installed on the car from miles away.</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“In some cases, the attacks required gaining under-the-hood access or opening the car’s trunk, while in other instances, they say they could simply crawl under the car to plant the device. For now, the tool communicates via only Bluetooth, limiting the range of any wireless attack to a few feet. But by the time the two researchers present their research in Singapore, they say they’ll upgrade it to use a GSM cellular radio instead that would make it possible to control the device from miles away.”</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As remarked by the researcher, a car with this network today lacks any security mechanism.</w:t>
      </w:r>
    </w:p>
    <w:p w:rsidR="0095590A" w:rsidRDefault="0095590A" w:rsidP="0095590A">
      <w:pPr>
        <w:pStyle w:val="Web"/>
        <w:spacing w:before="0" w:beforeAutospacing="0" w:after="0" w:afterAutospacing="0"/>
        <w:jc w:val="both"/>
        <w:rPr>
          <w:rStyle w:val="a3"/>
          <w:rFonts w:ascii="Arial Narrow" w:hAnsi="Arial Narrow"/>
          <w:sz w:val="22"/>
          <w:szCs w:val="22"/>
          <w:lang w:val="en-US"/>
        </w:rPr>
      </w:pPr>
      <w:r w:rsidRPr="0095590A">
        <w:rPr>
          <w:rStyle w:val="a3"/>
          <w:rFonts w:ascii="Arial Narrow" w:hAnsi="Arial Narrow"/>
          <w:sz w:val="22"/>
          <w:szCs w:val="22"/>
          <w:lang w:val="en-US"/>
        </w:rPr>
        <w:t xml:space="preserve">“All the ingredients of their tool are off-the-shelf components, so that even if the device is discovered, it wouldn’t necessarily provide clues as to who planted it. It’s totally untraceable … A car is a mini </w:t>
      </w:r>
      <w:proofErr w:type="gramStart"/>
      <w:r w:rsidRPr="0095590A">
        <w:rPr>
          <w:rStyle w:val="a3"/>
          <w:rFonts w:ascii="Arial Narrow" w:hAnsi="Arial Narrow"/>
          <w:sz w:val="22"/>
          <w:szCs w:val="22"/>
          <w:lang w:val="en-US"/>
        </w:rPr>
        <w:t>network, …</w:t>
      </w:r>
      <w:proofErr w:type="gramEnd"/>
      <w:r w:rsidRPr="0095590A">
        <w:rPr>
          <w:rStyle w:val="a3"/>
          <w:rFonts w:ascii="Arial Narrow" w:hAnsi="Arial Narrow"/>
          <w:sz w:val="22"/>
          <w:szCs w:val="22"/>
          <w:lang w:val="en-US"/>
        </w:rPr>
        <w:t xml:space="preserve"> And right now there’s no security implemented.”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2"/>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Hacking Detection</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Standing to the analysis conducted by Miller and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the detection of attack is quite easy to do. They referred the possibility to simply implement an anomaly detection mechanism.</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Defining a series of patterns for “normal” behavior of any component in a vehicle, it is possible to detect any suspicious activities and activate countermeasures. A possible implementation could be based on the analysis of the different CAN packets over the time, as Miller and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proposed in the below graphic.</w:t>
      </w:r>
    </w:p>
    <w:p w:rsidR="0095590A" w:rsidRPr="00D02B58"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noProof/>
          <w:sz w:val="22"/>
          <w:szCs w:val="22"/>
        </w:rPr>
        <w:drawing>
          <wp:anchor distT="0" distB="0" distL="114300" distR="114300" simplePos="0" relativeHeight="252288000" behindDoc="0" locked="0" layoutInCell="1" allowOverlap="1">
            <wp:simplePos x="0" y="0"/>
            <wp:positionH relativeFrom="column">
              <wp:posOffset>19050</wp:posOffset>
            </wp:positionH>
            <wp:positionV relativeFrom="paragraph">
              <wp:posOffset>-1905</wp:posOffset>
            </wp:positionV>
            <wp:extent cx="3886200" cy="1990725"/>
            <wp:effectExtent l="19050" t="0" r="0" b="0"/>
            <wp:wrapSquare wrapText="bothSides"/>
            <wp:docPr id="15" name="Εικόνα 15" descr="http://resources.infosecinstitute.com/wp-content/uploads/022814_1512_CarHacking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esources.infosecinstitute.com/wp-content/uploads/022814_1512_CarHackingY5.png"/>
                    <pic:cNvPicPr>
                      <a:picLocks noChangeAspect="1" noChangeArrowheads="1"/>
                    </pic:cNvPicPr>
                  </pic:nvPicPr>
                  <pic:blipFill>
                    <a:blip r:embed="rId73" cstate="print"/>
                    <a:srcRect/>
                    <a:stretch>
                      <a:fillRect/>
                    </a:stretch>
                  </pic:blipFill>
                  <pic:spPr bwMode="auto">
                    <a:xfrm>
                      <a:off x="0" y="0"/>
                      <a:ext cx="3886200" cy="1990725"/>
                    </a:xfrm>
                    <a:prstGeom prst="rect">
                      <a:avLst/>
                    </a:prstGeom>
                    <a:noFill/>
                    <a:ln w="9525">
                      <a:noFill/>
                      <a:miter lim="800000"/>
                      <a:headEnd/>
                      <a:tailEnd/>
                    </a:ln>
                  </pic:spPr>
                </pic:pic>
              </a:graphicData>
            </a:graphic>
          </wp:anchor>
        </w:drawing>
      </w:r>
    </w:p>
    <w:p w:rsidR="0095590A" w:rsidRDefault="0095590A" w:rsidP="0095590A">
      <w:pPr>
        <w:pStyle w:val="Web"/>
        <w:spacing w:before="0" w:beforeAutospacing="0" w:after="0" w:afterAutospacing="0"/>
        <w:jc w:val="both"/>
        <w:rPr>
          <w:rStyle w:val="a4"/>
          <w:rFonts w:ascii="Arial Narrow" w:hAnsi="Arial Narrow"/>
          <w:color w:val="4F81BD"/>
          <w:sz w:val="22"/>
          <w:szCs w:val="22"/>
          <w:lang w:val="en-US"/>
        </w:rPr>
      </w:pPr>
      <w:r w:rsidRPr="0095590A">
        <w:rPr>
          <w:rStyle w:val="a4"/>
          <w:rFonts w:ascii="Arial Narrow" w:hAnsi="Arial Narrow"/>
          <w:color w:val="4F81BD"/>
          <w:sz w:val="22"/>
          <w:szCs w:val="22"/>
          <w:lang w:val="en-US"/>
        </w:rPr>
        <w:t>Figure 5 – Frequency distribution of 0201 CAN id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“As long as you’re sitting on the network, detecting these things is so easy and you can shut them down … You know what the car should be doing. It’s always spitting out information,” </w:t>
      </w:r>
      <w:r w:rsidRPr="0095590A">
        <w:rPr>
          <w:rFonts w:ascii="Arial Narrow" w:hAnsi="Arial Narrow"/>
          <w:sz w:val="22"/>
          <w:szCs w:val="22"/>
          <w:lang w:val="en-US"/>
        </w:rPr>
        <w:t xml:space="preserve">said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director of security intelligence at </w:t>
      </w:r>
      <w:proofErr w:type="spellStart"/>
      <w:r w:rsidRPr="0095590A">
        <w:rPr>
          <w:rFonts w:ascii="Arial Narrow" w:hAnsi="Arial Narrow"/>
          <w:sz w:val="22"/>
          <w:szCs w:val="22"/>
          <w:lang w:val="en-US"/>
        </w:rPr>
        <w:t>IOActive</w:t>
      </w:r>
      <w:proofErr w:type="spellEnd"/>
      <w:r w:rsidRPr="0095590A">
        <w:rPr>
          <w:rFonts w:ascii="Arial Narrow" w:hAnsi="Arial Narrow"/>
          <w:sz w:val="22"/>
          <w:szCs w:val="22"/>
          <w:lang w:val="en-US"/>
        </w:rPr>
        <w: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 xml:space="preserve">For example, the detection of an unusually large number of packets could trigger an </w:t>
      </w:r>
      <w:proofErr w:type="gramStart"/>
      <w:r w:rsidRPr="0095590A">
        <w:rPr>
          <w:rFonts w:ascii="Arial Narrow" w:hAnsi="Arial Narrow"/>
          <w:sz w:val="22"/>
          <w:szCs w:val="22"/>
          <w:lang w:val="en-US"/>
        </w:rPr>
        <w:t>alert,</w:t>
      </w:r>
      <w:proofErr w:type="gramEnd"/>
      <w:r w:rsidRPr="0095590A">
        <w:rPr>
          <w:rFonts w:ascii="Arial Narrow" w:hAnsi="Arial Narrow"/>
          <w:sz w:val="22"/>
          <w:szCs w:val="22"/>
          <w:lang w:val="en-US"/>
        </w:rPr>
        <w:t xml:space="preserve"> the same if diagnostic packets contain information out of normal pattern are identified.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economic crisis and tiny margins for vehicle manufacturers represented the principal obstacle to the introduction of security features that are considered an additional cost to cut.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lastRenderedPageBreak/>
        <w:t xml:space="preserve">“Auto manufacturers don’t like adding complexity to their cars … If you’re trying to tell them to change the architecture, you’d get massive push-back,” </w:t>
      </w:r>
      <w:r w:rsidRPr="0095590A">
        <w:rPr>
          <w:rFonts w:ascii="Arial Narrow" w:hAnsi="Arial Narrow"/>
          <w:sz w:val="22"/>
          <w:szCs w:val="22"/>
          <w:lang w:val="en-US"/>
        </w:rPr>
        <w:t xml:space="preserve">declared </w:t>
      </w:r>
      <w:proofErr w:type="spellStart"/>
      <w:r w:rsidRPr="0095590A">
        <w:rPr>
          <w:rFonts w:ascii="Arial Narrow" w:hAnsi="Arial Narrow"/>
          <w:sz w:val="22"/>
          <w:szCs w:val="22"/>
          <w:lang w:val="en-US"/>
        </w:rPr>
        <w:t>Valasek</w:t>
      </w:r>
      <w:proofErr w:type="spellEnd"/>
      <w:r w:rsidRPr="0095590A">
        <w:rPr>
          <w:rFonts w:ascii="Arial Narrow" w:hAnsi="Arial Narrow"/>
          <w:sz w:val="22"/>
          <w:szCs w:val="22"/>
          <w:lang w:val="en-US"/>
        </w:rPr>
        <w:t xml:space="preserve"> after the presentation made by Miller at the </w:t>
      </w:r>
      <w:proofErr w:type="spellStart"/>
      <w:r w:rsidRPr="0095590A">
        <w:rPr>
          <w:rFonts w:ascii="Arial Narrow" w:hAnsi="Arial Narrow"/>
          <w:sz w:val="22"/>
          <w:szCs w:val="22"/>
          <w:lang w:val="en-US"/>
        </w:rPr>
        <w:t>Kaspersky</w:t>
      </w:r>
      <w:proofErr w:type="spellEnd"/>
      <w:r w:rsidRPr="0095590A">
        <w:rPr>
          <w:rFonts w:ascii="Arial Narrow" w:hAnsi="Arial Narrow"/>
          <w:sz w:val="22"/>
          <w:szCs w:val="22"/>
          <w:lang w:val="en-US"/>
        </w:rPr>
        <w:t xml:space="preserve"> Security Analyst Summit.</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Despite that the topic has been discussed for a long time in the hacking community, there has not yet been documented any initiative of car manufacturers to implement security measures to prevent car hacking.</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Style w:val="a3"/>
          <w:rFonts w:ascii="Arial Narrow" w:hAnsi="Arial Narrow"/>
          <w:sz w:val="22"/>
          <w:szCs w:val="22"/>
          <w:lang w:val="en-US"/>
        </w:rPr>
        <w:t xml:space="preserve">“We have no idea what they’re doing. They could be building something … But it could be years down the line … Automobiles have been designed with safety in mind. However, you cannot have safety without security,” </w:t>
      </w:r>
      <w:r w:rsidRPr="0095590A">
        <w:rPr>
          <w:rFonts w:ascii="Arial Narrow" w:hAnsi="Arial Narrow"/>
          <w:sz w:val="22"/>
          <w:szCs w:val="22"/>
          <w:lang w:val="en-US"/>
        </w:rPr>
        <w:t>Miller said.</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The cases we have analyzed are spontaneous initiatives of hackers that decided to demonstrate the weaknesses of automotive industries. It is expected that in the future, security will be a fundamental requirement for our cars.</w:t>
      </w:r>
    </w:p>
    <w:p w:rsidR="0095590A" w:rsidRPr="0095590A" w:rsidRDefault="0095590A" w:rsidP="0095590A">
      <w:pPr>
        <w:pStyle w:val="Web"/>
        <w:spacing w:before="0" w:beforeAutospacing="0" w:after="0" w:afterAutospacing="0"/>
        <w:jc w:val="both"/>
        <w:rPr>
          <w:rFonts w:ascii="Arial Narrow" w:hAnsi="Arial Narrow"/>
          <w:sz w:val="22"/>
          <w:szCs w:val="22"/>
          <w:lang w:val="en-US"/>
        </w:rPr>
      </w:pPr>
      <w:r w:rsidRPr="0095590A">
        <w:rPr>
          <w:rFonts w:ascii="Arial Narrow" w:hAnsi="Arial Narrow"/>
          <w:sz w:val="22"/>
          <w:szCs w:val="22"/>
          <w:lang w:val="en-US"/>
        </w:rPr>
        <w:t>Probably we will update the firewall, or the antivirus, in our cars in real time before we even turn them on.</w:t>
      </w:r>
    </w:p>
    <w:p w:rsidR="0095590A" w:rsidRDefault="0095590A" w:rsidP="0095590A">
      <w:pPr>
        <w:jc w:val="both"/>
        <w:rPr>
          <w:rFonts w:ascii="Arial Narrow" w:hAnsi="Arial Narrow"/>
          <w:lang w:val="en-US"/>
        </w:rPr>
      </w:pPr>
    </w:p>
    <w:p w:rsidR="0095590A" w:rsidRDefault="0095590A" w:rsidP="0095590A">
      <w:pPr>
        <w:jc w:val="both"/>
        <w:rPr>
          <w:rFonts w:ascii="Arial Narrow" w:hAnsi="Arial Narrow"/>
          <w:lang w:val="en-US"/>
        </w:rPr>
      </w:pPr>
      <w:proofErr w:type="spellStart"/>
      <w:r w:rsidRPr="0095590A">
        <w:rPr>
          <w:rFonts w:ascii="Times New Roman" w:hAnsi="Times New Roman" w:cs="Times New Roman"/>
          <w:b/>
          <w:i/>
          <w:color w:val="0000FF"/>
          <w:lang w:val="en-US"/>
        </w:rPr>
        <w:t>Pierluigi</w:t>
      </w:r>
      <w:proofErr w:type="spellEnd"/>
      <w:r w:rsidRPr="0095590A">
        <w:rPr>
          <w:rFonts w:ascii="Times New Roman" w:hAnsi="Times New Roman" w:cs="Times New Roman"/>
          <w:b/>
          <w:i/>
          <w:color w:val="0000FF"/>
          <w:lang w:val="en-US"/>
        </w:rPr>
        <w:t xml:space="preserve"> Paganini</w:t>
      </w:r>
      <w:r w:rsidRPr="0095590A">
        <w:rPr>
          <w:rFonts w:ascii="Times New Roman" w:hAnsi="Times New Roman" w:cs="Times New Roman"/>
          <w:i/>
          <w:color w:val="0000FF"/>
          <w:lang w:val="en-US"/>
        </w:rPr>
        <w:t xml:space="preserve"> is Chief Information Security Officer at Bit4Id, firm leader in identity management, member of the ENISA (European Union Agency for Network and Information Security</w:t>
      </w:r>
      <w:proofErr w:type="gramStart"/>
      <w:r w:rsidRPr="0095590A">
        <w:rPr>
          <w:rFonts w:ascii="Times New Roman" w:hAnsi="Times New Roman" w:cs="Times New Roman"/>
          <w:i/>
          <w:color w:val="0000FF"/>
          <w:lang w:val="en-US"/>
        </w:rPr>
        <w:t>)Treat</w:t>
      </w:r>
      <w:proofErr w:type="gramEnd"/>
      <w:r w:rsidRPr="0095590A">
        <w:rPr>
          <w:rFonts w:ascii="Times New Roman" w:hAnsi="Times New Roman" w:cs="Times New Roman"/>
          <w:i/>
          <w:color w:val="0000FF"/>
          <w:lang w:val="en-US"/>
        </w:rPr>
        <w:t xml:space="preserve"> Landscape Stakeholder Group, he is also a Security Evangelist, Security Analyst and Freelance Writer. Editor-in-Chief at Cyber Defense magazine, </w:t>
      </w:r>
      <w:proofErr w:type="spellStart"/>
      <w:r w:rsidRPr="0095590A">
        <w:rPr>
          <w:rFonts w:ascii="Times New Roman" w:hAnsi="Times New Roman" w:cs="Times New Roman"/>
          <w:i/>
          <w:color w:val="0000FF"/>
          <w:lang w:val="en-US"/>
        </w:rPr>
        <w:t>Pierluigi</w:t>
      </w:r>
      <w:proofErr w:type="spellEnd"/>
      <w:r w:rsidRPr="0095590A">
        <w:rPr>
          <w:rFonts w:ascii="Times New Roman" w:hAnsi="Times New Roman" w:cs="Times New Roman"/>
          <w:i/>
          <w:color w:val="0000FF"/>
          <w:lang w:val="en-US"/>
        </w:rPr>
        <w:t xml:space="preserve"> is a cyber security expert with over 20 years experience in the field, he is </w:t>
      </w:r>
      <w:proofErr w:type="gramStart"/>
      <w:r w:rsidRPr="0095590A">
        <w:rPr>
          <w:rFonts w:ascii="Times New Roman" w:hAnsi="Times New Roman" w:cs="Times New Roman"/>
          <w:i/>
          <w:color w:val="0000FF"/>
          <w:lang w:val="en-US"/>
        </w:rPr>
        <w:t>Certified</w:t>
      </w:r>
      <w:proofErr w:type="gramEnd"/>
      <w:r w:rsidRPr="0095590A">
        <w:rPr>
          <w:rFonts w:ascii="Times New Roman" w:hAnsi="Times New Roman" w:cs="Times New Roman"/>
          <w:i/>
          <w:color w:val="0000FF"/>
          <w:lang w:val="en-US"/>
        </w:rPr>
        <w:t xml:space="preserve"> Ethical Hacker at EC Council in London. The passion for writing and a strong belief that security is founded on sharing and awareness led </w:t>
      </w:r>
      <w:proofErr w:type="spellStart"/>
      <w:r w:rsidRPr="0095590A">
        <w:rPr>
          <w:rFonts w:ascii="Times New Roman" w:hAnsi="Times New Roman" w:cs="Times New Roman"/>
          <w:i/>
          <w:color w:val="0000FF"/>
          <w:lang w:val="en-US"/>
        </w:rPr>
        <w:t>Pierluigi</w:t>
      </w:r>
      <w:proofErr w:type="spellEnd"/>
      <w:r w:rsidRPr="0095590A">
        <w:rPr>
          <w:rFonts w:ascii="Times New Roman" w:hAnsi="Times New Roman" w:cs="Times New Roman"/>
          <w:i/>
          <w:color w:val="0000FF"/>
          <w:lang w:val="en-US"/>
        </w:rPr>
        <w:t xml:space="preserve"> to create the blog "Security Affairs," recently named a Top National Security Resource for US. </w:t>
      </w:r>
      <w:proofErr w:type="spellStart"/>
      <w:r w:rsidRPr="0095590A">
        <w:rPr>
          <w:rFonts w:ascii="Times New Roman" w:hAnsi="Times New Roman" w:cs="Times New Roman"/>
          <w:i/>
          <w:color w:val="0000FF"/>
          <w:lang w:val="en-US"/>
        </w:rPr>
        <w:t>Pierluigi</w:t>
      </w:r>
      <w:proofErr w:type="spellEnd"/>
      <w:r w:rsidRPr="0095590A">
        <w:rPr>
          <w:rFonts w:ascii="Times New Roman" w:hAnsi="Times New Roman" w:cs="Times New Roman"/>
          <w:i/>
          <w:color w:val="0000FF"/>
          <w:lang w:val="en-US"/>
        </w:rPr>
        <w:t xml:space="preserve"> is a member of the </w:t>
      </w:r>
      <w:proofErr w:type="spellStart"/>
      <w:r w:rsidRPr="0095590A">
        <w:rPr>
          <w:rFonts w:ascii="Times New Roman" w:hAnsi="Times New Roman" w:cs="Times New Roman"/>
          <w:i/>
          <w:color w:val="0000FF"/>
          <w:lang w:val="en-US"/>
        </w:rPr>
        <w:t>The</w:t>
      </w:r>
      <w:proofErr w:type="spellEnd"/>
      <w:r w:rsidRPr="0095590A">
        <w:rPr>
          <w:rFonts w:ascii="Times New Roman" w:hAnsi="Times New Roman" w:cs="Times New Roman"/>
          <w:i/>
          <w:color w:val="0000FF"/>
          <w:lang w:val="en-US"/>
        </w:rPr>
        <w:t xml:space="preserve"> Hacker News team and he is a writer for some major publications in the field such as Cyber War Zone, ICTTF, </w:t>
      </w:r>
      <w:proofErr w:type="spellStart"/>
      <w:r w:rsidRPr="0095590A">
        <w:rPr>
          <w:rFonts w:ascii="Times New Roman" w:hAnsi="Times New Roman" w:cs="Times New Roman"/>
          <w:i/>
          <w:color w:val="0000FF"/>
          <w:lang w:val="en-US"/>
        </w:rPr>
        <w:t>Infosec</w:t>
      </w:r>
      <w:proofErr w:type="spellEnd"/>
      <w:r w:rsidRPr="0095590A">
        <w:rPr>
          <w:rFonts w:ascii="Times New Roman" w:hAnsi="Times New Roman" w:cs="Times New Roman"/>
          <w:i/>
          <w:color w:val="0000FF"/>
          <w:lang w:val="en-US"/>
        </w:rPr>
        <w:t xml:space="preserve"> Island, </w:t>
      </w:r>
      <w:proofErr w:type="spellStart"/>
      <w:r w:rsidRPr="0095590A">
        <w:rPr>
          <w:rFonts w:ascii="Times New Roman" w:hAnsi="Times New Roman" w:cs="Times New Roman"/>
          <w:i/>
          <w:color w:val="0000FF"/>
          <w:lang w:val="en-US"/>
        </w:rPr>
        <w:t>Infosec</w:t>
      </w:r>
      <w:proofErr w:type="spellEnd"/>
      <w:r w:rsidRPr="0095590A">
        <w:rPr>
          <w:rFonts w:ascii="Times New Roman" w:hAnsi="Times New Roman" w:cs="Times New Roman"/>
          <w:i/>
          <w:color w:val="0000FF"/>
          <w:lang w:val="en-US"/>
        </w:rPr>
        <w:t xml:space="preserve"> Institute, The Hacker News magazine and for many other security magazines. He is the author of the books </w:t>
      </w:r>
      <w:proofErr w:type="gramStart"/>
      <w:r w:rsidRPr="0095590A">
        <w:rPr>
          <w:rFonts w:ascii="Times New Roman" w:hAnsi="Times New Roman" w:cs="Times New Roman"/>
          <w:i/>
          <w:color w:val="0000FF"/>
          <w:lang w:val="en-US"/>
        </w:rPr>
        <w:t>The</w:t>
      </w:r>
      <w:proofErr w:type="gramEnd"/>
      <w:r w:rsidRPr="0095590A">
        <w:rPr>
          <w:rFonts w:ascii="Times New Roman" w:hAnsi="Times New Roman" w:cs="Times New Roman"/>
          <w:i/>
          <w:color w:val="0000FF"/>
          <w:lang w:val="en-US"/>
        </w:rPr>
        <w:t xml:space="preserve"> Deep Dark Web and Digital Virtual Currency and </w:t>
      </w:r>
      <w:proofErr w:type="spellStart"/>
      <w:r w:rsidRPr="0095590A">
        <w:rPr>
          <w:rFonts w:ascii="Times New Roman" w:hAnsi="Times New Roman" w:cs="Times New Roman"/>
          <w:i/>
          <w:color w:val="0000FF"/>
          <w:lang w:val="en-US"/>
        </w:rPr>
        <w:t>Bitcoin</w:t>
      </w:r>
      <w:proofErr w:type="spellEnd"/>
      <w:r w:rsidRPr="0095590A">
        <w:rPr>
          <w:rFonts w:ascii="Arial Narrow" w:hAnsi="Arial Narrow"/>
          <w:lang w:val="en-US"/>
        </w:rPr>
        <w:t xml:space="preserve">. </w:t>
      </w:r>
    </w:p>
    <w:p w:rsidR="0095590A" w:rsidRPr="0095590A" w:rsidRDefault="0095590A" w:rsidP="0095590A">
      <w:pPr>
        <w:jc w:val="both"/>
        <w:rPr>
          <w:lang w:val="en-US"/>
        </w:rPr>
      </w:pPr>
    </w:p>
    <w:p w:rsidR="00A71FE4" w:rsidRPr="00A71FE4" w:rsidRDefault="00A71FE4" w:rsidP="00A71FE4">
      <w:pPr>
        <w:pStyle w:val="1"/>
        <w:spacing w:before="0"/>
        <w:jc w:val="both"/>
        <w:rPr>
          <w:rFonts w:ascii="Arial Black" w:hAnsi="Arial Black"/>
          <w:color w:val="800000"/>
          <w:sz w:val="24"/>
          <w:szCs w:val="22"/>
          <w:lang w:val="en-US"/>
        </w:rPr>
      </w:pPr>
      <w:r w:rsidRPr="00A71FE4">
        <w:rPr>
          <w:rFonts w:ascii="Arial Black" w:hAnsi="Arial Black"/>
          <w:color w:val="800000"/>
          <w:sz w:val="24"/>
          <w:szCs w:val="22"/>
          <w:lang w:val="en-US"/>
        </w:rPr>
        <w:t xml:space="preserve">U.S. Army’s New Research Institute </w:t>
      </w:r>
    </w:p>
    <w:p w:rsidR="00A71FE4" w:rsidRPr="00A71FE4" w:rsidRDefault="00A71FE4" w:rsidP="00A71FE4">
      <w:pPr>
        <w:jc w:val="both"/>
        <w:rPr>
          <w:rFonts w:ascii="Arial Narrow" w:hAnsi="Arial Narrow"/>
          <w:lang w:val="en-US"/>
        </w:rPr>
      </w:pPr>
      <w:r w:rsidRPr="00A71FE4">
        <w:rPr>
          <w:rFonts w:ascii="Arial Narrow" w:hAnsi="Arial Narrow"/>
          <w:lang w:val="en-US"/>
        </w:rPr>
        <w:t>Source: http://i-hls.com/2014/05/u-s-armys-new-research-institute/</w:t>
      </w:r>
    </w:p>
    <w:p w:rsidR="00A71FE4" w:rsidRDefault="00A71FE4" w:rsidP="00A71FE4">
      <w:pPr>
        <w:pStyle w:val="Web"/>
        <w:spacing w:before="0" w:beforeAutospacing="0" w:after="0" w:afterAutospacing="0"/>
        <w:jc w:val="both"/>
        <w:rPr>
          <w:rFonts w:ascii="Arial Narrow" w:hAnsi="Arial Narrow"/>
          <w:sz w:val="22"/>
          <w:szCs w:val="22"/>
          <w:lang w:val="en-US"/>
        </w:rPr>
      </w:pP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noProof/>
          <w:sz w:val="22"/>
          <w:szCs w:val="22"/>
        </w:rPr>
        <w:drawing>
          <wp:anchor distT="0" distB="0" distL="114300" distR="114300" simplePos="0" relativeHeight="252325888" behindDoc="1" locked="0" layoutInCell="1" allowOverlap="1">
            <wp:simplePos x="0" y="0"/>
            <wp:positionH relativeFrom="column">
              <wp:posOffset>-28575</wp:posOffset>
            </wp:positionH>
            <wp:positionV relativeFrom="paragraph">
              <wp:posOffset>747395</wp:posOffset>
            </wp:positionV>
            <wp:extent cx="2857500" cy="2152650"/>
            <wp:effectExtent l="19050" t="0" r="0" b="0"/>
            <wp:wrapTight wrapText="bothSides">
              <wp:wrapPolygon edited="0">
                <wp:start x="-144" y="0"/>
                <wp:lineTo x="-144" y="21409"/>
                <wp:lineTo x="21600" y="21409"/>
                <wp:lineTo x="21600" y="0"/>
                <wp:lineTo x="-144" y="0"/>
              </wp:wrapPolygon>
            </wp:wrapTight>
            <wp:docPr id="32" name="Εικόνα 1" descr="8953972_m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953972_m feature"/>
                    <pic:cNvPicPr>
                      <a:picLocks noChangeAspect="1" noChangeArrowheads="1"/>
                    </pic:cNvPicPr>
                  </pic:nvPicPr>
                  <pic:blipFill>
                    <a:blip r:embed="rId74" cstate="print"/>
                    <a:srcRect/>
                    <a:stretch>
                      <a:fillRect/>
                    </a:stretch>
                  </pic:blipFill>
                  <pic:spPr bwMode="auto">
                    <a:xfrm>
                      <a:off x="0" y="0"/>
                      <a:ext cx="2857500" cy="2152650"/>
                    </a:xfrm>
                    <a:prstGeom prst="rect">
                      <a:avLst/>
                    </a:prstGeom>
                    <a:noFill/>
                    <a:ln w="9525">
                      <a:noFill/>
                      <a:miter lim="800000"/>
                      <a:headEnd/>
                      <a:tailEnd/>
                    </a:ln>
                  </pic:spPr>
                </pic:pic>
              </a:graphicData>
            </a:graphic>
          </wp:anchor>
        </w:drawing>
      </w:r>
      <w:r w:rsidRPr="00A71FE4">
        <w:rPr>
          <w:rFonts w:ascii="Arial Narrow" w:hAnsi="Arial Narrow"/>
          <w:sz w:val="22"/>
          <w:szCs w:val="22"/>
          <w:lang w:val="en-US"/>
        </w:rPr>
        <w:t xml:space="preserve">The Army’s academy has established a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warfare research institute to groom elite cyber troops and solve thorny problems for the Army and the nation in this new </w:t>
      </w:r>
      <w:proofErr w:type="spellStart"/>
      <w:r w:rsidRPr="00A71FE4">
        <w:rPr>
          <w:rFonts w:ascii="Arial Narrow" w:hAnsi="Arial Narrow"/>
          <w:sz w:val="22"/>
          <w:szCs w:val="22"/>
          <w:lang w:val="en-US"/>
        </w:rPr>
        <w:t>warfighting</w:t>
      </w:r>
      <w:proofErr w:type="spellEnd"/>
      <w:r w:rsidRPr="00A71FE4">
        <w:rPr>
          <w:rFonts w:ascii="Arial Narrow" w:hAnsi="Arial Narrow"/>
          <w:sz w:val="22"/>
          <w:szCs w:val="22"/>
          <w:lang w:val="en-US"/>
        </w:rPr>
        <w:t xml:space="preserve"> domain.</w:t>
      </w: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sz w:val="22"/>
          <w:szCs w:val="22"/>
          <w:lang w:val="en-US"/>
        </w:rPr>
        <w:t xml:space="preserve">The </w:t>
      </w:r>
      <w:r w:rsidRPr="00A71FE4">
        <w:rPr>
          <w:rFonts w:ascii="Arial Narrow" w:hAnsi="Arial Narrow"/>
          <w:b/>
          <w:color w:val="FF0000"/>
          <w:sz w:val="22"/>
          <w:szCs w:val="22"/>
          <w:lang w:val="en-US"/>
        </w:rPr>
        <w:t>U.S. Military Academy at West Point, N.Y</w:t>
      </w:r>
      <w:r w:rsidRPr="00A71FE4">
        <w:rPr>
          <w:rFonts w:ascii="Arial Narrow" w:hAnsi="Arial Narrow"/>
          <w:sz w:val="22"/>
          <w:szCs w:val="22"/>
          <w:lang w:val="en-US"/>
        </w:rPr>
        <w:t xml:space="preserve">., plans to build a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brain trust unprecedented within the service academies, filling 75 positions over the next three years — including scholars in technology, psychology, history and law, among other fields.</w:t>
      </w: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sz w:val="22"/>
          <w:szCs w:val="22"/>
          <w:lang w:val="en-US"/>
        </w:rPr>
        <w:t xml:space="preserve">The chairman of the organization, called the </w:t>
      </w:r>
      <w:r w:rsidRPr="00A71FE4">
        <w:rPr>
          <w:rFonts w:ascii="Arial Narrow" w:hAnsi="Arial Narrow"/>
          <w:b/>
          <w:sz w:val="22"/>
          <w:szCs w:val="22"/>
          <w:highlight w:val="yellow"/>
          <w:lang w:val="en-US"/>
        </w:rPr>
        <w:t xml:space="preserve">Army </w:t>
      </w:r>
      <w:r w:rsidRPr="00A71FE4">
        <w:rPr>
          <w:rStyle w:val="wpkeywordlink"/>
          <w:rFonts w:ascii="Arial Narrow" w:hAnsi="Arial Narrow"/>
          <w:b/>
          <w:sz w:val="22"/>
          <w:szCs w:val="22"/>
          <w:highlight w:val="yellow"/>
          <w:lang w:val="en-US"/>
        </w:rPr>
        <w:t>Cyber</w:t>
      </w:r>
      <w:r w:rsidRPr="00A71FE4">
        <w:rPr>
          <w:rFonts w:ascii="Arial Narrow" w:hAnsi="Arial Narrow"/>
          <w:b/>
          <w:sz w:val="22"/>
          <w:szCs w:val="22"/>
          <w:highlight w:val="yellow"/>
          <w:lang w:val="en-US"/>
        </w:rPr>
        <w:t xml:space="preserve"> Institute</w:t>
      </w:r>
      <w:r w:rsidRPr="00A71FE4">
        <w:rPr>
          <w:rFonts w:ascii="Arial Narrow" w:hAnsi="Arial Narrow"/>
          <w:sz w:val="22"/>
          <w:szCs w:val="22"/>
          <w:lang w:val="en-US"/>
        </w:rPr>
        <w:t xml:space="preserve">, will be retired Lt. Gen. Rhett Hernandez, the first chief of Army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Command, according to Col. Greg Conti, the organization’s director.</w:t>
      </w: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sz w:val="22"/>
          <w:szCs w:val="22"/>
          <w:lang w:val="en-US"/>
        </w:rPr>
        <w:t xml:space="preserve">The institution, which aims to take on national policy questions and develop a bench of top-tier experts for the Pentagon, will be defining how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warfare is waged, to steer and inform the direction of the Army.</w:t>
      </w: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sz w:val="22"/>
          <w:szCs w:val="22"/>
          <w:lang w:val="en-US"/>
        </w:rPr>
        <w:t xml:space="preserve">According to Defense News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experts from the operational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force would rotate through the institute as students and faculty, bringing hands-on experience and emerging with a broader perspective, better equipped as leaders, Conti said.</w:t>
      </w:r>
    </w:p>
    <w:p w:rsidR="00A71FE4" w:rsidRPr="00A71FE4" w:rsidRDefault="00A71FE4" w:rsidP="00A71FE4">
      <w:pPr>
        <w:pStyle w:val="Web"/>
        <w:spacing w:before="0" w:beforeAutospacing="0" w:after="0" w:afterAutospacing="0"/>
        <w:jc w:val="both"/>
        <w:rPr>
          <w:rFonts w:ascii="Arial Narrow" w:hAnsi="Arial Narrow"/>
          <w:sz w:val="22"/>
          <w:szCs w:val="22"/>
          <w:lang w:val="en-US"/>
        </w:rPr>
      </w:pPr>
      <w:r w:rsidRPr="00A71FE4">
        <w:rPr>
          <w:rFonts w:ascii="Arial Narrow" w:hAnsi="Arial Narrow"/>
          <w:sz w:val="22"/>
          <w:szCs w:val="22"/>
          <w:lang w:val="en-US"/>
        </w:rPr>
        <w:t>The institute will strive to connect to the “constellation” of expertise in academia, industry and national labs, with its own “fresh, agile organization,” Conti said.</w:t>
      </w:r>
    </w:p>
    <w:p w:rsidR="00A71FE4" w:rsidRPr="00A71FE4" w:rsidRDefault="00A71FE4" w:rsidP="00A71FE4">
      <w:pPr>
        <w:pStyle w:val="Web"/>
        <w:spacing w:before="0" w:beforeAutospacing="0" w:after="0" w:afterAutospacing="0"/>
        <w:jc w:val="both"/>
        <w:rPr>
          <w:lang w:val="en-US"/>
        </w:rPr>
      </w:pPr>
      <w:r w:rsidRPr="00A71FE4">
        <w:rPr>
          <w:rFonts w:ascii="Arial Narrow" w:hAnsi="Arial Narrow"/>
          <w:sz w:val="22"/>
          <w:szCs w:val="22"/>
          <w:lang w:val="en-US"/>
        </w:rPr>
        <w:lastRenderedPageBreak/>
        <w:t xml:space="preserve">The plan is to recruit and hire about 25 people per year when competition is hot to hire </w:t>
      </w:r>
      <w:r w:rsidRPr="00A71FE4">
        <w:rPr>
          <w:rStyle w:val="wpkeywordlink"/>
          <w:rFonts w:ascii="Arial Narrow" w:hAnsi="Arial Narrow"/>
          <w:sz w:val="22"/>
          <w:szCs w:val="22"/>
          <w:lang w:val="en-US"/>
        </w:rPr>
        <w:t>cyber</w:t>
      </w:r>
      <w:r w:rsidRPr="00A71FE4">
        <w:rPr>
          <w:rFonts w:ascii="Arial Narrow" w:hAnsi="Arial Narrow"/>
          <w:sz w:val="22"/>
          <w:szCs w:val="22"/>
          <w:lang w:val="en-US"/>
        </w:rPr>
        <w:t xml:space="preserve"> experts, but Conti was confident West Point’s reputation and relationships would attract the right people.</w:t>
      </w:r>
    </w:p>
    <w:p w:rsidR="00964242" w:rsidRDefault="004D1F01" w:rsidP="0096424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7936" behindDoc="1" locked="0" layoutInCell="1" allowOverlap="1">
            <wp:simplePos x="0" y="0"/>
            <wp:positionH relativeFrom="column">
              <wp:posOffset>-647700</wp:posOffset>
            </wp:positionH>
            <wp:positionV relativeFrom="paragraph">
              <wp:posOffset>127000</wp:posOffset>
            </wp:positionV>
            <wp:extent cx="1428750" cy="2177415"/>
            <wp:effectExtent l="0" t="0" r="0" b="0"/>
            <wp:wrapTight wrapText="bothSides">
              <wp:wrapPolygon edited="0">
                <wp:start x="17280" y="0"/>
                <wp:lineTo x="14688" y="567"/>
                <wp:lineTo x="12096" y="2268"/>
                <wp:lineTo x="12096" y="3024"/>
                <wp:lineTo x="2304" y="5480"/>
                <wp:lineTo x="2592" y="9071"/>
                <wp:lineTo x="1440" y="10016"/>
                <wp:lineTo x="1440" y="11528"/>
                <wp:lineTo x="3168" y="12094"/>
                <wp:lineTo x="1440" y="15118"/>
                <wp:lineTo x="1440" y="17386"/>
                <wp:lineTo x="6336" y="18142"/>
                <wp:lineTo x="19872" y="18142"/>
                <wp:lineTo x="21600" y="18142"/>
                <wp:lineTo x="21600" y="17575"/>
                <wp:lineTo x="19296" y="15118"/>
                <wp:lineTo x="19872" y="14362"/>
                <wp:lineTo x="18720" y="12850"/>
                <wp:lineTo x="16992" y="12094"/>
                <wp:lineTo x="17280" y="12094"/>
                <wp:lineTo x="19296" y="9260"/>
                <wp:lineTo x="19296" y="9071"/>
                <wp:lineTo x="20448" y="6047"/>
                <wp:lineTo x="20448" y="3591"/>
                <wp:lineTo x="20160" y="2835"/>
                <wp:lineTo x="19584" y="189"/>
                <wp:lineTo x="19296" y="0"/>
                <wp:lineTo x="17280" y="0"/>
              </wp:wrapPolygon>
            </wp:wrapTight>
            <wp:docPr id="39" name="irc_mi" descr="http://www.euintheus.org/wp-content/themes/eu/images/main-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intheus.org/wp-content/themes/eu/images/main-map.png"/>
                    <pic:cNvPicPr>
                      <a:picLocks noChangeAspect="1" noChangeArrowheads="1"/>
                    </pic:cNvPicPr>
                  </pic:nvPicPr>
                  <pic:blipFill>
                    <a:blip r:embed="rId75" cstate="print"/>
                    <a:srcRect l="67518"/>
                    <a:stretch>
                      <a:fillRect/>
                    </a:stretch>
                  </pic:blipFill>
                  <pic:spPr bwMode="auto">
                    <a:xfrm>
                      <a:off x="0" y="0"/>
                      <a:ext cx="1428750" cy="2177415"/>
                    </a:xfrm>
                    <a:prstGeom prst="rect">
                      <a:avLst/>
                    </a:prstGeom>
                    <a:noFill/>
                    <a:ln w="9525">
                      <a:noFill/>
                      <a:miter lim="800000"/>
                      <a:headEnd/>
                      <a:tailEnd/>
                    </a:ln>
                  </pic:spPr>
                </pic:pic>
              </a:graphicData>
            </a:graphic>
          </wp:anchor>
        </w:drawing>
      </w:r>
    </w:p>
    <w:p w:rsidR="004D1F01" w:rsidRPr="004D1F01" w:rsidRDefault="004D1F01" w:rsidP="004D1F01">
      <w:pPr>
        <w:pStyle w:val="2"/>
        <w:spacing w:before="0" w:beforeAutospacing="0" w:after="0" w:afterAutospacing="0"/>
        <w:jc w:val="both"/>
        <w:rPr>
          <w:rFonts w:ascii="Arial Black" w:hAnsi="Arial Black"/>
          <w:color w:val="800000"/>
          <w:sz w:val="24"/>
          <w:szCs w:val="22"/>
          <w:lang w:val="en-US"/>
        </w:rPr>
      </w:pPr>
      <w:r w:rsidRPr="004D1F01">
        <w:rPr>
          <w:rFonts w:ascii="Arial Black" w:hAnsi="Arial Black"/>
          <w:color w:val="800000"/>
          <w:sz w:val="24"/>
          <w:szCs w:val="22"/>
          <w:lang w:val="en-US"/>
        </w:rPr>
        <w:t xml:space="preserve">Europe's </w:t>
      </w:r>
      <w:proofErr w:type="spellStart"/>
      <w:r w:rsidRPr="004D1F01">
        <w:rPr>
          <w:rFonts w:ascii="Arial Black" w:hAnsi="Arial Black"/>
          <w:color w:val="800000"/>
          <w:sz w:val="24"/>
          <w:szCs w:val="22"/>
          <w:lang w:val="en-US"/>
        </w:rPr>
        <w:t>cybersecurity</w:t>
      </w:r>
      <w:proofErr w:type="spellEnd"/>
      <w:r w:rsidRPr="004D1F01">
        <w:rPr>
          <w:rFonts w:ascii="Arial Black" w:hAnsi="Arial Black"/>
          <w:color w:val="800000"/>
          <w:sz w:val="24"/>
          <w:szCs w:val="22"/>
          <w:lang w:val="en-US"/>
        </w:rPr>
        <w:t xml:space="preserve"> policy settings under attack</w:t>
      </w:r>
    </w:p>
    <w:p w:rsidR="004D1F01" w:rsidRPr="004D1F01" w:rsidRDefault="004D1F01" w:rsidP="004D1F01">
      <w:pPr>
        <w:jc w:val="both"/>
        <w:rPr>
          <w:rFonts w:ascii="Arial Narrow" w:hAnsi="Arial Narrow"/>
          <w:lang w:val="en-US"/>
        </w:rPr>
      </w:pPr>
      <w:r w:rsidRPr="004D1F01">
        <w:rPr>
          <w:rFonts w:ascii="Arial Narrow" w:hAnsi="Arial Narrow"/>
          <w:lang w:val="en-US"/>
        </w:rPr>
        <w:t>Source: http://www.bangkokpost.com/news/world/408060/europe-cybersecurity-policy-settings-under-attack</w:t>
      </w:r>
    </w:p>
    <w:p w:rsidR="004D1F01" w:rsidRDefault="004D1F01" w:rsidP="004D1F01">
      <w:pPr>
        <w:pStyle w:val="preparagraph"/>
        <w:spacing w:before="0" w:beforeAutospacing="0" w:after="0" w:afterAutospacing="0"/>
        <w:jc w:val="both"/>
        <w:rPr>
          <w:rFonts w:ascii="Arial Narrow" w:hAnsi="Arial Narrow"/>
          <w:sz w:val="22"/>
          <w:szCs w:val="22"/>
          <w:lang w:val="en-US"/>
        </w:rPr>
      </w:pPr>
    </w:p>
    <w:p w:rsidR="004D1F01" w:rsidRDefault="004D1F01" w:rsidP="004D1F01">
      <w:pPr>
        <w:pStyle w:val="preparagraph"/>
        <w:spacing w:before="0" w:beforeAutospacing="0" w:after="0" w:afterAutospacing="0"/>
        <w:jc w:val="both"/>
        <w:rPr>
          <w:rFonts w:ascii="Arial Narrow" w:hAnsi="Arial Narrow"/>
          <w:sz w:val="22"/>
          <w:szCs w:val="22"/>
          <w:lang w:val="en-US"/>
        </w:rPr>
        <w:sectPr w:rsidR="004D1F01" w:rsidSect="003C39D9">
          <w:type w:val="continuous"/>
          <w:pgSz w:w="11906" w:h="16838"/>
          <w:pgMar w:top="1440" w:right="1800" w:bottom="1440" w:left="1800" w:header="708" w:footer="708" w:gutter="0"/>
          <w:cols w:space="708"/>
          <w:docGrid w:linePitch="360"/>
        </w:sectPr>
      </w:pPr>
    </w:p>
    <w:p w:rsidR="004D1F01" w:rsidRPr="004D1F01" w:rsidRDefault="004D1F01" w:rsidP="004D1F01">
      <w:pPr>
        <w:pStyle w:val="preparagraph"/>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Even as Europe powered up its most ambitious ever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exercise this month, doubts were being raised over whether the continent's patchwork of online police was right for the job.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 exercise, called </w:t>
      </w:r>
      <w:r w:rsidRPr="004D1F01">
        <w:rPr>
          <w:rFonts w:ascii="Arial Narrow" w:hAnsi="Arial Narrow"/>
          <w:b/>
          <w:sz w:val="22"/>
          <w:szCs w:val="22"/>
          <w:highlight w:val="yellow"/>
          <w:lang w:val="en-US"/>
        </w:rPr>
        <w:t>Cyber Europe 2014</w:t>
      </w:r>
      <w:r w:rsidRPr="004D1F01">
        <w:rPr>
          <w:rFonts w:ascii="Arial Narrow" w:hAnsi="Arial Narrow"/>
          <w:sz w:val="22"/>
          <w:szCs w:val="22"/>
          <w:lang w:val="en-US"/>
        </w:rPr>
        <w:t xml:space="preserve">, is the largest and most complex ever enacted, involving 200 </w:t>
      </w:r>
      <w:proofErr w:type="spellStart"/>
      <w:r w:rsidRPr="004D1F01">
        <w:rPr>
          <w:rFonts w:ascii="Arial Narrow" w:hAnsi="Arial Narrow"/>
          <w:sz w:val="22"/>
          <w:szCs w:val="22"/>
          <w:lang w:val="en-US"/>
        </w:rPr>
        <w:t>organisations</w:t>
      </w:r>
      <w:proofErr w:type="spellEnd"/>
      <w:r w:rsidRPr="004D1F01">
        <w:rPr>
          <w:rFonts w:ascii="Arial Narrow" w:hAnsi="Arial Narrow"/>
          <w:sz w:val="22"/>
          <w:szCs w:val="22"/>
          <w:lang w:val="en-US"/>
        </w:rPr>
        <w:t xml:space="preserve"> and 400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professionals from both the European Union and beyond.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Yet some critics argued that herding together normally secretive national security agencies and demanding that they spend the rest of 2014 sharing information amounted to wishful thinking.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Others questioned whether the law enforcement agencies taking part in the drill should be involved in safeguarding online security, in the wake of American whistleblower Edward Snowden's revelations of online spying by western governments.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 main concern is national governments' reluctance to cooperate," said Professor Bart </w:t>
      </w:r>
      <w:proofErr w:type="spellStart"/>
      <w:r w:rsidRPr="004D1F01">
        <w:rPr>
          <w:rFonts w:ascii="Arial Narrow" w:hAnsi="Arial Narrow"/>
          <w:sz w:val="22"/>
          <w:szCs w:val="22"/>
          <w:lang w:val="en-US"/>
        </w:rPr>
        <w:t>Preneel</w:t>
      </w:r>
      <w:proofErr w:type="spellEnd"/>
      <w:r w:rsidRPr="004D1F01">
        <w:rPr>
          <w:rFonts w:ascii="Arial Narrow" w:hAnsi="Arial Narrow"/>
          <w:sz w:val="22"/>
          <w:szCs w:val="22"/>
          <w:lang w:val="en-US"/>
        </w:rPr>
        <w:t xml:space="preserve">, an information security expert from the Catholic University of Leuven, in Belgium.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"You can carry out all of the exercises you want, but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really comes down to your ability to </w:t>
      </w:r>
      <w:proofErr w:type="gramStart"/>
      <w:r w:rsidRPr="004D1F01">
        <w:rPr>
          <w:rFonts w:ascii="Arial Narrow" w:hAnsi="Arial Narrow"/>
          <w:sz w:val="22"/>
          <w:szCs w:val="22"/>
          <w:lang w:val="en-US"/>
        </w:rPr>
        <w:t>monitor,</w:t>
      </w:r>
      <w:proofErr w:type="gramEnd"/>
      <w:r w:rsidRPr="004D1F01">
        <w:rPr>
          <w:rFonts w:ascii="Arial Narrow" w:hAnsi="Arial Narrow"/>
          <w:sz w:val="22"/>
          <w:szCs w:val="22"/>
          <w:lang w:val="en-US"/>
        </w:rPr>
        <w:t xml:space="preserve"> and for that, national agencies need to speak to each other all the time," </w:t>
      </w:r>
      <w:proofErr w:type="spellStart"/>
      <w:r w:rsidRPr="004D1F01">
        <w:rPr>
          <w:rFonts w:ascii="Arial Narrow" w:hAnsi="Arial Narrow"/>
          <w:sz w:val="22"/>
          <w:szCs w:val="22"/>
          <w:lang w:val="en-US"/>
        </w:rPr>
        <w:t>Preneel</w:t>
      </w:r>
      <w:proofErr w:type="spellEnd"/>
      <w:r w:rsidRPr="004D1F01">
        <w:rPr>
          <w:rFonts w:ascii="Arial Narrow" w:hAnsi="Arial Narrow"/>
          <w:sz w:val="22"/>
          <w:szCs w:val="22"/>
          <w:lang w:val="en-US"/>
        </w:rPr>
        <w:t xml:space="preserve"> said.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 Crete-based office coordinating the EU's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the European Union Agency for Network and Information Security (ENISA), </w:t>
      </w:r>
      <w:r w:rsidRPr="004D1F01">
        <w:rPr>
          <w:rFonts w:ascii="Arial Narrow" w:hAnsi="Arial Narrow"/>
          <w:sz w:val="22"/>
          <w:szCs w:val="22"/>
          <w:lang w:val="en-US"/>
        </w:rPr>
        <w:lastRenderedPageBreak/>
        <w:t>calls itself a "body of expertise" and cannot force national agencies to share information.</w:t>
      </w:r>
    </w:p>
    <w:p w:rsid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As with most aspects of policing and national security, the EU's 28 members have traditionally been reluctant to hand over powers to a central </w:t>
      </w:r>
      <w:proofErr w:type="spellStart"/>
      <w:r w:rsidRPr="004D1F01">
        <w:rPr>
          <w:rFonts w:ascii="Arial Narrow" w:hAnsi="Arial Narrow"/>
          <w:sz w:val="22"/>
          <w:szCs w:val="22"/>
          <w:lang w:val="en-US"/>
        </w:rPr>
        <w:t>organisation</w:t>
      </w:r>
      <w:proofErr w:type="spellEnd"/>
      <w:r w:rsidRPr="004D1F01">
        <w:rPr>
          <w:rFonts w:ascii="Arial Narrow" w:hAnsi="Arial Narrow"/>
          <w:sz w:val="22"/>
          <w:szCs w:val="22"/>
          <w:lang w:val="en-US"/>
        </w:rPr>
        <w:t xml:space="preserve">, even when -- as in the case of online attacks -- national borders are almost irrelevant.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p>
    <w:p w:rsidR="004D1F01" w:rsidRPr="004D1F01" w:rsidRDefault="004D1F01" w:rsidP="004D1F01">
      <w:pPr>
        <w:pStyle w:val="Web"/>
        <w:spacing w:before="0" w:beforeAutospacing="0" w:after="0" w:afterAutospacing="0"/>
        <w:jc w:val="both"/>
        <w:rPr>
          <w:rFonts w:ascii="Arial Narrow" w:hAnsi="Arial Narrow"/>
          <w:b/>
          <w:sz w:val="22"/>
          <w:szCs w:val="22"/>
          <w:lang w:val="en-US"/>
        </w:rPr>
      </w:pPr>
      <w:r w:rsidRPr="004D1F01">
        <w:rPr>
          <w:rFonts w:ascii="Arial Narrow" w:hAnsi="Arial Narrow"/>
          <w:b/>
          <w:sz w:val="22"/>
          <w:szCs w:val="22"/>
          <w:lang w:val="en-US"/>
        </w:rPr>
        <w:t>Citizens and economy at risk</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6912" behindDoc="1" locked="0" layoutInCell="1" allowOverlap="1">
            <wp:simplePos x="0" y="0"/>
            <wp:positionH relativeFrom="column">
              <wp:posOffset>19050</wp:posOffset>
            </wp:positionH>
            <wp:positionV relativeFrom="paragraph">
              <wp:posOffset>-5545455</wp:posOffset>
            </wp:positionV>
            <wp:extent cx="2381250" cy="1552575"/>
            <wp:effectExtent l="19050" t="0" r="0" b="0"/>
            <wp:wrapTight wrapText="bothSides">
              <wp:wrapPolygon edited="0">
                <wp:start x="-173" y="0"/>
                <wp:lineTo x="-173" y="21467"/>
                <wp:lineTo x="21600" y="21467"/>
                <wp:lineTo x="21600" y="0"/>
                <wp:lineTo x="-173" y="0"/>
              </wp:wrapPolygon>
            </wp:wrapTight>
            <wp:docPr id="37" name="Εικόνα 1" descr="http://www.bangkokpost.com/media/content/20140504/62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angkokpost.com/media/content/20140504/623910.jpg"/>
                    <pic:cNvPicPr>
                      <a:picLocks noChangeAspect="1" noChangeArrowheads="1"/>
                    </pic:cNvPicPr>
                  </pic:nvPicPr>
                  <pic:blipFill>
                    <a:blip r:embed="rId76" cstate="print"/>
                    <a:srcRect/>
                    <a:stretch>
                      <a:fillRect/>
                    </a:stretch>
                  </pic:blipFill>
                  <pic:spPr bwMode="auto">
                    <a:xfrm>
                      <a:off x="0" y="0"/>
                      <a:ext cx="2381250" cy="1552575"/>
                    </a:xfrm>
                    <a:prstGeom prst="rect">
                      <a:avLst/>
                    </a:prstGeom>
                    <a:noFill/>
                    <a:ln w="9525">
                      <a:noFill/>
                      <a:miter lim="800000"/>
                      <a:headEnd/>
                      <a:tailEnd/>
                    </a:ln>
                  </pic:spPr>
                </pic:pic>
              </a:graphicData>
            </a:graphic>
          </wp:anchor>
        </w:drawing>
      </w:r>
      <w:proofErr w:type="spellStart"/>
      <w:r w:rsidRPr="004D1F01">
        <w:rPr>
          <w:rFonts w:ascii="Arial Narrow" w:hAnsi="Arial Narrow"/>
          <w:sz w:val="22"/>
          <w:szCs w:val="22"/>
          <w:lang w:val="en-US"/>
        </w:rPr>
        <w:t>Cyberattacks</w:t>
      </w:r>
      <w:proofErr w:type="spellEnd"/>
      <w:r w:rsidRPr="004D1F01">
        <w:rPr>
          <w:rFonts w:ascii="Arial Narrow" w:hAnsi="Arial Narrow"/>
          <w:sz w:val="22"/>
          <w:szCs w:val="22"/>
          <w:lang w:val="en-US"/>
        </w:rPr>
        <w:t xml:space="preserve"> occur when the computer information systems of individuals, </w:t>
      </w:r>
      <w:proofErr w:type="spellStart"/>
      <w:r w:rsidRPr="004D1F01">
        <w:rPr>
          <w:rFonts w:ascii="Arial Narrow" w:hAnsi="Arial Narrow"/>
          <w:sz w:val="22"/>
          <w:szCs w:val="22"/>
          <w:lang w:val="en-US"/>
        </w:rPr>
        <w:t>organisations</w:t>
      </w:r>
      <w:proofErr w:type="spellEnd"/>
      <w:r w:rsidRPr="004D1F01">
        <w:rPr>
          <w:rFonts w:ascii="Arial Narrow" w:hAnsi="Arial Narrow"/>
          <w:sz w:val="22"/>
          <w:szCs w:val="22"/>
          <w:lang w:val="en-US"/>
        </w:rPr>
        <w:t xml:space="preserve"> or infrastructure are targeted, whether by criminals, terrorists or even states with an interest in disrupting computer networks.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The EU estimates that over recent years there has been an increase in the frequency and magnitude of cybercrime and that the attacks go beyond national borders, while the smaller-scale spreading of software viruses is also an increasingly complex problem.</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 EU's vulnerability has been highlighted over recent years by a number of high-profile </w:t>
      </w:r>
      <w:proofErr w:type="spellStart"/>
      <w:r w:rsidRPr="004D1F01">
        <w:rPr>
          <w:rFonts w:ascii="Arial Narrow" w:hAnsi="Arial Narrow"/>
          <w:sz w:val="22"/>
          <w:szCs w:val="22"/>
          <w:lang w:val="en-US"/>
        </w:rPr>
        <w:t>cyberattacks</w:t>
      </w:r>
      <w:proofErr w:type="spellEnd"/>
      <w:r w:rsidRPr="004D1F01">
        <w:rPr>
          <w:rFonts w:ascii="Arial Narrow" w:hAnsi="Arial Narrow"/>
          <w:sz w:val="22"/>
          <w:szCs w:val="22"/>
          <w:lang w:val="en-US"/>
        </w:rPr>
        <w:t xml:space="preserve">, including one against Finland's foreign ministry in 2013 and a network disruption of the European Parliament and the European Commission in 2011.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And with Europe's supply of gas from Russia focusing attention on energy security, the highly </w:t>
      </w:r>
      <w:proofErr w:type="spellStart"/>
      <w:r w:rsidRPr="004D1F01">
        <w:rPr>
          <w:rFonts w:ascii="Arial Narrow" w:hAnsi="Arial Narrow"/>
          <w:sz w:val="22"/>
          <w:szCs w:val="22"/>
          <w:lang w:val="en-US"/>
        </w:rPr>
        <w:t>computerised</w:t>
      </w:r>
      <w:proofErr w:type="spellEnd"/>
      <w:r w:rsidRPr="004D1F01">
        <w:rPr>
          <w:rFonts w:ascii="Arial Narrow" w:hAnsi="Arial Narrow"/>
          <w:sz w:val="22"/>
          <w:szCs w:val="22"/>
          <w:lang w:val="en-US"/>
        </w:rPr>
        <w:t xml:space="preserve"> "smart" energy grids which transport and manage energy in the EU are also seen as vulnerable.</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Yet the view from Brussels is that the member states' reluctance to work together on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amounts to "recklessness", with one EU source saying national governments </w:t>
      </w:r>
      <w:proofErr w:type="gramStart"/>
      <w:r w:rsidRPr="004D1F01">
        <w:rPr>
          <w:rFonts w:ascii="Arial Narrow" w:hAnsi="Arial Narrow"/>
          <w:sz w:val="22"/>
          <w:szCs w:val="22"/>
          <w:lang w:val="en-US"/>
        </w:rPr>
        <w:t>were</w:t>
      </w:r>
      <w:proofErr w:type="gramEnd"/>
      <w:r w:rsidRPr="004D1F01">
        <w:rPr>
          <w:rFonts w:ascii="Arial Narrow" w:hAnsi="Arial Narrow"/>
          <w:sz w:val="22"/>
          <w:szCs w:val="22"/>
          <w:lang w:val="en-US"/>
        </w:rPr>
        <w:t xml:space="preserve"> "happy to put their citizens and economy at risk rather than coordinate across the EU."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ENISA was established in 2001 when it became clear that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in the EU would require a level of coordination. Unlike other EU agencies, ENISA does not have regulatory powers and relies on the goodwill of the national agencies it works with.</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lastRenderedPageBreak/>
        <w:t xml:space="preserve">The agency is undaunted by its task, arguing that the simulations it stages every two years, taking in up to 29 European countries, are both effective and necessary in preparing a response to cyber-attacks. </w:t>
      </w:r>
    </w:p>
    <w:p w:rsid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This week's simulation created what ENISA described as "very realistic" incidents in which key infrastructure and national interests came under attack, "mimicking unrest and political crisis" and "disrupting services for millions of citizens across Europe."</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p>
    <w:p w:rsidR="004D1F01" w:rsidRPr="004D1F01" w:rsidRDefault="004D1F01" w:rsidP="004D1F01">
      <w:pPr>
        <w:pStyle w:val="Web"/>
        <w:spacing w:before="0" w:beforeAutospacing="0" w:after="0" w:afterAutospacing="0"/>
        <w:jc w:val="both"/>
        <w:rPr>
          <w:rFonts w:ascii="Arial Narrow" w:hAnsi="Arial Narrow"/>
          <w:b/>
          <w:sz w:val="22"/>
          <w:szCs w:val="22"/>
          <w:lang w:val="en-US"/>
        </w:rPr>
      </w:pPr>
      <w:r w:rsidRPr="00C47234">
        <w:rPr>
          <w:rFonts w:ascii="Arial Narrow" w:hAnsi="Arial Narrow"/>
          <w:b/>
          <w:sz w:val="22"/>
          <w:szCs w:val="22"/>
          <w:lang w:val="en-US"/>
        </w:rPr>
        <w:t>Responsibility with industry</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However, Amelia </w:t>
      </w:r>
      <w:proofErr w:type="spellStart"/>
      <w:r w:rsidRPr="004D1F01">
        <w:rPr>
          <w:rFonts w:ascii="Arial Narrow" w:hAnsi="Arial Narrow"/>
          <w:sz w:val="22"/>
          <w:szCs w:val="22"/>
          <w:lang w:val="en-US"/>
        </w:rPr>
        <w:t>Andersdotter</w:t>
      </w:r>
      <w:proofErr w:type="spellEnd"/>
      <w:r w:rsidRPr="004D1F01">
        <w:rPr>
          <w:rFonts w:ascii="Arial Narrow" w:hAnsi="Arial Narrow"/>
          <w:sz w:val="22"/>
          <w:szCs w:val="22"/>
          <w:lang w:val="en-US"/>
        </w:rPr>
        <w:t xml:space="preserve">, a Swedish member of the European Parliament with the libertarian Pirate Party, is dismissive of both the exercise and the European online security model.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proofErr w:type="spellStart"/>
      <w:r w:rsidRPr="004D1F01">
        <w:rPr>
          <w:rFonts w:ascii="Arial Narrow" w:hAnsi="Arial Narrow"/>
          <w:sz w:val="22"/>
          <w:szCs w:val="22"/>
          <w:lang w:val="en-US"/>
        </w:rPr>
        <w:t>Andersdotter</w:t>
      </w:r>
      <w:proofErr w:type="spellEnd"/>
      <w:r w:rsidRPr="004D1F01">
        <w:rPr>
          <w:rFonts w:ascii="Arial Narrow" w:hAnsi="Arial Narrow"/>
          <w:sz w:val="22"/>
          <w:szCs w:val="22"/>
          <w:lang w:val="en-US"/>
        </w:rPr>
        <w:t xml:space="preserve">, along with a number of European experts, is calling for reforms to move responsibility for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away from law enforcement agencies toward civilian bodies.</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Their argument is that a civilian agency would be better placed to coordinate a response with industry, which </w:t>
      </w:r>
      <w:proofErr w:type="spellStart"/>
      <w:r w:rsidRPr="004D1F01">
        <w:rPr>
          <w:rFonts w:ascii="Arial Narrow" w:hAnsi="Arial Narrow"/>
          <w:sz w:val="22"/>
          <w:szCs w:val="22"/>
          <w:lang w:val="en-US"/>
        </w:rPr>
        <w:t>Andersdotter</w:t>
      </w:r>
      <w:proofErr w:type="spellEnd"/>
      <w:r w:rsidRPr="004D1F01">
        <w:rPr>
          <w:rFonts w:ascii="Arial Narrow" w:hAnsi="Arial Narrow"/>
          <w:sz w:val="22"/>
          <w:szCs w:val="22"/>
          <w:lang w:val="en-US"/>
        </w:rPr>
        <w:t xml:space="preserve"> argues has not done enough to safeguard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At present, she told AFP, industry actors in software or infrastructure simply report cybercrime to authorities without being required to compensate or inform consumers.</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lastRenderedPageBreak/>
        <w:t xml:space="preserve">A civilian authority would end what </w:t>
      </w:r>
      <w:proofErr w:type="spellStart"/>
      <w:r w:rsidRPr="004D1F01">
        <w:rPr>
          <w:rFonts w:ascii="Arial Narrow" w:hAnsi="Arial Narrow"/>
          <w:sz w:val="22"/>
          <w:szCs w:val="22"/>
          <w:lang w:val="en-US"/>
        </w:rPr>
        <w:t>Andersdotter</w:t>
      </w:r>
      <w:proofErr w:type="spellEnd"/>
      <w:r w:rsidRPr="004D1F01">
        <w:rPr>
          <w:rFonts w:ascii="Arial Narrow" w:hAnsi="Arial Narrow"/>
          <w:sz w:val="22"/>
          <w:szCs w:val="22"/>
          <w:lang w:val="en-US"/>
        </w:rPr>
        <w:t xml:space="preserve"> calls the "conspiracy of database manufacturers and law enforcement agencies" by placing greater responsibility with industry.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What most experts agree on is that European companies and consumers are vulnerable to </w:t>
      </w:r>
      <w:proofErr w:type="spellStart"/>
      <w:r w:rsidRPr="004D1F01">
        <w:rPr>
          <w:rFonts w:ascii="Arial Narrow" w:hAnsi="Arial Narrow"/>
          <w:sz w:val="22"/>
          <w:szCs w:val="22"/>
          <w:lang w:val="en-US"/>
        </w:rPr>
        <w:t>cybersecurity</w:t>
      </w:r>
      <w:proofErr w:type="spellEnd"/>
      <w:r w:rsidRPr="004D1F01">
        <w:rPr>
          <w:rFonts w:ascii="Arial Narrow" w:hAnsi="Arial Narrow"/>
          <w:sz w:val="22"/>
          <w:szCs w:val="22"/>
          <w:lang w:val="en-US"/>
        </w:rPr>
        <w:t xml:space="preserve"> </w:t>
      </w:r>
      <w:proofErr w:type="gramStart"/>
      <w:r w:rsidRPr="004D1F01">
        <w:rPr>
          <w:rFonts w:ascii="Arial Narrow" w:hAnsi="Arial Narrow"/>
          <w:sz w:val="22"/>
          <w:szCs w:val="22"/>
          <w:lang w:val="en-US"/>
        </w:rPr>
        <w:t>threats,</w:t>
      </w:r>
      <w:proofErr w:type="gramEnd"/>
      <w:r w:rsidRPr="004D1F01">
        <w:rPr>
          <w:rFonts w:ascii="Arial Narrow" w:hAnsi="Arial Narrow"/>
          <w:sz w:val="22"/>
          <w:szCs w:val="22"/>
          <w:lang w:val="en-US"/>
        </w:rPr>
        <w:t xml:space="preserve"> and that can have an impact on people's willingness to use online services.</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James </w:t>
      </w:r>
      <w:proofErr w:type="spellStart"/>
      <w:r w:rsidRPr="004D1F01">
        <w:rPr>
          <w:rFonts w:ascii="Arial Narrow" w:hAnsi="Arial Narrow"/>
          <w:sz w:val="22"/>
          <w:szCs w:val="22"/>
          <w:lang w:val="en-US"/>
        </w:rPr>
        <w:t>Wootton</w:t>
      </w:r>
      <w:proofErr w:type="spellEnd"/>
      <w:r w:rsidRPr="004D1F01">
        <w:rPr>
          <w:rFonts w:ascii="Arial Narrow" w:hAnsi="Arial Narrow"/>
          <w:sz w:val="22"/>
          <w:szCs w:val="22"/>
          <w:lang w:val="en-US"/>
        </w:rPr>
        <w:t xml:space="preserve">, from British online security firm IRM, said the ENISA exercises are a step in the right direction, but are not enough. </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 xml:space="preserve">"The problem is nation states wanting to fight cybercrime individually, even when cybercrime does not attack at that level," </w:t>
      </w:r>
      <w:proofErr w:type="spellStart"/>
      <w:r w:rsidRPr="004D1F01">
        <w:rPr>
          <w:rFonts w:ascii="Arial Narrow" w:hAnsi="Arial Narrow"/>
          <w:sz w:val="22"/>
          <w:szCs w:val="22"/>
          <w:lang w:val="en-US"/>
        </w:rPr>
        <w:t>Wootton</w:t>
      </w:r>
      <w:proofErr w:type="spellEnd"/>
      <w:r w:rsidRPr="004D1F01">
        <w:rPr>
          <w:rFonts w:ascii="Arial Narrow" w:hAnsi="Arial Narrow"/>
          <w:sz w:val="22"/>
          <w:szCs w:val="22"/>
          <w:lang w:val="en-US"/>
        </w:rPr>
        <w:t xml:space="preserve"> says, arguing that national law enforcement agencies often lack the required resources.</w:t>
      </w:r>
    </w:p>
    <w:p w:rsidR="004D1F01" w:rsidRDefault="004D1F01" w:rsidP="004D1F01">
      <w:pPr>
        <w:pStyle w:val="Web"/>
        <w:spacing w:before="0" w:beforeAutospacing="0" w:after="0" w:afterAutospacing="0"/>
        <w:jc w:val="both"/>
        <w:rPr>
          <w:rFonts w:ascii="Arial Narrow" w:hAnsi="Arial Narrow"/>
          <w:sz w:val="22"/>
          <w:szCs w:val="22"/>
          <w:lang w:val="en-US"/>
        </w:rPr>
      </w:pPr>
      <w:r w:rsidRPr="004D1F01">
        <w:rPr>
          <w:rFonts w:ascii="Arial Narrow" w:hAnsi="Arial Narrow"/>
          <w:sz w:val="22"/>
          <w:szCs w:val="22"/>
          <w:lang w:val="en-US"/>
        </w:rPr>
        <w:t>"So it is good to look at this at the European level, but what power does ENISA have? What can they force countries to do?"</w:t>
      </w:r>
    </w:p>
    <w:p w:rsidR="004D1F01" w:rsidRPr="004D1F01" w:rsidRDefault="004D1F01" w:rsidP="004D1F01">
      <w:pPr>
        <w:pStyle w:val="Web"/>
        <w:spacing w:before="0" w:beforeAutospacing="0" w:after="0" w:afterAutospacing="0"/>
        <w:jc w:val="both"/>
        <w:rPr>
          <w:rFonts w:ascii="Arial Narrow" w:hAnsi="Arial Narrow"/>
          <w:sz w:val="22"/>
          <w:szCs w:val="22"/>
          <w:lang w:val="en-US"/>
        </w:rPr>
      </w:pPr>
    </w:p>
    <w:p w:rsidR="004D1F01" w:rsidRDefault="004D1F01" w:rsidP="004D1F01">
      <w:pPr>
        <w:pStyle w:val="Web"/>
        <w:spacing w:before="0" w:beforeAutospacing="0" w:after="0" w:afterAutospacing="0"/>
        <w:jc w:val="both"/>
        <w:rPr>
          <w:rFonts w:ascii="Arial Narrow" w:hAnsi="Arial Narrow"/>
          <w:b/>
          <w:color w:val="FF0000"/>
          <w:sz w:val="22"/>
          <w:szCs w:val="22"/>
          <w:lang w:val="en-US"/>
        </w:rPr>
      </w:pPr>
      <w:proofErr w:type="spellStart"/>
      <w:r w:rsidRPr="004D1F01">
        <w:rPr>
          <w:rFonts w:ascii="Arial Narrow" w:hAnsi="Arial Narrow"/>
          <w:b/>
          <w:color w:val="FF0000"/>
          <w:sz w:val="22"/>
          <w:szCs w:val="22"/>
          <w:lang w:val="en-US"/>
        </w:rPr>
        <w:t>Eurostat</w:t>
      </w:r>
      <w:proofErr w:type="spellEnd"/>
      <w:r w:rsidRPr="004D1F01">
        <w:rPr>
          <w:rFonts w:ascii="Arial Narrow" w:hAnsi="Arial Narrow"/>
          <w:b/>
          <w:color w:val="FF0000"/>
          <w:sz w:val="22"/>
          <w:szCs w:val="22"/>
          <w:lang w:val="en-US"/>
        </w:rPr>
        <w:t xml:space="preserve"> figures show that, by January 2012, only 26 percent of EU enterprises had a formally defined information technology security plan in place.</w:t>
      </w:r>
    </w:p>
    <w:p w:rsidR="004D1F01" w:rsidRPr="004D1F01" w:rsidRDefault="004D1F01" w:rsidP="004D1F01">
      <w:pPr>
        <w:pStyle w:val="Web"/>
        <w:spacing w:before="0" w:beforeAutospacing="0" w:after="0" w:afterAutospacing="0"/>
        <w:jc w:val="both"/>
        <w:rPr>
          <w:rFonts w:ascii="Arial Narrow" w:hAnsi="Arial Narrow"/>
          <w:b/>
          <w:color w:val="FF0000"/>
          <w:sz w:val="22"/>
          <w:szCs w:val="22"/>
          <w:lang w:val="en-US"/>
        </w:rPr>
      </w:pPr>
      <w:r w:rsidRPr="004D1F01">
        <w:rPr>
          <w:rFonts w:ascii="Arial Narrow" w:hAnsi="Arial Narrow"/>
          <w:b/>
          <w:color w:val="FF0000"/>
          <w:sz w:val="22"/>
          <w:szCs w:val="22"/>
          <w:lang w:val="en-US"/>
        </w:rPr>
        <w:t xml:space="preserve"> </w:t>
      </w:r>
    </w:p>
    <w:p w:rsidR="004D1F01" w:rsidRPr="004D1F01" w:rsidRDefault="004D1F01" w:rsidP="004D1F01">
      <w:pPr>
        <w:pStyle w:val="Web"/>
        <w:spacing w:before="0" w:beforeAutospacing="0" w:after="0" w:afterAutospacing="0"/>
        <w:jc w:val="both"/>
        <w:rPr>
          <w:b/>
          <w:lang w:val="en-US"/>
        </w:rPr>
      </w:pPr>
      <w:r w:rsidRPr="004D1F01">
        <w:rPr>
          <w:rFonts w:ascii="Arial Narrow" w:hAnsi="Arial Narrow"/>
          <w:b/>
          <w:sz w:val="22"/>
          <w:szCs w:val="22"/>
          <w:highlight w:val="yellow"/>
          <w:lang w:val="en-US"/>
        </w:rPr>
        <w:t xml:space="preserve">One industry insider said the view in Brussels is that EU </w:t>
      </w:r>
      <w:proofErr w:type="spellStart"/>
      <w:r w:rsidRPr="004D1F01">
        <w:rPr>
          <w:rFonts w:ascii="Arial Narrow" w:hAnsi="Arial Narrow"/>
          <w:b/>
          <w:sz w:val="22"/>
          <w:szCs w:val="22"/>
          <w:highlight w:val="yellow"/>
          <w:lang w:val="en-US"/>
        </w:rPr>
        <w:t>cybersecurity</w:t>
      </w:r>
      <w:proofErr w:type="spellEnd"/>
      <w:r w:rsidRPr="004D1F01">
        <w:rPr>
          <w:rFonts w:ascii="Arial Narrow" w:hAnsi="Arial Narrow"/>
          <w:b/>
          <w:sz w:val="22"/>
          <w:szCs w:val="22"/>
          <w:highlight w:val="yellow"/>
          <w:lang w:val="en-US"/>
        </w:rPr>
        <w:t xml:space="preserve"> was "like teenage sex: everyone says they are doing it but not that many actually are."</w:t>
      </w:r>
      <w:r w:rsidRPr="004D1F01">
        <w:rPr>
          <w:b/>
          <w:lang w:val="en-US"/>
        </w:rPr>
        <w:t xml:space="preserve"> </w:t>
      </w:r>
    </w:p>
    <w:p w:rsidR="004D1F01" w:rsidRDefault="004D1F01" w:rsidP="00913AF5">
      <w:pPr>
        <w:jc w:val="both"/>
        <w:outlineLvl w:val="1"/>
        <w:rPr>
          <w:rFonts w:ascii="Arial Black" w:eastAsia="Times New Roman" w:hAnsi="Arial Black" w:cs="Times New Roman"/>
          <w:b/>
          <w:bCs/>
          <w:color w:val="800000"/>
          <w:sz w:val="24"/>
          <w:lang w:val="en-US" w:eastAsia="el-GR"/>
        </w:rPr>
        <w:sectPr w:rsidR="004D1F01" w:rsidSect="004D1F01">
          <w:type w:val="continuous"/>
          <w:pgSz w:w="11906" w:h="16838"/>
          <w:pgMar w:top="1440" w:right="1800" w:bottom="1440" w:left="1800" w:header="708" w:footer="708" w:gutter="0"/>
          <w:cols w:num="2" w:space="708"/>
          <w:docGrid w:linePitch="360"/>
        </w:sectPr>
      </w:pPr>
    </w:p>
    <w:p w:rsidR="004E33F3" w:rsidRDefault="004E33F3" w:rsidP="00913AF5">
      <w:pPr>
        <w:jc w:val="both"/>
        <w:outlineLvl w:val="1"/>
        <w:rPr>
          <w:rFonts w:ascii="Arial Black" w:eastAsia="Times New Roman" w:hAnsi="Arial Black" w:cs="Times New Roman"/>
          <w:b/>
          <w:bCs/>
          <w:color w:val="800000"/>
          <w:sz w:val="24"/>
          <w:lang w:val="en-US" w:eastAsia="el-GR"/>
        </w:rPr>
      </w:pPr>
    </w:p>
    <w:p w:rsidR="005B100A" w:rsidRPr="005B100A" w:rsidRDefault="005B100A" w:rsidP="005B100A">
      <w:pPr>
        <w:jc w:val="both"/>
        <w:rPr>
          <w:rFonts w:ascii="Arial Black" w:eastAsia="Times New Roman" w:hAnsi="Arial Black" w:cs="Times New Roman"/>
          <w:color w:val="800000"/>
          <w:sz w:val="24"/>
          <w:lang w:val="en-US" w:eastAsia="el-GR"/>
        </w:rPr>
      </w:pPr>
      <w:r w:rsidRPr="005B100A">
        <w:rPr>
          <w:rFonts w:ascii="Arial Black" w:eastAsia="Times New Roman" w:hAnsi="Arial Black" w:cs="Times New Roman"/>
          <w:color w:val="800000"/>
          <w:sz w:val="24"/>
          <w:lang w:val="en-US" w:eastAsia="el-GR"/>
        </w:rPr>
        <w:t xml:space="preserve">Your Data is </w:t>
      </w:r>
      <w:proofErr w:type="gramStart"/>
      <w:r w:rsidRPr="005B100A">
        <w:rPr>
          <w:rFonts w:ascii="Arial Black" w:eastAsia="Times New Roman" w:hAnsi="Arial Black" w:cs="Times New Roman"/>
          <w:color w:val="800000"/>
          <w:sz w:val="24"/>
          <w:lang w:val="en-US" w:eastAsia="el-GR"/>
        </w:rPr>
        <w:t>Now</w:t>
      </w:r>
      <w:proofErr w:type="gramEnd"/>
      <w:r w:rsidRPr="005B100A">
        <w:rPr>
          <w:rFonts w:ascii="Arial Black" w:eastAsia="Times New Roman" w:hAnsi="Arial Black" w:cs="Times New Roman"/>
          <w:color w:val="800000"/>
          <w:sz w:val="24"/>
          <w:lang w:val="en-US" w:eastAsia="el-GR"/>
        </w:rPr>
        <w:t xml:space="preserve"> in the Cloud. How Do You </w:t>
      </w:r>
      <w:proofErr w:type="gramStart"/>
      <w:r w:rsidRPr="005B100A">
        <w:rPr>
          <w:rFonts w:ascii="Arial Black" w:eastAsia="Times New Roman" w:hAnsi="Arial Black" w:cs="Times New Roman"/>
          <w:color w:val="800000"/>
          <w:sz w:val="24"/>
          <w:lang w:val="en-US" w:eastAsia="el-GR"/>
        </w:rPr>
        <w:t>Secure</w:t>
      </w:r>
      <w:proofErr w:type="gramEnd"/>
      <w:r w:rsidRPr="005B100A">
        <w:rPr>
          <w:rFonts w:ascii="Arial Black" w:eastAsia="Times New Roman" w:hAnsi="Arial Black" w:cs="Times New Roman"/>
          <w:color w:val="800000"/>
          <w:sz w:val="24"/>
          <w:lang w:val="en-US" w:eastAsia="el-GR"/>
        </w:rPr>
        <w:t xml:space="preserve"> it? </w:t>
      </w:r>
    </w:p>
    <w:p w:rsidR="005B100A" w:rsidRPr="005B100A" w:rsidRDefault="005B100A" w:rsidP="005B100A">
      <w:pPr>
        <w:jc w:val="both"/>
        <w:rPr>
          <w:rFonts w:ascii="Arial Narrow" w:eastAsia="Times New Roman" w:hAnsi="Arial Narrow" w:cs="Times New Roman"/>
          <w:b/>
          <w:lang w:val="en-US" w:eastAsia="el-GR"/>
        </w:rPr>
      </w:pPr>
      <w:r w:rsidRPr="005B100A">
        <w:rPr>
          <w:rFonts w:ascii="Arial Narrow" w:eastAsia="Times New Roman" w:hAnsi="Arial Narrow" w:cs="Times New Roman"/>
          <w:b/>
          <w:lang w:val="en-US" w:eastAsia="el-GR"/>
        </w:rPr>
        <w:t xml:space="preserve">By Raymond F. </w:t>
      </w:r>
      <w:proofErr w:type="spellStart"/>
      <w:r w:rsidRPr="005B100A">
        <w:rPr>
          <w:rFonts w:ascii="Arial Narrow" w:eastAsia="Times New Roman" w:hAnsi="Arial Narrow" w:cs="Times New Roman"/>
          <w:b/>
          <w:lang w:val="en-US" w:eastAsia="el-GR"/>
        </w:rPr>
        <w:t>Cavanagh</w:t>
      </w:r>
      <w:proofErr w:type="spellEnd"/>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Source:</w:t>
      </w:r>
      <w:r w:rsidRPr="005B100A">
        <w:rPr>
          <w:rFonts w:ascii="Arial Narrow" w:hAnsi="Arial Narrow"/>
          <w:lang w:val="en-US"/>
        </w:rPr>
        <w:t xml:space="preserve"> </w:t>
      </w:r>
      <w:r w:rsidRPr="005B100A">
        <w:rPr>
          <w:rFonts w:ascii="Arial Narrow" w:eastAsia="Times New Roman" w:hAnsi="Arial Narrow" w:cs="Times New Roman"/>
          <w:lang w:val="en-US" w:eastAsia="el-GR"/>
        </w:rPr>
        <w:t>http://www.hstoday.us/single-article/your-data-is-now-in-the-cloud-how-do-you-secure-it/0efd9b</w:t>
      </w:r>
      <w:r>
        <w:rPr>
          <w:rFonts w:ascii="Arial Narrow" w:eastAsia="Times New Roman" w:hAnsi="Arial Narrow" w:cs="Times New Roman"/>
          <w:lang w:val="en-US" w:eastAsia="el-GR"/>
        </w:rPr>
        <w:t xml:space="preserve"> </w:t>
      </w:r>
      <w:r w:rsidRPr="005B100A">
        <w:rPr>
          <w:rFonts w:ascii="Arial Narrow" w:eastAsia="Times New Roman" w:hAnsi="Arial Narrow" w:cs="Times New Roman"/>
          <w:lang w:val="en-US" w:eastAsia="el-GR"/>
        </w:rPr>
        <w:t>29eabb279ae6833c5dbff5ac38.html</w:t>
      </w:r>
    </w:p>
    <w:p w:rsidR="005B100A" w:rsidRDefault="005B100A" w:rsidP="005B100A">
      <w:pPr>
        <w:jc w:val="both"/>
        <w:rPr>
          <w:rFonts w:ascii="Arial Narrow" w:eastAsia="Times New Roman" w:hAnsi="Arial Narrow" w:cs="Times New Roman"/>
          <w:lang w:val="en-US" w:eastAsia="el-GR"/>
        </w:rPr>
      </w:pPr>
    </w:p>
    <w:p w:rsidR="005B100A" w:rsidRDefault="005B100A" w:rsidP="005B100A">
      <w:pPr>
        <w:jc w:val="both"/>
        <w:rPr>
          <w:rFonts w:ascii="Arial Narrow" w:eastAsia="Times New Roman" w:hAnsi="Arial Narrow" w:cs="Times New Roman"/>
          <w:lang w:val="en-US" w:eastAsia="el-GR"/>
        </w:rPr>
        <w:sectPr w:rsidR="005B100A" w:rsidSect="003C39D9">
          <w:type w:val="continuous"/>
          <w:pgSz w:w="11906" w:h="16838"/>
          <w:pgMar w:top="1440" w:right="1800" w:bottom="1440" w:left="1800" w:header="708" w:footer="708" w:gutter="0"/>
          <w:cols w:space="708"/>
          <w:docGrid w:linePitch="360"/>
        </w:sectPr>
      </w:pP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lastRenderedPageBreak/>
        <w:t xml:space="preserve">When the corporate decision has been made to move your data to the cloud, can you be sure that your information is secure? The short answer is no.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There is no way to ensure the security of your data if you manage it yourself. However, there are steps that you can take to reduce the threat of security breaches.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The topic of cloud-based security is massive, and there are multiple factors to consider. The crux of this article will focus primarily on Software </w:t>
      </w:r>
      <w:proofErr w:type="gramStart"/>
      <w:r w:rsidRPr="005B100A">
        <w:rPr>
          <w:rFonts w:ascii="Arial Narrow" w:eastAsia="Times New Roman" w:hAnsi="Arial Narrow" w:cs="Times New Roman"/>
          <w:lang w:val="en-US" w:eastAsia="el-GR"/>
        </w:rPr>
        <w:t>As A</w:t>
      </w:r>
      <w:proofErr w:type="gramEnd"/>
      <w:r w:rsidRPr="005B100A">
        <w:rPr>
          <w:rFonts w:ascii="Arial Narrow" w:eastAsia="Times New Roman" w:hAnsi="Arial Narrow" w:cs="Times New Roman"/>
          <w:lang w:val="en-US" w:eastAsia="el-GR"/>
        </w:rPr>
        <w:t xml:space="preserve"> Service (</w:t>
      </w:r>
      <w:proofErr w:type="spellStart"/>
      <w:r w:rsidRPr="005B100A">
        <w:rPr>
          <w:rFonts w:ascii="Arial Narrow" w:eastAsia="Times New Roman" w:hAnsi="Arial Narrow" w:cs="Times New Roman"/>
          <w:lang w:val="en-US" w:eastAsia="el-GR"/>
        </w:rPr>
        <w:t>SaaS</w:t>
      </w:r>
      <w:proofErr w:type="spellEnd"/>
      <w:r w:rsidRPr="005B100A">
        <w:rPr>
          <w:rFonts w:ascii="Arial Narrow" w:eastAsia="Times New Roman" w:hAnsi="Arial Narrow" w:cs="Times New Roman"/>
          <w:lang w:val="en-US" w:eastAsia="el-GR"/>
        </w:rPr>
        <w:t xml:space="preserve">), the data that resides in the cloud, and safe ways to help reduce the potential of threats.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In today’s environment, security is the primary reason companies elect to wait on moving to the cloud. There are a multitude of economic reasons for moving to cloud-based solutions, </w:t>
      </w:r>
      <w:r w:rsidRPr="005B100A">
        <w:rPr>
          <w:rFonts w:ascii="Arial Narrow" w:eastAsia="Times New Roman" w:hAnsi="Arial Narrow" w:cs="Times New Roman"/>
          <w:lang w:val="en-US" w:eastAsia="el-GR"/>
        </w:rPr>
        <w:lastRenderedPageBreak/>
        <w:t>including reduced</w:t>
      </w:r>
      <w:proofErr w:type="gramStart"/>
      <w:r w:rsidRPr="005B100A">
        <w:rPr>
          <w:rFonts w:ascii="Arial Narrow" w:eastAsia="Times New Roman" w:hAnsi="Arial Narrow" w:cs="Times New Roman"/>
          <w:lang w:val="en-US" w:eastAsia="el-GR"/>
        </w:rPr>
        <w:t>  overall</w:t>
      </w:r>
      <w:proofErr w:type="gramEnd"/>
      <w:r w:rsidRPr="005B100A">
        <w:rPr>
          <w:rFonts w:ascii="Arial Narrow" w:eastAsia="Times New Roman" w:hAnsi="Arial Narrow" w:cs="Times New Roman"/>
          <w:lang w:val="en-US" w:eastAsia="el-GR"/>
        </w:rPr>
        <w:t xml:space="preserve"> expenses and reduction of personnel. Perhaps the most compelling financial reason though is OPEX (operating expense) vs. CAPEX (capital expense).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Whether you pay monthly or quarterly operating fees (OPEX) rather than investing heavily in equipment costs (CAPEX) for equipment that seems to have ever shorter life cycles as technology leapfrogs from one generation to another, the fact remains that the data needs to be secure in order for the system to be trusted and used, both internally and by external sources.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Whether moving to the ubiquitous </w:t>
      </w:r>
      <w:proofErr w:type="spellStart"/>
      <w:r w:rsidRPr="005B100A">
        <w:rPr>
          <w:rFonts w:ascii="Arial Narrow" w:eastAsia="Times New Roman" w:hAnsi="Arial Narrow" w:cs="Times New Roman"/>
          <w:lang w:val="en-US" w:eastAsia="el-GR"/>
        </w:rPr>
        <w:t>SaaS</w:t>
      </w:r>
      <w:proofErr w:type="spellEnd"/>
      <w:r w:rsidRPr="005B100A">
        <w:rPr>
          <w:rFonts w:ascii="Arial Narrow" w:eastAsia="Times New Roman" w:hAnsi="Arial Narrow" w:cs="Times New Roman"/>
          <w:lang w:val="en-US" w:eastAsia="el-GR"/>
        </w:rPr>
        <w:t xml:space="preserve">, or rapidly growing areas of Infrastructure </w:t>
      </w:r>
      <w:proofErr w:type="gramStart"/>
      <w:r w:rsidRPr="005B100A">
        <w:rPr>
          <w:rFonts w:ascii="Arial Narrow" w:eastAsia="Times New Roman" w:hAnsi="Arial Narrow" w:cs="Times New Roman"/>
          <w:lang w:val="en-US" w:eastAsia="el-GR"/>
        </w:rPr>
        <w:t>As A</w:t>
      </w:r>
      <w:proofErr w:type="gramEnd"/>
      <w:r w:rsidRPr="005B100A">
        <w:rPr>
          <w:rFonts w:ascii="Arial Narrow" w:eastAsia="Times New Roman" w:hAnsi="Arial Narrow" w:cs="Times New Roman"/>
          <w:lang w:val="en-US" w:eastAsia="el-GR"/>
        </w:rPr>
        <w:t xml:space="preserve"> Service (</w:t>
      </w:r>
      <w:proofErr w:type="spellStart"/>
      <w:r w:rsidRPr="005B100A">
        <w:rPr>
          <w:rFonts w:ascii="Arial Narrow" w:eastAsia="Times New Roman" w:hAnsi="Arial Narrow" w:cs="Times New Roman"/>
          <w:lang w:val="en-US" w:eastAsia="el-GR"/>
        </w:rPr>
        <w:t>IaaS</w:t>
      </w:r>
      <w:proofErr w:type="spellEnd"/>
      <w:r w:rsidRPr="005B100A">
        <w:rPr>
          <w:rFonts w:ascii="Arial Narrow" w:eastAsia="Times New Roman" w:hAnsi="Arial Narrow" w:cs="Times New Roman"/>
          <w:lang w:val="en-US" w:eastAsia="el-GR"/>
        </w:rPr>
        <w:t>) or Platform As A Service (</w:t>
      </w:r>
      <w:proofErr w:type="spellStart"/>
      <w:r w:rsidRPr="005B100A">
        <w:rPr>
          <w:rFonts w:ascii="Arial Narrow" w:eastAsia="Times New Roman" w:hAnsi="Arial Narrow" w:cs="Times New Roman"/>
          <w:lang w:val="en-US" w:eastAsia="el-GR"/>
        </w:rPr>
        <w:t>PaaS</w:t>
      </w:r>
      <w:proofErr w:type="spellEnd"/>
      <w:r w:rsidRPr="005B100A">
        <w:rPr>
          <w:rFonts w:ascii="Arial Narrow" w:eastAsia="Times New Roman" w:hAnsi="Arial Narrow" w:cs="Times New Roman"/>
          <w:lang w:val="en-US" w:eastAsia="el-GR"/>
        </w:rPr>
        <w:t xml:space="preserve">), </w:t>
      </w:r>
      <w:r w:rsidRPr="005B100A">
        <w:rPr>
          <w:rFonts w:ascii="Arial Narrow" w:eastAsia="Times New Roman" w:hAnsi="Arial Narrow" w:cs="Times New Roman"/>
          <w:lang w:val="en-US" w:eastAsia="el-GR"/>
        </w:rPr>
        <w:lastRenderedPageBreak/>
        <w:t xml:space="preserve">the need to protect your data is more critical than ever.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Think of cloud-based solutions, in their simplest form, as nothing more than third party management of information accessed via a network. The huge server farms required to host and maintain information can be massive and it can be daunting to maintain the dedication necessary to ensure the security of these various applications. </w:t>
      </w:r>
    </w:p>
    <w:p w:rsidR="005B100A" w:rsidRPr="005B100A" w:rsidRDefault="005B100A" w:rsidP="005B100A">
      <w:pPr>
        <w:jc w:val="both"/>
        <w:rPr>
          <w:rFonts w:ascii="Arial Narrow" w:eastAsia="Times New Roman" w:hAnsi="Arial Narrow" w:cs="Times New Roman"/>
          <w:lang w:val="en-US" w:eastAsia="el-GR"/>
        </w:rPr>
      </w:pPr>
      <w:r>
        <w:rPr>
          <w:noProof/>
          <w:lang w:eastAsia="el-GR"/>
        </w:rPr>
        <w:drawing>
          <wp:anchor distT="0" distB="0" distL="114300" distR="114300" simplePos="0" relativeHeight="252391424" behindDoc="1" locked="0" layoutInCell="1" allowOverlap="1">
            <wp:simplePos x="0" y="0"/>
            <wp:positionH relativeFrom="column">
              <wp:posOffset>1381125</wp:posOffset>
            </wp:positionH>
            <wp:positionV relativeFrom="paragraph">
              <wp:posOffset>187960</wp:posOffset>
            </wp:positionV>
            <wp:extent cx="2790825" cy="2095500"/>
            <wp:effectExtent l="0" t="0" r="0" b="0"/>
            <wp:wrapTight wrapText="bothSides">
              <wp:wrapPolygon edited="0">
                <wp:start x="12680" y="785"/>
                <wp:lineTo x="7667" y="3535"/>
                <wp:lineTo x="4276" y="7069"/>
                <wp:lineTo x="1622" y="7658"/>
                <wp:lineTo x="295" y="8836"/>
                <wp:lineTo x="295" y="11193"/>
                <wp:lineTo x="1032" y="12175"/>
                <wp:lineTo x="2654" y="13353"/>
                <wp:lineTo x="2064" y="14335"/>
                <wp:lineTo x="2359" y="15513"/>
                <wp:lineTo x="5455" y="16495"/>
                <wp:lineTo x="4571" y="18262"/>
                <wp:lineTo x="4718" y="20225"/>
                <wp:lineTo x="7962" y="20618"/>
                <wp:lineTo x="11500" y="20618"/>
                <wp:lineTo x="18725" y="20618"/>
                <wp:lineTo x="18872" y="20618"/>
                <wp:lineTo x="19462" y="19833"/>
                <wp:lineTo x="19904" y="16495"/>
                <wp:lineTo x="20789" y="12764"/>
                <wp:lineTo x="20199" y="12175"/>
                <wp:lineTo x="16366" y="10211"/>
                <wp:lineTo x="17545" y="10211"/>
                <wp:lineTo x="20789" y="7855"/>
                <wp:lineTo x="20937" y="5891"/>
                <wp:lineTo x="19610" y="4124"/>
                <wp:lineTo x="18283" y="3927"/>
                <wp:lineTo x="18430" y="2945"/>
                <wp:lineTo x="16661" y="1571"/>
                <wp:lineTo x="13712" y="785"/>
                <wp:lineTo x="12680" y="785"/>
              </wp:wrapPolygon>
            </wp:wrapTight>
            <wp:docPr id="348" name="irc_mi" descr="http://sitebeta.brq.com/wp-content/uploads/2013/10/cloud-comput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tebeta.brq.com/wp-content/uploads/2013/10/cloud-computing2.png"/>
                    <pic:cNvPicPr>
                      <a:picLocks noChangeAspect="1" noChangeArrowheads="1"/>
                    </pic:cNvPicPr>
                  </pic:nvPicPr>
                  <pic:blipFill>
                    <a:blip r:embed="rId77" cstate="print"/>
                    <a:srcRect/>
                    <a:stretch>
                      <a:fillRect/>
                    </a:stretch>
                  </pic:blipFill>
                  <pic:spPr bwMode="auto">
                    <a:xfrm>
                      <a:off x="0" y="0"/>
                      <a:ext cx="2790825" cy="2095500"/>
                    </a:xfrm>
                    <a:prstGeom prst="rect">
                      <a:avLst/>
                    </a:prstGeom>
                    <a:noFill/>
                    <a:ln w="9525">
                      <a:noFill/>
                      <a:miter lim="800000"/>
                      <a:headEnd/>
                      <a:tailEnd/>
                    </a:ln>
                  </pic:spPr>
                </pic:pic>
              </a:graphicData>
            </a:graphic>
          </wp:anchor>
        </w:drawing>
      </w:r>
      <w:r w:rsidRPr="005B100A">
        <w:rPr>
          <w:rFonts w:ascii="Arial Narrow" w:eastAsia="Times New Roman" w:hAnsi="Arial Narrow" w:cs="Times New Roman"/>
          <w:lang w:val="en-US" w:eastAsia="el-GR"/>
        </w:rPr>
        <w:t xml:space="preserve">Once you make the decision to move to a cloud-based system, the next step is to ensure that security is up to the standards you developed when you managed your own data. It is of vital importance that companies who move to cloud computing are as diligent in managing their security as they were in managing premises-based systems.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The National Security Agency’s Edward Snowden episode may have actually been a blessing in disguise from a security perspective. It moved the issues of cyber data into the Board room, and made “C” level executives recognize that beyond saving money by moving to the cloud, corporate governance is at stake. Consequently, they have placed a much greater emphasis on managing cloud-based systems security directly.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Once the decision has been made to move to the cloud, the first step is to develop a plan for how to best manage your security. There are a multitude of vendors in the market vying for your business. Be sure to take a hands-on approach and work with those vendors who will open their processes on how they manage security and access control to you for review. A hands-on approach will ensure your adherence to corporate governance and will enable you to react quickly if there is any evidence of a security breach.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Since breaches come from within as well as from the outside, you must continue to hone your internal processes as a complement to your cloud partner. You need to ensure adherence to all of the security processes and procedures you implemented as an on-premises provider.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To that end, the following are just a few of the items you need to closely monitor and implement. You may still lie awake at night knowing that yours and your customers’ data is </w:t>
      </w:r>
      <w:r w:rsidRPr="005B100A">
        <w:rPr>
          <w:rFonts w:ascii="Arial Narrow" w:eastAsia="Times New Roman" w:hAnsi="Arial Narrow" w:cs="Times New Roman"/>
          <w:lang w:val="en-US" w:eastAsia="el-GR"/>
        </w:rPr>
        <w:lastRenderedPageBreak/>
        <w:t xml:space="preserve">“in the cloud,” but at least you will have the knowledge that you controlled what you can.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To start, it is imperative that you develop a symbiotic relationship with your vendor. Shared responsibility for security and the ability to work towards a common goal are crucial. Service-level agreements can only go so far, and the roles and responsibilities of both the vendor and the customer must be clearly spelled out.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That leads us to the agreement itself. Many of the cloud providers are large multinational companies. They employ a multitude of lawyers to minimize their risk and liability. In order to ensure that you have a commonality of interest and shared responsibility, it is central to your vendor selection that you have an agreement that protects you and your customers.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But do not expect that all vendors are equal. Examine closely the language of the contracts and warrant that your interests are protected. Loss of data can cripple a company incurring, which is a huge detriment to the bottom line through loss of trust.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Multi-factor authentication is a process that helps curb unauthorized access to data. Many companies offer at least two-factor authentication today. Multi-factor authentication requires a knowledge factor (information the user knows), a possession factor (something the user has) and an inheritance factor (something the user is). Many technologies use two-factor authentication as a matter of course (think of an ATM which requires you to possess the card and also to have a PIN), </w:t>
      </w:r>
      <w:proofErr w:type="gramStart"/>
      <w:r w:rsidRPr="005B100A">
        <w:rPr>
          <w:rFonts w:ascii="Arial Narrow" w:eastAsia="Times New Roman" w:hAnsi="Arial Narrow" w:cs="Times New Roman"/>
          <w:lang w:val="en-US" w:eastAsia="el-GR"/>
        </w:rPr>
        <w:t>By</w:t>
      </w:r>
      <w:proofErr w:type="gramEnd"/>
      <w:r w:rsidRPr="005B100A">
        <w:rPr>
          <w:rFonts w:ascii="Arial Narrow" w:eastAsia="Times New Roman" w:hAnsi="Arial Narrow" w:cs="Times New Roman"/>
          <w:lang w:val="en-US" w:eastAsia="el-GR"/>
        </w:rPr>
        <w:t xml:space="preserve"> requiring multi-factor authentication, the risk of potential breaches can be reduced.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Encrypted data is a process that can be controlled at the source. By employing complex encryption algorithms the data source is scrambled and can only be viewed with the key to the code.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t xml:space="preserve">This brings us to security of the keys. As with any lock, the fewer individuals who possess the key, the less likely a break-in may occur. Keeping the encryption keys with the user organization ensures minimal access.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lastRenderedPageBreak/>
        <w:t xml:space="preserve">Standard security procedures such as firewalls, packet sniffers, security assertion markup language (SAML), transport and socket layer security and other standard security practices must be in place at both the source level and the host level. </w:t>
      </w: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lastRenderedPageBreak/>
        <w:t xml:space="preserve">In short, moving to the cloud can save costs and give wider access to data across multiple devices. Just be sure you take all the necessary security precautions and that your vendor shares in the responsibility and liability of protecting your information. </w:t>
      </w:r>
    </w:p>
    <w:p w:rsidR="005B100A" w:rsidRDefault="005B100A" w:rsidP="005B100A">
      <w:pPr>
        <w:jc w:val="both"/>
        <w:rPr>
          <w:rFonts w:ascii="Arial Narrow" w:eastAsia="Times New Roman" w:hAnsi="Arial Narrow" w:cs="Times New Roman"/>
          <w:lang w:val="en-US" w:eastAsia="el-GR"/>
        </w:rPr>
        <w:sectPr w:rsidR="005B100A" w:rsidSect="005B100A">
          <w:type w:val="continuous"/>
          <w:pgSz w:w="11906" w:h="16838"/>
          <w:pgMar w:top="1440" w:right="1800" w:bottom="1440" w:left="1800" w:header="708" w:footer="708" w:gutter="0"/>
          <w:cols w:num="2" w:space="708"/>
          <w:docGrid w:linePitch="360"/>
        </w:sectPr>
      </w:pPr>
    </w:p>
    <w:p w:rsidR="005B100A" w:rsidRPr="005B100A" w:rsidRDefault="005B100A" w:rsidP="005B100A">
      <w:pPr>
        <w:jc w:val="both"/>
        <w:rPr>
          <w:rFonts w:ascii="Arial Narrow" w:eastAsia="Times New Roman" w:hAnsi="Arial Narrow" w:cs="Times New Roman"/>
          <w:lang w:val="en-US" w:eastAsia="el-GR"/>
        </w:rPr>
      </w:pPr>
      <w:r w:rsidRPr="005B100A">
        <w:rPr>
          <w:rFonts w:ascii="Arial Narrow" w:eastAsia="Times New Roman" w:hAnsi="Arial Narrow" w:cs="Times New Roman"/>
          <w:lang w:val="en-US" w:eastAsia="el-GR"/>
        </w:rPr>
        <w:lastRenderedPageBreak/>
        <w:t> </w:t>
      </w:r>
    </w:p>
    <w:p w:rsidR="005B100A" w:rsidRPr="005B100A" w:rsidRDefault="005B100A" w:rsidP="005B100A">
      <w:pPr>
        <w:jc w:val="both"/>
        <w:rPr>
          <w:rFonts w:ascii="Times New Roman" w:eastAsia="Times New Roman" w:hAnsi="Times New Roman" w:cs="Times New Roman"/>
          <w:color w:val="0000FF"/>
          <w:sz w:val="24"/>
          <w:szCs w:val="24"/>
          <w:lang w:val="en-US" w:eastAsia="el-GR"/>
        </w:rPr>
      </w:pPr>
      <w:r w:rsidRPr="005B100A">
        <w:rPr>
          <w:rFonts w:ascii="Times New Roman" w:eastAsia="Times New Roman" w:hAnsi="Times New Roman" w:cs="Times New Roman"/>
          <w:b/>
          <w:i/>
          <w:iCs/>
          <w:color w:val="0000FF"/>
          <w:lang w:val="en-US" w:eastAsia="el-GR"/>
        </w:rPr>
        <w:t xml:space="preserve">Ray </w:t>
      </w:r>
      <w:proofErr w:type="spellStart"/>
      <w:r w:rsidRPr="005B100A">
        <w:rPr>
          <w:rFonts w:ascii="Times New Roman" w:eastAsia="Times New Roman" w:hAnsi="Times New Roman" w:cs="Times New Roman"/>
          <w:b/>
          <w:i/>
          <w:iCs/>
          <w:color w:val="0000FF"/>
          <w:lang w:val="en-US" w:eastAsia="el-GR"/>
        </w:rPr>
        <w:t>Cavanagh</w:t>
      </w:r>
      <w:proofErr w:type="spellEnd"/>
      <w:r w:rsidRPr="005B100A">
        <w:rPr>
          <w:rFonts w:ascii="Times New Roman" w:eastAsia="Times New Roman" w:hAnsi="Times New Roman" w:cs="Times New Roman"/>
          <w:i/>
          <w:iCs/>
          <w:color w:val="0000FF"/>
          <w:lang w:val="en-US" w:eastAsia="el-GR"/>
        </w:rPr>
        <w:t xml:space="preserve"> has than 30 years of experience selling and marketing high technology solutions to Fortune 1000 companies worldwide. He has driven sale success in several firms focusing on security, including IT, network security, physical security services and technology applications. He is an active member of the American Society of Industrial Security (ASIS) Physical Security Council and is responsible for developing </w:t>
      </w:r>
      <w:r w:rsidRPr="005B100A">
        <w:rPr>
          <w:rFonts w:ascii="Times New Roman" w:eastAsia="Times New Roman" w:hAnsi="Times New Roman" w:cs="Times New Roman"/>
          <w:color w:val="0000FF"/>
          <w:lang w:val="en-US" w:eastAsia="el-GR"/>
        </w:rPr>
        <w:t>Guidelines for Physical Security in the Cloud</w:t>
      </w:r>
      <w:r w:rsidRPr="005B100A">
        <w:rPr>
          <w:rFonts w:ascii="Times New Roman" w:eastAsia="Times New Roman" w:hAnsi="Times New Roman" w:cs="Times New Roman"/>
          <w:i/>
          <w:iCs/>
          <w:color w:val="0000FF"/>
          <w:lang w:val="en-US" w:eastAsia="el-GR"/>
        </w:rPr>
        <w:t>. He holds a Chemical-terrorism Vulnerability Information Certification from the Department of Homeland Security. Ray has spoken at an ASIS conference on, "The Convergence of Physical and IT Security," and also at the American Association of Port Authorities seminar on, "The Role of Physical Security in Technology."</w:t>
      </w:r>
      <w:r w:rsidRPr="005B100A">
        <w:rPr>
          <w:rFonts w:ascii="Times New Roman" w:eastAsia="Times New Roman" w:hAnsi="Times New Roman" w:cs="Times New Roman"/>
          <w:color w:val="0000FF"/>
          <w:lang w:val="en-US" w:eastAsia="el-GR"/>
        </w:rPr>
        <w:t xml:space="preserve"> </w:t>
      </w:r>
    </w:p>
    <w:p w:rsidR="003F492C" w:rsidRDefault="003F492C"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5B100A" w:rsidRDefault="005B100A"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A71FE4" w:rsidRDefault="00A71FE4"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805116">
      <w:pPr>
        <w:pStyle w:val="titletext"/>
        <w:spacing w:before="0" w:beforeAutospacing="0" w:after="0" w:afterAutospacing="0"/>
        <w:jc w:val="both"/>
        <w:rPr>
          <w:rStyle w:val="a4"/>
          <w:rFonts w:ascii="Arial Black" w:hAnsi="Arial Black"/>
          <w:color w:val="800000"/>
          <w:szCs w:val="22"/>
          <w:lang w:val="en-US"/>
        </w:rPr>
      </w:pPr>
    </w:p>
    <w:p w:rsidR="00913AF5" w:rsidRDefault="00913AF5" w:rsidP="00805116">
      <w:pPr>
        <w:pStyle w:val="titletext"/>
        <w:spacing w:before="0" w:beforeAutospacing="0" w:after="0" w:afterAutospacing="0"/>
        <w:jc w:val="both"/>
        <w:rPr>
          <w:rStyle w:val="a4"/>
          <w:rFonts w:ascii="Arial Black" w:hAnsi="Arial Black"/>
          <w:color w:val="800000"/>
          <w:szCs w:val="22"/>
          <w:lang w:val="en-US"/>
        </w:rPr>
      </w:pPr>
    </w:p>
    <w:p w:rsidR="00A46563" w:rsidRDefault="00A46563" w:rsidP="00A46563">
      <w:pPr>
        <w:jc w:val="both"/>
        <w:outlineLvl w:val="1"/>
        <w:rPr>
          <w:rFonts w:ascii="Arial Black" w:eastAsia="Times New Roman" w:hAnsi="Arial Black" w:cs="Times New Roman"/>
          <w:b/>
          <w:bCs/>
          <w:color w:val="800000"/>
          <w:sz w:val="24"/>
          <w:lang w:val="en-US" w:eastAsia="el-GR"/>
        </w:rPr>
      </w:pPr>
    </w:p>
    <w:p w:rsidR="0040613E" w:rsidRPr="0040613E" w:rsidRDefault="00A46563" w:rsidP="0040613E">
      <w:pPr>
        <w:jc w:val="both"/>
        <w:outlineLvl w:val="1"/>
        <w:rPr>
          <w:rFonts w:ascii="Arial Black" w:eastAsia="Times New Roman" w:hAnsi="Arial Black" w:cs="Times New Roman"/>
          <w:b/>
          <w:bCs/>
          <w:color w:val="800000"/>
          <w:sz w:val="24"/>
          <w:lang w:val="en-US" w:eastAsia="el-GR"/>
        </w:rPr>
      </w:pPr>
      <w:r w:rsidRPr="0040613E">
        <w:rPr>
          <w:rFonts w:ascii="Arial Black" w:eastAsia="Times New Roman" w:hAnsi="Arial Black" w:cs="Times New Roman"/>
          <w:b/>
          <w:bCs/>
          <w:noProof/>
          <w:color w:val="800000"/>
          <w:sz w:val="24"/>
          <w:lang w:eastAsia="el-GR"/>
        </w:rPr>
        <w:lastRenderedPageBreak/>
        <w:drawing>
          <wp:anchor distT="0" distB="0" distL="114300" distR="114300" simplePos="0" relativeHeight="252227584" behindDoc="0" locked="0" layoutInCell="1" allowOverlap="1">
            <wp:simplePos x="0" y="0"/>
            <wp:positionH relativeFrom="column">
              <wp:posOffset>2667000</wp:posOffset>
            </wp:positionH>
            <wp:positionV relativeFrom="paragraph">
              <wp:posOffset>-790574</wp:posOffset>
            </wp:positionV>
            <wp:extent cx="3695700" cy="571500"/>
            <wp:effectExtent l="19050" t="0" r="0" b="0"/>
            <wp:wrapNone/>
            <wp:docPr id="2" name="Εικόνα 2" descr="http://r57.cooltext.com/rendered/cooltext1333431004.png"/>
            <wp:cNvGraphicFramePr/>
            <a:graphic xmlns:a="http://schemas.openxmlformats.org/drawingml/2006/main">
              <a:graphicData uri="http://schemas.openxmlformats.org/drawingml/2006/picture">
                <pic:pic xmlns:pic="http://schemas.openxmlformats.org/drawingml/2006/picture">
                  <pic:nvPicPr>
                    <pic:cNvPr id="2" name="Picture 24" descr="http://r57.cooltext.com/rendered/cooltext1333431004.png"/>
                    <pic:cNvPicPr>
                      <a:picLocks noChangeAspect="1" noChangeArrowheads="1"/>
                    </pic:cNvPicPr>
                  </pic:nvPicPr>
                  <pic:blipFill>
                    <a:blip r:embed="rId78" cstate="print"/>
                    <a:srcRect/>
                    <a:stretch>
                      <a:fillRect/>
                    </a:stretch>
                  </pic:blipFill>
                  <pic:spPr bwMode="auto">
                    <a:xfrm>
                      <a:off x="0" y="0"/>
                      <a:ext cx="3695700" cy="571500"/>
                    </a:xfrm>
                    <a:prstGeom prst="rect">
                      <a:avLst/>
                    </a:prstGeom>
                    <a:noFill/>
                  </pic:spPr>
                </pic:pic>
              </a:graphicData>
            </a:graphic>
          </wp:anchor>
        </w:drawing>
      </w:r>
      <w:r w:rsidR="00CC2C8A">
        <w:rPr>
          <w:rFonts w:ascii="Arial Black" w:eastAsia="Times New Roman" w:hAnsi="Arial Black" w:cs="Times New Roman"/>
          <w:b/>
          <w:bCs/>
          <w:noProof/>
          <w:color w:val="800000"/>
          <w:sz w:val="24"/>
          <w:lang w:eastAsia="el-GR"/>
        </w:rPr>
        <w:pict>
          <v:rect id="_x0000_s1068" style="position:absolute;left:0;text-align:left;margin-left:-90pt;margin-top:-1in;width:597.75pt;height:65.25pt;z-index:252226560;mso-position-horizontal-relative:text;mso-position-vertical-relative:text" fillcolor="maroon" stroked="f"/>
        </w:pict>
      </w:r>
      <w:r w:rsidR="0040613E" w:rsidRPr="0040613E">
        <w:rPr>
          <w:rFonts w:ascii="Arial Black" w:hAnsi="Arial Black"/>
          <w:color w:val="800000"/>
          <w:sz w:val="24"/>
          <w:lang w:val="en-US"/>
        </w:rPr>
        <w:t>After the storms</w:t>
      </w:r>
    </w:p>
    <w:p w:rsidR="0040613E" w:rsidRPr="0040613E" w:rsidRDefault="0040613E" w:rsidP="0040613E">
      <w:pPr>
        <w:pStyle w:val="Web"/>
        <w:spacing w:before="0" w:beforeAutospacing="0" w:after="0" w:afterAutospacing="0"/>
        <w:jc w:val="both"/>
        <w:rPr>
          <w:rFonts w:ascii="Arial Narrow" w:hAnsi="Arial Narrow"/>
          <w:b/>
          <w:sz w:val="22"/>
          <w:szCs w:val="22"/>
          <w:lang w:val="en-US"/>
        </w:rPr>
      </w:pPr>
      <w:r w:rsidRPr="0040613E">
        <w:rPr>
          <w:rFonts w:ascii="Arial Narrow" w:hAnsi="Arial Narrow"/>
          <w:b/>
          <w:sz w:val="22"/>
          <w:szCs w:val="22"/>
          <w:lang w:val="en-US"/>
        </w:rPr>
        <w:t xml:space="preserve">By Dr Lucy </w:t>
      </w:r>
      <w:proofErr w:type="spellStart"/>
      <w:r w:rsidRPr="0040613E">
        <w:rPr>
          <w:rFonts w:ascii="Arial Narrow" w:hAnsi="Arial Narrow"/>
          <w:b/>
          <w:sz w:val="22"/>
          <w:szCs w:val="22"/>
          <w:lang w:val="en-US"/>
        </w:rPr>
        <w:t>Easthope</w:t>
      </w:r>
      <w:proofErr w:type="spellEnd"/>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Source: http://www.ethosjournal.com/topics/local-government/item/517-after-the-storms</w:t>
      </w:r>
    </w:p>
    <w:p w:rsidR="0040613E" w:rsidRDefault="0040613E" w:rsidP="0040613E">
      <w:pPr>
        <w:jc w:val="both"/>
        <w:rPr>
          <w:rFonts w:ascii="Arial Narrow" w:hAnsi="Arial Narrow"/>
          <w:lang w:val="en-US"/>
        </w:rPr>
      </w:pPr>
      <w:r>
        <w:rPr>
          <w:rFonts w:ascii="Arial Narrow" w:hAnsi="Arial Narrow"/>
          <w:noProof/>
          <w:lang w:eastAsia="el-GR"/>
        </w:rPr>
        <w:drawing>
          <wp:anchor distT="0" distB="0" distL="114300" distR="114300" simplePos="0" relativeHeight="252312576" behindDoc="1" locked="0" layoutInCell="1" allowOverlap="1">
            <wp:simplePos x="0" y="0"/>
            <wp:positionH relativeFrom="column">
              <wp:posOffset>0</wp:posOffset>
            </wp:positionH>
            <wp:positionV relativeFrom="paragraph">
              <wp:posOffset>179070</wp:posOffset>
            </wp:positionV>
            <wp:extent cx="5286375" cy="2581275"/>
            <wp:effectExtent l="19050" t="0" r="9525" b="0"/>
            <wp:wrapTight wrapText="bothSides">
              <wp:wrapPolygon edited="0">
                <wp:start x="-78" y="0"/>
                <wp:lineTo x="-78" y="21520"/>
                <wp:lineTo x="21639" y="21520"/>
                <wp:lineTo x="21639" y="0"/>
                <wp:lineTo x="-78" y="0"/>
              </wp:wrapPolygon>
            </wp:wrapTight>
            <wp:docPr id="33" name="Εικόνα 9" descr="After the st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ter the storms"/>
                    <pic:cNvPicPr>
                      <a:picLocks noChangeAspect="1" noChangeArrowheads="1"/>
                    </pic:cNvPicPr>
                  </pic:nvPicPr>
                  <pic:blipFill>
                    <a:blip r:embed="rId79" cstate="print"/>
                    <a:srcRect/>
                    <a:stretch>
                      <a:fillRect/>
                    </a:stretch>
                  </pic:blipFill>
                  <pic:spPr bwMode="auto">
                    <a:xfrm>
                      <a:off x="0" y="0"/>
                      <a:ext cx="5286375" cy="2581275"/>
                    </a:xfrm>
                    <a:prstGeom prst="rect">
                      <a:avLst/>
                    </a:prstGeom>
                    <a:noFill/>
                    <a:ln w="9525">
                      <a:noFill/>
                      <a:miter lim="800000"/>
                      <a:headEnd/>
                      <a:tailEnd/>
                    </a:ln>
                  </pic:spPr>
                </pic:pic>
              </a:graphicData>
            </a:graphic>
          </wp:anchor>
        </w:drawing>
      </w:r>
    </w:p>
    <w:p w:rsidR="0040613E" w:rsidRPr="0040613E" w:rsidRDefault="0040613E" w:rsidP="0040613E">
      <w:pPr>
        <w:jc w:val="both"/>
        <w:rPr>
          <w:rFonts w:ascii="Arial Narrow" w:hAnsi="Arial Narrow"/>
          <w:b/>
          <w:lang w:val="en-US"/>
        </w:rPr>
      </w:pPr>
      <w:r w:rsidRPr="0040613E">
        <w:rPr>
          <w:rFonts w:ascii="Arial Narrow" w:hAnsi="Arial Narrow"/>
          <w:b/>
          <w:highlight w:val="yellow"/>
          <w:lang w:val="en-US"/>
        </w:rPr>
        <w:t>What do councils need to consider when planning for extreme weather?</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There are many challenges for local emergency responders. Different weather brings different challenges – flood </w:t>
      </w:r>
      <w:proofErr w:type="spellStart"/>
      <w:r w:rsidRPr="0040613E">
        <w:rPr>
          <w:rFonts w:ascii="Arial Narrow" w:hAnsi="Arial Narrow"/>
          <w:sz w:val="22"/>
          <w:szCs w:val="22"/>
          <w:lang w:val="en-US"/>
        </w:rPr>
        <w:t>defences</w:t>
      </w:r>
      <w:proofErr w:type="spellEnd"/>
      <w:r w:rsidRPr="0040613E">
        <w:rPr>
          <w:rFonts w:ascii="Arial Narrow" w:hAnsi="Arial Narrow"/>
          <w:sz w:val="22"/>
          <w:szCs w:val="22"/>
          <w:lang w:val="en-US"/>
        </w:rPr>
        <w:t xml:space="preserve"> one month, clearing snow the next and then making plans for extreme heat after that! There are many practical aspects that need to be prepared including radios, food contracts, sleeping bags, access to search and rescue teams.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It’s not always common knowledge but local authorities have statutory responsibilities under the Civil Contingencies Act 2004 to risk-assess and plan for numerous threats and hazards. They have to make difficult decisions. For example, sandbags only work in a few scenarios, but during a flood people will want them and it looks like inadequacy if they aren’t supplied. It’s the mission of the Emergency Planning College (EPC), run by Serco, to help with this work by delivering Cabinet Office-approved emergency planning and crisis management training in the UK.</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During an incident, the UK emergency response is built around multi-agency collaboration between local authorities and emergency responders, including the police and other partners, such as utilities companies. We train responders from all these fields.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What role can the EPC play in helping councils to prepare?</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The EPC runs specific courses to assist responders with preparing for emergencies. It also works to get them ready for the challenges of recovering from emergencies. I am really proud of our seminar series and speaker </w:t>
      </w:r>
      <w:proofErr w:type="spellStart"/>
      <w:r w:rsidRPr="0040613E">
        <w:rPr>
          <w:rFonts w:ascii="Arial Narrow" w:hAnsi="Arial Narrow"/>
          <w:sz w:val="22"/>
          <w:szCs w:val="22"/>
          <w:lang w:val="en-US"/>
        </w:rPr>
        <w:t>programme</w:t>
      </w:r>
      <w:proofErr w:type="spellEnd"/>
      <w:r w:rsidRPr="0040613E">
        <w:rPr>
          <w:rFonts w:ascii="Arial Narrow" w:hAnsi="Arial Narrow"/>
          <w:sz w:val="22"/>
          <w:szCs w:val="22"/>
          <w:lang w:val="en-US"/>
        </w:rPr>
        <w:t>, which include a diverse range of relevant experience. We also gather case studies so that planners have the latest information and solutions available.</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In addition, we work with councils on the really difficult issue of communications. Communicating why and how we do things, and why processes take the time they do, is key to managing potential conflicts with communities, local businesses, elected officials and others. I can think of several examples where physical communications were essential, but the council’s mobile phones all stopped working because there were no chargers available. We can prepare to do better than that!</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What can emergency responders learn from communities that deal with extreme events on a frequent basis?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There’s so much to learn from communities that deal regularly with extreme events – tornadoes, forest fires, earthquakes etc – and their levels of preparedness. In the critical first hours after a disaster, the action of individuals is </w:t>
      </w:r>
      <w:proofErr w:type="gramStart"/>
      <w:r w:rsidRPr="0040613E">
        <w:rPr>
          <w:rFonts w:ascii="Arial Narrow" w:hAnsi="Arial Narrow"/>
          <w:sz w:val="22"/>
          <w:szCs w:val="22"/>
          <w:lang w:val="en-US"/>
        </w:rPr>
        <w:t>key</w:t>
      </w:r>
      <w:proofErr w:type="gramEnd"/>
      <w:r w:rsidRPr="0040613E">
        <w:rPr>
          <w:rFonts w:ascii="Arial Narrow" w:hAnsi="Arial Narrow"/>
          <w:sz w:val="22"/>
          <w:szCs w:val="22"/>
          <w:lang w:val="en-US"/>
        </w:rPr>
        <w:t xml:space="preserve">. For example, after New Zealand’s devastating earthquakes, people made their own composting toilets with advice from the authorities, rather than waiting for responders to solve this problem. In places where significant </w:t>
      </w:r>
      <w:r w:rsidRPr="0040613E">
        <w:rPr>
          <w:rFonts w:ascii="Arial Narrow" w:hAnsi="Arial Narrow"/>
          <w:sz w:val="22"/>
          <w:szCs w:val="22"/>
          <w:lang w:val="en-US"/>
        </w:rPr>
        <w:lastRenderedPageBreak/>
        <w:t xml:space="preserve">geophysical or climate threats are more </w:t>
      </w:r>
      <w:proofErr w:type="gramStart"/>
      <w:r w:rsidRPr="0040613E">
        <w:rPr>
          <w:rFonts w:ascii="Arial Narrow" w:hAnsi="Arial Narrow"/>
          <w:sz w:val="22"/>
          <w:szCs w:val="22"/>
          <w:lang w:val="en-US"/>
        </w:rPr>
        <w:t>routine</w:t>
      </w:r>
      <w:proofErr w:type="gramEnd"/>
      <w:r w:rsidRPr="0040613E">
        <w:rPr>
          <w:rFonts w:ascii="Arial Narrow" w:hAnsi="Arial Narrow"/>
          <w:sz w:val="22"/>
          <w:szCs w:val="22"/>
          <w:lang w:val="en-US"/>
        </w:rPr>
        <w:t>, such as Canada, Australia and New Zealand, there is great evidence of self-help.</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A good example of this is the ‘What’s the Plan Stan?’ campaign in New Zealand, which is targeted at children helping their families to be ready and resilient. Some UK councils have adopted similar initiatives, and </w:t>
      </w:r>
      <w:proofErr w:type="spellStart"/>
      <w:r w:rsidRPr="0040613E">
        <w:rPr>
          <w:rFonts w:ascii="Arial Narrow" w:hAnsi="Arial Narrow"/>
          <w:sz w:val="22"/>
          <w:szCs w:val="22"/>
          <w:lang w:val="en-US"/>
        </w:rPr>
        <w:t>programmes</w:t>
      </w:r>
      <w:proofErr w:type="spellEnd"/>
      <w:r w:rsidRPr="0040613E">
        <w:rPr>
          <w:rFonts w:ascii="Arial Narrow" w:hAnsi="Arial Narrow"/>
          <w:sz w:val="22"/>
          <w:szCs w:val="22"/>
          <w:lang w:val="en-US"/>
        </w:rPr>
        <w:t xml:space="preserve"> have been launched with Scout groups.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What role can partnerships play after an emergency event and how can these relationships be encouraged?</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Partnership work between – private and public sector, and public sector and military – local responders and local community are a crucial aspect of preparing for recovery. Historically, public sector </w:t>
      </w:r>
      <w:proofErr w:type="spellStart"/>
      <w:r w:rsidRPr="0040613E">
        <w:rPr>
          <w:rFonts w:ascii="Arial Narrow" w:hAnsi="Arial Narrow"/>
          <w:sz w:val="22"/>
          <w:szCs w:val="22"/>
          <w:lang w:val="en-US"/>
        </w:rPr>
        <w:t>organisations</w:t>
      </w:r>
      <w:proofErr w:type="spellEnd"/>
      <w:r w:rsidRPr="0040613E">
        <w:rPr>
          <w:rFonts w:ascii="Arial Narrow" w:hAnsi="Arial Narrow"/>
          <w:sz w:val="22"/>
          <w:szCs w:val="22"/>
          <w:lang w:val="en-US"/>
        </w:rPr>
        <w:t xml:space="preserve"> have not always worked like this and may have tried to do everything themselves. In 2014, we are definitely </w:t>
      </w:r>
      <w:proofErr w:type="spellStart"/>
      <w:r w:rsidRPr="0040613E">
        <w:rPr>
          <w:rFonts w:ascii="Arial Narrow" w:hAnsi="Arial Narrow"/>
          <w:sz w:val="22"/>
          <w:szCs w:val="22"/>
          <w:lang w:val="en-US"/>
        </w:rPr>
        <w:t>recognising</w:t>
      </w:r>
      <w:proofErr w:type="spellEnd"/>
      <w:r w:rsidRPr="0040613E">
        <w:rPr>
          <w:rFonts w:ascii="Arial Narrow" w:hAnsi="Arial Narrow"/>
          <w:sz w:val="22"/>
          <w:szCs w:val="22"/>
          <w:lang w:val="en-US"/>
        </w:rPr>
        <w:t xml:space="preserve"> the need to negotiate partnerships and work together. We look at the ‘how’ of the partnership as part of the recovery training carried out at the EPC.</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Councils should be helped to call on outside assistance, whether that’s volunteer partners, private </w:t>
      </w:r>
      <w:proofErr w:type="spellStart"/>
      <w:r w:rsidRPr="0040613E">
        <w:rPr>
          <w:rFonts w:ascii="Arial Narrow" w:hAnsi="Arial Narrow"/>
          <w:sz w:val="22"/>
          <w:szCs w:val="22"/>
          <w:lang w:val="en-US"/>
        </w:rPr>
        <w:t>organisations</w:t>
      </w:r>
      <w:proofErr w:type="spellEnd"/>
      <w:r w:rsidRPr="0040613E">
        <w:rPr>
          <w:rFonts w:ascii="Arial Narrow" w:hAnsi="Arial Narrow"/>
          <w:sz w:val="22"/>
          <w:szCs w:val="22"/>
          <w:lang w:val="en-US"/>
        </w:rPr>
        <w:t xml:space="preserve"> or the military. Partnership-working has the ability to, for example, outsource accommodation needs to a hotel chain, or use a transport company for deliveries. This needs to be carefully thought through –there’s no point in a supermarket sending you 30 lorry-loads of emergency provisions if there’s no storage available.</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How can authorities help local communities to help themselves following an emergency</w:t>
      </w:r>
      <w:r w:rsidRPr="0040613E">
        <w:rPr>
          <w:rFonts w:ascii="Arial Narrow" w:hAnsi="Arial Narrow"/>
          <w:sz w:val="22"/>
          <w:szCs w:val="22"/>
          <w:lang w:val="en-US"/>
        </w:rPr>
        <w:t>?</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Communities after emergencies are constantly inspiring me with their spirit and resilience, so I am also passionate that when we train local responders we do not unintentionally undermine local resilience and individual initiative. We need to ensure we risk assess our own approach and whether it will actually hamper the longer-term recovery.</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People can be overwhelmed by the sheer scale of the devastation they face and we can help them to navigate that. Emergencies are incredibly draining for the communities involved and we have to make sure we can meet practical needs, provide information and, at all times, explain and inform.</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The ethos of the EPC is to go beyond initial response to help councils recover from emergencies. What support is available?</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Authorities face huge challenges when dealing with extreme weather. For example, residents might be homeless for a long time. A personal research interest of mine is to make sure the information we give to people doesn’t cause further trouble during the recovery. And often, people who are affected are not well advised; there’s such anxiety about contaminated floodwater, for example, that people throw away everything, including birth certificates and passports, without </w:t>
      </w:r>
      <w:proofErr w:type="spellStart"/>
      <w:r w:rsidRPr="0040613E">
        <w:rPr>
          <w:rFonts w:ascii="Arial Narrow" w:hAnsi="Arial Narrow"/>
          <w:sz w:val="22"/>
          <w:szCs w:val="22"/>
          <w:lang w:val="en-US"/>
        </w:rPr>
        <w:t>realising</w:t>
      </w:r>
      <w:proofErr w:type="spellEnd"/>
      <w:r w:rsidRPr="0040613E">
        <w:rPr>
          <w:rFonts w:ascii="Arial Narrow" w:hAnsi="Arial Narrow"/>
          <w:sz w:val="22"/>
          <w:szCs w:val="22"/>
          <w:lang w:val="en-US"/>
        </w:rPr>
        <w:t xml:space="preserve"> that much is salvageable.</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We can look in advance at all the practical support that a community may need in the aftermath of extreme weather and work with responders to put it in place. We can provide advice and support during and after the incident. There are so many things to consider and we have the guidance to hand; rest </w:t>
      </w:r>
      <w:proofErr w:type="spellStart"/>
      <w:r w:rsidRPr="0040613E">
        <w:rPr>
          <w:rFonts w:ascii="Arial Narrow" w:hAnsi="Arial Narrow"/>
          <w:sz w:val="22"/>
          <w:szCs w:val="22"/>
          <w:lang w:val="en-US"/>
        </w:rPr>
        <w:t>centres</w:t>
      </w:r>
      <w:proofErr w:type="spellEnd"/>
      <w:r w:rsidRPr="0040613E">
        <w:rPr>
          <w:rFonts w:ascii="Arial Narrow" w:hAnsi="Arial Narrow"/>
          <w:sz w:val="22"/>
          <w:szCs w:val="22"/>
          <w:lang w:val="en-US"/>
        </w:rPr>
        <w:t>, homelessness advice, support for small businesses, disaster funds etc.</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2"/>
        <w:spacing w:before="0" w:beforeAutospacing="0" w:after="0" w:afterAutospacing="0"/>
        <w:jc w:val="both"/>
        <w:rPr>
          <w:rFonts w:ascii="Arial Narrow" w:hAnsi="Arial Narrow"/>
          <w:sz w:val="22"/>
          <w:szCs w:val="22"/>
          <w:lang w:val="en-US"/>
        </w:rPr>
      </w:pPr>
      <w:r w:rsidRPr="0040613E">
        <w:rPr>
          <w:rFonts w:ascii="Arial Narrow" w:hAnsi="Arial Narrow"/>
          <w:sz w:val="22"/>
          <w:szCs w:val="22"/>
          <w:highlight w:val="yellow"/>
          <w:lang w:val="en-US"/>
        </w:rPr>
        <w:t>What’s the relationship between local councils and national initiatives in terms of planning for extreme weather conditions?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There are direct links to the national lead government departments for emergency preparedness work such as the Department for Communities and Local Government and the Cabinet Office Civil Contingencies Secretariat. It is essential that these relationships work well and they do; they are integral to civil contingencies planning.</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The Cabinet Office is our college partner in the dissemination of all training and knowledge; so local responders get the very latest information on the courses. They can feed their local concerns back to government. This means that somebody like me can then draw themes from extreme weather events all over the country and see similarities.</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I am always really satisfied when I get to connect two local responders from two different ends of the country; one who has what they thought was a ‘new’ and ‘unique’ difficulty with one who had the same problem a month before and can now offer some insight into how they coped. We then work to ensure a more permanent legacy through the training, our resources centre and our online knowledge hub.</w:t>
      </w:r>
    </w:p>
    <w:p w:rsidR="0040613E" w:rsidRDefault="0040613E" w:rsidP="0040613E">
      <w:pPr>
        <w:pStyle w:val="Web"/>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lastRenderedPageBreak/>
        <w:t xml:space="preserve">Nationally we could be more vocal about what we are doing in the field of emergency preparation – this is often described as a ‘Cinderella service’ as it remains invisible until required, then is </w:t>
      </w:r>
      <w:proofErr w:type="spellStart"/>
      <w:r w:rsidRPr="0040613E">
        <w:rPr>
          <w:rFonts w:ascii="Arial Narrow" w:hAnsi="Arial Narrow"/>
          <w:sz w:val="22"/>
          <w:szCs w:val="22"/>
          <w:lang w:val="en-US"/>
        </w:rPr>
        <w:t>criticised</w:t>
      </w:r>
      <w:proofErr w:type="spellEnd"/>
      <w:r w:rsidRPr="0040613E">
        <w:rPr>
          <w:rFonts w:ascii="Arial Narrow" w:hAnsi="Arial Narrow"/>
          <w:sz w:val="22"/>
          <w:szCs w:val="22"/>
          <w:lang w:val="en-US"/>
        </w:rPr>
        <w:t xml:space="preserve"> as being inadequate. In my experience, people have, in fact, been working tirelessly.</w:t>
      </w:r>
    </w:p>
    <w:p w:rsidR="0040613E" w:rsidRPr="0040613E" w:rsidRDefault="0040613E" w:rsidP="0040613E">
      <w:pPr>
        <w:pStyle w:val="Web"/>
        <w:spacing w:before="0" w:beforeAutospacing="0" w:after="0" w:afterAutospacing="0"/>
        <w:jc w:val="both"/>
        <w:rPr>
          <w:rFonts w:ascii="Arial Narrow" w:hAnsi="Arial Narrow"/>
          <w:sz w:val="22"/>
          <w:szCs w:val="22"/>
          <w:lang w:val="en-US"/>
        </w:rPr>
      </w:pPr>
    </w:p>
    <w:p w:rsidR="0040613E" w:rsidRPr="004E72F2" w:rsidRDefault="0040613E" w:rsidP="0040613E">
      <w:pPr>
        <w:pStyle w:val="2"/>
        <w:spacing w:before="0" w:beforeAutospacing="0" w:after="0" w:afterAutospacing="0"/>
        <w:jc w:val="both"/>
        <w:rPr>
          <w:rFonts w:ascii="Arial Narrow" w:hAnsi="Arial Narrow"/>
          <w:color w:val="FFFFFF" w:themeColor="background1"/>
          <w:sz w:val="22"/>
          <w:szCs w:val="22"/>
          <w:lang w:val="en-US"/>
        </w:rPr>
      </w:pPr>
      <w:r w:rsidRPr="004E72F2">
        <w:rPr>
          <w:rFonts w:ascii="Arial Narrow" w:hAnsi="Arial Narrow"/>
          <w:color w:val="FFFFFF" w:themeColor="background1"/>
          <w:sz w:val="22"/>
          <w:szCs w:val="22"/>
          <w:highlight w:val="darkRed"/>
          <w:lang w:val="en-US"/>
        </w:rPr>
        <w:t>Case study: Flood response</w:t>
      </w:r>
    </w:p>
    <w:p w:rsidR="0040613E" w:rsidRDefault="0040613E" w:rsidP="0040613E">
      <w:pPr>
        <w:pStyle w:val="box-blue"/>
        <w:shd w:val="clear" w:color="auto" w:fill="F2DBDB" w:themeFill="accent2" w:themeFillTint="33"/>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In May 2012, a large hole appeared under a boundary wall in </w:t>
      </w:r>
      <w:proofErr w:type="spellStart"/>
      <w:r w:rsidRPr="0040613E">
        <w:rPr>
          <w:rFonts w:ascii="Arial Narrow" w:hAnsi="Arial Narrow"/>
          <w:sz w:val="22"/>
          <w:szCs w:val="22"/>
          <w:lang w:val="en-US"/>
        </w:rPr>
        <w:t>Newburn</w:t>
      </w:r>
      <w:proofErr w:type="spellEnd"/>
      <w:r w:rsidRPr="0040613E">
        <w:rPr>
          <w:rFonts w:ascii="Arial Narrow" w:hAnsi="Arial Narrow"/>
          <w:sz w:val="22"/>
          <w:szCs w:val="22"/>
          <w:lang w:val="en-US"/>
        </w:rPr>
        <w:t>, a residential area of Newcastle-upon- Tyne. Investigations found that a culvert, an underground tunnel carrying the New Burn under the built up area, had collapsed. The resulting blockage dammed the river causing it to flood a housing development. This was the start of a summer of bad weather in Newcastle with surface water flood events in June, August and September. The cumulative impacts of these events on the people of the city were: 1,200 properties affected £9.2m worth of damage to the road network, Newcastle Central station was closed due to water on the platforms, two apartment blocks were demolished and hundreds of local businesses lost stock and, in some cases, their premises.</w:t>
      </w:r>
    </w:p>
    <w:p w:rsidR="0040613E" w:rsidRDefault="0040613E" w:rsidP="0040613E">
      <w:pPr>
        <w:pStyle w:val="box-blue"/>
        <w:shd w:val="clear" w:color="auto" w:fill="F2DBDB" w:themeFill="accent2" w:themeFillTint="33"/>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A large part of the council’s success in dealing with the impact of this extreme weather hinged on its ability to draw on multi-agency support. For example, when the council’s highways team found itself unable to reach affected areas, the police provided a blue-light escort. “</w:t>
      </w:r>
      <w:proofErr w:type="gramStart"/>
      <w:r w:rsidRPr="0040613E">
        <w:rPr>
          <w:rFonts w:ascii="Arial Narrow" w:hAnsi="Arial Narrow"/>
          <w:sz w:val="22"/>
          <w:szCs w:val="22"/>
          <w:lang w:val="en-US"/>
        </w:rPr>
        <w:t>It’s knowing</w:t>
      </w:r>
      <w:proofErr w:type="gramEnd"/>
      <w:r w:rsidRPr="0040613E">
        <w:rPr>
          <w:rFonts w:ascii="Arial Narrow" w:hAnsi="Arial Narrow"/>
          <w:sz w:val="22"/>
          <w:szCs w:val="22"/>
          <w:lang w:val="en-US"/>
        </w:rPr>
        <w:t xml:space="preserve"> who your ‘phone a friend’ is,” notes Kate Cochrane, resilience, planning and continuity officer, who explains that the highways team and the police frequently support one another (not just during times of emergency).</w:t>
      </w:r>
    </w:p>
    <w:p w:rsidR="0040613E" w:rsidRDefault="0040613E" w:rsidP="0040613E">
      <w:pPr>
        <w:pStyle w:val="box-blue"/>
        <w:shd w:val="clear" w:color="auto" w:fill="F2DBDB" w:themeFill="accent2" w:themeFillTint="33"/>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 xml:space="preserve">In terms of pre-planning for major events, the council starts with the national risk-assessment approach and then considers local pinch points. “For example, we have a good understanding of which bits of the city are likely to flood,” says Cochrane. “We have a well-planned major incident response, which we then adapt as events unfold.” Council teams are working with partners to develop long-term flood-risk solutions through projects with Northumbrian Water and the </w:t>
      </w:r>
      <w:proofErr w:type="spellStart"/>
      <w:r w:rsidRPr="0040613E">
        <w:rPr>
          <w:rFonts w:ascii="Arial Narrow" w:hAnsi="Arial Narrow"/>
          <w:sz w:val="22"/>
          <w:szCs w:val="22"/>
          <w:lang w:val="en-US"/>
        </w:rPr>
        <w:t>Tyneside</w:t>
      </w:r>
      <w:proofErr w:type="spellEnd"/>
      <w:r w:rsidRPr="0040613E">
        <w:rPr>
          <w:rFonts w:ascii="Arial Narrow" w:hAnsi="Arial Narrow"/>
          <w:sz w:val="22"/>
          <w:szCs w:val="22"/>
          <w:lang w:val="en-US"/>
        </w:rPr>
        <w:t xml:space="preserve"> Sustainable Sewerage Study.</w:t>
      </w:r>
    </w:p>
    <w:p w:rsidR="0040613E" w:rsidRPr="0040613E" w:rsidRDefault="0040613E" w:rsidP="0040613E">
      <w:pPr>
        <w:pStyle w:val="box-blue"/>
        <w:shd w:val="clear" w:color="auto" w:fill="F2DBDB" w:themeFill="accent2" w:themeFillTint="33"/>
        <w:spacing w:before="0" w:beforeAutospacing="0" w:after="0" w:afterAutospacing="0"/>
        <w:jc w:val="both"/>
        <w:rPr>
          <w:rFonts w:ascii="Arial Narrow" w:hAnsi="Arial Narrow"/>
          <w:sz w:val="22"/>
          <w:szCs w:val="22"/>
          <w:lang w:val="en-US"/>
        </w:rPr>
      </w:pPr>
      <w:r w:rsidRPr="0040613E">
        <w:rPr>
          <w:rFonts w:ascii="Arial Narrow" w:hAnsi="Arial Narrow"/>
          <w:sz w:val="22"/>
          <w:szCs w:val="22"/>
          <w:lang w:val="en-US"/>
        </w:rPr>
        <w:t>Cochrane also stresses the importance of listening to the community stating: “We invited people to share their stories of the 2012 floods at an event. People described the stress they were under as a result and others said they experienced anxiety when it rains.” In order to address issues such as these, Simon Carver of Newcastle Talking Therapies was on hand. He later ran workshops to help locals deal with the longer-term repercussions of the storms. The council is also undertaking research with a local mental health trust to better understand what support people need after an incident and how it can best be provided.</w:t>
      </w:r>
    </w:p>
    <w:p w:rsidR="0040613E" w:rsidRDefault="0040613E" w:rsidP="0040613E">
      <w:pPr>
        <w:pStyle w:val="Web"/>
        <w:spacing w:before="0" w:beforeAutospacing="0" w:after="0" w:afterAutospacing="0"/>
        <w:jc w:val="both"/>
        <w:rPr>
          <w:rFonts w:ascii="Arial Narrow" w:hAnsi="Arial Narrow"/>
          <w:sz w:val="22"/>
          <w:szCs w:val="22"/>
          <w:lang w:val="en-US"/>
        </w:rPr>
      </w:pPr>
    </w:p>
    <w:p w:rsidR="0040613E" w:rsidRPr="0040613E" w:rsidRDefault="0040613E" w:rsidP="0040613E">
      <w:pPr>
        <w:pStyle w:val="Web"/>
        <w:spacing w:before="0" w:beforeAutospacing="0" w:after="0" w:afterAutospacing="0"/>
        <w:jc w:val="both"/>
        <w:rPr>
          <w:i/>
          <w:color w:val="0000FF"/>
          <w:lang w:val="en-US"/>
        </w:rPr>
      </w:pPr>
      <w:r w:rsidRPr="0040613E">
        <w:rPr>
          <w:b/>
          <w:i/>
          <w:color w:val="0000FF"/>
          <w:sz w:val="22"/>
          <w:szCs w:val="22"/>
          <w:lang w:val="en-US"/>
        </w:rPr>
        <w:t xml:space="preserve">Dr Lucy </w:t>
      </w:r>
      <w:proofErr w:type="spellStart"/>
      <w:r w:rsidRPr="0040613E">
        <w:rPr>
          <w:b/>
          <w:i/>
          <w:color w:val="0000FF"/>
          <w:sz w:val="22"/>
          <w:szCs w:val="22"/>
          <w:lang w:val="en-US"/>
        </w:rPr>
        <w:t>Easthope</w:t>
      </w:r>
      <w:proofErr w:type="spellEnd"/>
      <w:r w:rsidRPr="0040613E">
        <w:rPr>
          <w:i/>
          <w:color w:val="0000FF"/>
          <w:sz w:val="22"/>
          <w:szCs w:val="22"/>
          <w:lang w:val="en-US"/>
        </w:rPr>
        <w:t>, Emergency Planning College associate and senior lecturer, University of Lincoln, has wide-ranging experience in resilience preparation and disaster management. She has advised governments and relief agencies in the aftermath of major incidents, including flooding, the Bali terror attacks and many aviation disasters.</w:t>
      </w:r>
    </w:p>
    <w:p w:rsidR="003F492C" w:rsidRDefault="003F492C" w:rsidP="00A46563">
      <w:pPr>
        <w:jc w:val="both"/>
        <w:outlineLvl w:val="1"/>
        <w:rPr>
          <w:rFonts w:ascii="Arial Black" w:eastAsia="Times New Roman" w:hAnsi="Arial Black" w:cs="Times New Roman"/>
          <w:b/>
          <w:bCs/>
          <w:color w:val="800000"/>
          <w:sz w:val="24"/>
          <w:lang w:val="en-US" w:eastAsia="el-GR"/>
        </w:rPr>
      </w:pPr>
    </w:p>
    <w:p w:rsidR="007A6C30" w:rsidRPr="007A6C30" w:rsidRDefault="007A6C30" w:rsidP="007A6C30">
      <w:pPr>
        <w:jc w:val="both"/>
        <w:rPr>
          <w:rFonts w:ascii="Arial Black" w:hAnsi="Arial Black"/>
          <w:color w:val="800000"/>
          <w:sz w:val="24"/>
          <w:lang w:val="en-US"/>
        </w:rPr>
      </w:pPr>
      <w:r w:rsidRPr="007A6C30">
        <w:rPr>
          <w:rFonts w:ascii="Arial Black" w:hAnsi="Arial Black"/>
          <w:color w:val="800000"/>
          <w:sz w:val="24"/>
          <w:lang w:val="en-US"/>
        </w:rPr>
        <w:t>Oil Trains' Trips Kept in the Dark</w:t>
      </w:r>
    </w:p>
    <w:p w:rsidR="007A6C30" w:rsidRPr="007A6C30" w:rsidRDefault="007A6C30" w:rsidP="007A6C30">
      <w:pPr>
        <w:jc w:val="both"/>
        <w:rPr>
          <w:rFonts w:ascii="Arial Narrow" w:hAnsi="Arial Narrow"/>
          <w:lang w:val="en-US"/>
        </w:rPr>
      </w:pPr>
      <w:r w:rsidRPr="007A6C30">
        <w:rPr>
          <w:rFonts w:ascii="Arial Narrow" w:hAnsi="Arial Narrow"/>
          <w:lang w:val="en-US"/>
        </w:rPr>
        <w:t>Source: http://www.emergencymgmt.com/safety/Oil-Trains-Trips-Kept-in-the-Dark.html</w:t>
      </w:r>
    </w:p>
    <w:p w:rsidR="007A6C30" w:rsidRDefault="007A6C30" w:rsidP="007A6C30">
      <w:pPr>
        <w:pStyle w:val="Web"/>
        <w:spacing w:before="0" w:beforeAutospacing="0" w:after="0" w:afterAutospacing="0"/>
        <w:jc w:val="both"/>
        <w:rPr>
          <w:rFonts w:ascii="Arial Narrow" w:hAnsi="Arial Narrow"/>
          <w:sz w:val="22"/>
          <w:szCs w:val="22"/>
          <w:lang w:val="en-US"/>
        </w:rPr>
      </w:pPr>
    </w:p>
    <w:p w:rsidR="007A6C30" w:rsidRDefault="007A6C30" w:rsidP="007A6C30">
      <w:pPr>
        <w:pStyle w:val="Web"/>
        <w:spacing w:before="0" w:beforeAutospacing="0" w:after="0" w:afterAutospacing="0"/>
        <w:jc w:val="both"/>
        <w:rPr>
          <w:rFonts w:ascii="Arial Narrow" w:hAnsi="Arial Narrow"/>
          <w:sz w:val="22"/>
          <w:szCs w:val="22"/>
          <w:lang w:val="en-US"/>
        </w:rPr>
        <w:sectPr w:rsidR="007A6C30" w:rsidSect="003C39D9">
          <w:type w:val="continuous"/>
          <w:pgSz w:w="11906" w:h="16838"/>
          <w:pgMar w:top="1440" w:right="1800" w:bottom="1440" w:left="1800" w:header="708" w:footer="708" w:gutter="0"/>
          <w:cols w:space="708"/>
          <w:docGrid w:linePitch="360"/>
        </w:sectPr>
      </w:pP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lastRenderedPageBreak/>
        <w:t>Crude-oil tankers like those that derailed and exploded in Lynchburg, Va., on Wednesday likely roll through Columbus, but it’s unclear how often or how many pass through Ohio.</w:t>
      </w:r>
    </w:p>
    <w:p w:rsidR="007A6C30" w:rsidRPr="003A05FC" w:rsidRDefault="007A6C30" w:rsidP="007A6C30">
      <w:pPr>
        <w:pStyle w:val="Web"/>
        <w:spacing w:before="0" w:beforeAutospacing="0" w:after="0" w:afterAutospacing="0"/>
        <w:jc w:val="both"/>
        <w:rPr>
          <w:rFonts w:ascii="Arial Narrow" w:hAnsi="Arial Narrow"/>
          <w:b/>
          <w:color w:val="FF0000"/>
          <w:sz w:val="22"/>
          <w:szCs w:val="22"/>
          <w:lang w:val="en-US"/>
        </w:rPr>
      </w:pPr>
      <w:r w:rsidRPr="003A05FC">
        <w:rPr>
          <w:rFonts w:ascii="Arial Narrow" w:hAnsi="Arial Narrow"/>
          <w:b/>
          <w:color w:val="FF0000"/>
          <w:sz w:val="22"/>
          <w:szCs w:val="22"/>
          <w:lang w:val="en-US"/>
        </w:rPr>
        <w:t>No state or federal agency tracks the crude oil or hazardous materials moving through the state, and the Association of American Railroads, which compiles self-reported data, provides only national numbers.</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 xml:space="preserve">But Ohio is a key transit point between oil production in the </w:t>
      </w:r>
      <w:proofErr w:type="spellStart"/>
      <w:r w:rsidRPr="007A6C30">
        <w:rPr>
          <w:rFonts w:ascii="Arial Narrow" w:hAnsi="Arial Narrow"/>
          <w:sz w:val="22"/>
          <w:szCs w:val="22"/>
          <w:lang w:val="en-US"/>
        </w:rPr>
        <w:t>Bakken</w:t>
      </w:r>
      <w:proofErr w:type="spellEnd"/>
      <w:r w:rsidRPr="007A6C30">
        <w:rPr>
          <w:rFonts w:ascii="Arial Narrow" w:hAnsi="Arial Narrow"/>
          <w:sz w:val="22"/>
          <w:szCs w:val="22"/>
          <w:lang w:val="en-US"/>
        </w:rPr>
        <w:t xml:space="preserve"> shale formation in North Dakota and East Coast ports, and trains likely are carrying crude oil through some of Ohio’s most-heavily populated areas, said Fred Millar, a Virginia rail-safety critic.</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lastRenderedPageBreak/>
        <w:t>“You guys are right in the bowling alley for a lot of these cargoes,” he said. “Somebody in Ohio ought to be asking the question, ‘Is coming through Ohio the safest way to get this cargo to the East Coast?’"</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Representatives of CSX and Norfolk Southern, both of which have lines running through the Columbus area, did not respond to requests for comment.</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“Unfortunately, we do not get notified at all,” said Kelly McGuire, spokeswoman for Franklin County Emergency Management and Homeland Security.</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lastRenderedPageBreak/>
        <w:t>“We don’t get notified when they’re coming. We don’t get notified of what they’re bringing through, how much, or anything.”</w:t>
      </w:r>
    </w:p>
    <w:p w:rsidR="007A6C30" w:rsidRPr="003A05FC" w:rsidRDefault="007A6C30" w:rsidP="007A6C30">
      <w:pPr>
        <w:pStyle w:val="Web"/>
        <w:spacing w:before="0" w:beforeAutospacing="0" w:after="0" w:afterAutospacing="0"/>
        <w:jc w:val="both"/>
        <w:rPr>
          <w:rFonts w:ascii="Arial Narrow" w:hAnsi="Arial Narrow"/>
          <w:b/>
          <w:color w:val="FF0000"/>
          <w:sz w:val="22"/>
          <w:szCs w:val="22"/>
          <w:lang w:val="en-US"/>
        </w:rPr>
      </w:pPr>
      <w:r w:rsidRPr="003A05FC">
        <w:rPr>
          <w:rFonts w:ascii="Arial Narrow" w:hAnsi="Arial Narrow"/>
          <w:b/>
          <w:color w:val="FF0000"/>
          <w:sz w:val="22"/>
          <w:szCs w:val="22"/>
          <w:lang w:val="en-US"/>
        </w:rPr>
        <w:t>Transport of crude oil has been hotly debated amid derailments and explosions that have killed dozens of people.</w:t>
      </w:r>
    </w:p>
    <w:p w:rsidR="007A6C30" w:rsidRPr="003A05FC" w:rsidRDefault="007A6C30" w:rsidP="007A6C30">
      <w:pPr>
        <w:pStyle w:val="Web"/>
        <w:spacing w:before="0" w:beforeAutospacing="0" w:after="0" w:afterAutospacing="0"/>
        <w:jc w:val="both"/>
        <w:rPr>
          <w:rFonts w:ascii="Arial Narrow" w:hAnsi="Arial Narrow"/>
          <w:b/>
          <w:sz w:val="22"/>
          <w:szCs w:val="22"/>
          <w:lang w:val="en-US"/>
        </w:rPr>
      </w:pPr>
      <w:r w:rsidRPr="003A05FC">
        <w:rPr>
          <w:rFonts w:ascii="Arial Narrow" w:hAnsi="Arial Narrow"/>
          <w:b/>
          <w:sz w:val="22"/>
          <w:szCs w:val="22"/>
          <w:lang w:val="en-US"/>
        </w:rPr>
        <w:t>In July, a runaway train killed 47 people in Quebec, and this week, several tank cars turned over and caught fire in Lynchburg.</w:t>
      </w:r>
    </w:p>
    <w:p w:rsidR="007A6C30" w:rsidRDefault="007A6C30" w:rsidP="007A6C30">
      <w:pPr>
        <w:pStyle w:val="Web"/>
        <w:spacing w:before="0" w:beforeAutospacing="0" w:after="0" w:afterAutospacing="0"/>
        <w:jc w:val="both"/>
        <w:rPr>
          <w:rFonts w:ascii="Arial Narrow" w:hAnsi="Arial Narrow"/>
          <w:sz w:val="22"/>
          <w:szCs w:val="22"/>
          <w:lang w:val="en-US"/>
        </w:rPr>
      </w:pPr>
      <w:proofErr w:type="gramStart"/>
      <w:r w:rsidRPr="003A05FC">
        <w:rPr>
          <w:rFonts w:ascii="Arial Narrow" w:hAnsi="Arial Narrow"/>
          <w:b/>
          <w:sz w:val="22"/>
          <w:szCs w:val="22"/>
          <w:lang w:val="en-US"/>
        </w:rPr>
        <w:t>Two years ago, three Norfolk Southern cars carrying 90,000 gallons of ethanol derailed and exploded north of Downtown Columbus</w:t>
      </w:r>
      <w:r w:rsidR="00637642">
        <w:rPr>
          <w:rFonts w:ascii="Arial Narrow" w:hAnsi="Arial Narrow"/>
          <w:b/>
          <w:sz w:val="22"/>
          <w:szCs w:val="22"/>
          <w:lang w:val="en-US"/>
        </w:rPr>
        <w:t xml:space="preserve"> (photo)</w:t>
      </w:r>
      <w:r w:rsidRPr="003A05FC">
        <w:rPr>
          <w:rFonts w:ascii="Arial Narrow" w:hAnsi="Arial Narrow"/>
          <w:b/>
          <w:sz w:val="22"/>
          <w:szCs w:val="22"/>
          <w:lang w:val="en-US"/>
        </w:rPr>
        <w:t>.</w:t>
      </w:r>
      <w:proofErr w:type="gramEnd"/>
      <w:r w:rsidRPr="003A05FC">
        <w:rPr>
          <w:rFonts w:ascii="Arial Narrow" w:hAnsi="Arial Narrow"/>
          <w:b/>
          <w:sz w:val="22"/>
          <w:szCs w:val="22"/>
          <w:lang w:val="en-US"/>
        </w:rPr>
        <w:t xml:space="preserve"> </w:t>
      </w:r>
      <w:r w:rsidRPr="00637642">
        <w:rPr>
          <w:rFonts w:ascii="Arial Narrow" w:hAnsi="Arial Narrow"/>
          <w:b/>
          <w:sz w:val="22"/>
          <w:szCs w:val="22"/>
          <w:highlight w:val="yellow"/>
          <w:lang w:val="en-US"/>
        </w:rPr>
        <w:t>Trucks hauling hazardous material must drive around major cities, but trains are allowed to roll through them.</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The U.S. Department of Transportation announced in February that railroads would take voluntary measures to make sure crude oil is shipped safely. The measures include reduced speed limits and more inspections.</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The department requires shippers and carriers to report unintentional spills of hazardous materials, but not all materials loaded on trains.</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A 2007 federal law detailed criteria that railroads should use to determine whether hazardous material should be rerouted around major cities, but those routes are not made public. And rail critics have called for a ban on the cars commonly used to transport petroleum.</w:t>
      </w:r>
    </w:p>
    <w:p w:rsidR="007A6C30" w:rsidRPr="003A05FC" w:rsidRDefault="007A6C30" w:rsidP="007A6C30">
      <w:pPr>
        <w:pStyle w:val="Web"/>
        <w:spacing w:before="0" w:beforeAutospacing="0" w:after="0" w:afterAutospacing="0"/>
        <w:jc w:val="both"/>
        <w:rPr>
          <w:rFonts w:ascii="Arial Narrow" w:hAnsi="Arial Narrow"/>
          <w:b/>
          <w:sz w:val="22"/>
          <w:szCs w:val="22"/>
          <w:lang w:val="en-US"/>
        </w:rPr>
      </w:pPr>
      <w:r w:rsidRPr="003A05FC">
        <w:rPr>
          <w:rFonts w:ascii="Arial Narrow" w:hAnsi="Arial Narrow"/>
          <w:b/>
          <w:sz w:val="22"/>
          <w:szCs w:val="22"/>
          <w:lang w:val="en-US"/>
        </w:rPr>
        <w:t xml:space="preserve">The industry uses new design standards for the cars, </w:t>
      </w:r>
      <w:r w:rsidRPr="003A05FC">
        <w:rPr>
          <w:rFonts w:ascii="Arial Narrow" w:hAnsi="Arial Narrow"/>
          <w:b/>
          <w:sz w:val="22"/>
          <w:szCs w:val="22"/>
          <w:highlight w:val="yellow"/>
          <w:lang w:val="en-US"/>
        </w:rPr>
        <w:t>but many of the old tankers still are in use.</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 xml:space="preserve">Most of the production in Ohio’s Utica shale play is of natural gas and natural-gas liquid, not crude oil, said Mike </w:t>
      </w:r>
      <w:proofErr w:type="spellStart"/>
      <w:r w:rsidRPr="007A6C30">
        <w:rPr>
          <w:rFonts w:ascii="Arial Narrow" w:hAnsi="Arial Narrow"/>
          <w:sz w:val="22"/>
          <w:szCs w:val="22"/>
          <w:lang w:val="en-US"/>
        </w:rPr>
        <w:t>Chadsey</w:t>
      </w:r>
      <w:proofErr w:type="spellEnd"/>
      <w:r w:rsidRPr="007A6C30">
        <w:rPr>
          <w:rFonts w:ascii="Arial Narrow" w:hAnsi="Arial Narrow"/>
          <w:sz w:val="22"/>
          <w:szCs w:val="22"/>
          <w:lang w:val="en-US"/>
        </w:rPr>
        <w:t xml:space="preserve">, spokesman for the Ohio Oil and Gas Association. Most of the </w:t>
      </w:r>
      <w:r w:rsidRPr="007A6C30">
        <w:rPr>
          <w:rFonts w:ascii="Arial Narrow" w:hAnsi="Arial Narrow"/>
          <w:sz w:val="22"/>
          <w:szCs w:val="22"/>
          <w:lang w:val="en-US"/>
        </w:rPr>
        <w:lastRenderedPageBreak/>
        <w:t>oil captured in eastern Ohio is shipped by truck.</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 xml:space="preserve">The </w:t>
      </w:r>
      <w:proofErr w:type="spellStart"/>
      <w:r w:rsidRPr="007A6C30">
        <w:rPr>
          <w:rFonts w:ascii="Arial Narrow" w:hAnsi="Arial Narrow"/>
          <w:sz w:val="22"/>
          <w:szCs w:val="22"/>
          <w:lang w:val="en-US"/>
        </w:rPr>
        <w:t>Bakken</w:t>
      </w:r>
      <w:proofErr w:type="spellEnd"/>
      <w:r w:rsidRPr="007A6C30">
        <w:rPr>
          <w:rFonts w:ascii="Arial Narrow" w:hAnsi="Arial Narrow"/>
          <w:sz w:val="22"/>
          <w:szCs w:val="22"/>
          <w:lang w:val="en-US"/>
        </w:rPr>
        <w:t xml:space="preserve"> formation has spurred a traffic increase and is the source for most crude oil shipped by rail in the United States. In January, federal regulators issued a safety alert that warned that </w:t>
      </w:r>
      <w:proofErr w:type="spellStart"/>
      <w:r w:rsidRPr="007A6C30">
        <w:rPr>
          <w:rFonts w:ascii="Arial Narrow" w:hAnsi="Arial Narrow"/>
          <w:sz w:val="22"/>
          <w:szCs w:val="22"/>
          <w:lang w:val="en-US"/>
        </w:rPr>
        <w:t>Bakken</w:t>
      </w:r>
      <w:proofErr w:type="spellEnd"/>
      <w:r w:rsidRPr="007A6C30">
        <w:rPr>
          <w:rFonts w:ascii="Arial Narrow" w:hAnsi="Arial Narrow"/>
          <w:sz w:val="22"/>
          <w:szCs w:val="22"/>
          <w:lang w:val="en-US"/>
        </w:rPr>
        <w:t xml:space="preserve"> crude might be more flammable than traditional heavy crude oil.</w:t>
      </w:r>
    </w:p>
    <w:p w:rsidR="007A6C30" w:rsidRDefault="00637642" w:rsidP="007A6C3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19744" behindDoc="1" locked="0" layoutInCell="1" allowOverlap="1">
            <wp:simplePos x="0" y="0"/>
            <wp:positionH relativeFrom="column">
              <wp:posOffset>19050</wp:posOffset>
            </wp:positionH>
            <wp:positionV relativeFrom="paragraph">
              <wp:posOffset>-5689600</wp:posOffset>
            </wp:positionV>
            <wp:extent cx="3800475" cy="2705100"/>
            <wp:effectExtent l="19050" t="0" r="9525" b="0"/>
            <wp:wrapTight wrapText="bothSides">
              <wp:wrapPolygon edited="0">
                <wp:start x="-108" y="0"/>
                <wp:lineTo x="-108" y="21448"/>
                <wp:lineTo x="21654" y="21448"/>
                <wp:lineTo x="21654" y="0"/>
                <wp:lineTo x="-108" y="0"/>
              </wp:wrapPolygon>
            </wp:wrapTight>
            <wp:docPr id="40" name="irc_mi" descr="http://www.dispatch.com/content/graphics/2012/07/11/tra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spatch.com/content/graphics/2012/07/11/train01.jpg"/>
                    <pic:cNvPicPr>
                      <a:picLocks noChangeAspect="1" noChangeArrowheads="1"/>
                    </pic:cNvPicPr>
                  </pic:nvPicPr>
                  <pic:blipFill>
                    <a:blip r:embed="rId80" cstate="print"/>
                    <a:srcRect/>
                    <a:stretch>
                      <a:fillRect/>
                    </a:stretch>
                  </pic:blipFill>
                  <pic:spPr bwMode="auto">
                    <a:xfrm>
                      <a:off x="0" y="0"/>
                      <a:ext cx="3800475" cy="2705100"/>
                    </a:xfrm>
                    <a:prstGeom prst="rect">
                      <a:avLst/>
                    </a:prstGeom>
                    <a:noFill/>
                    <a:ln w="9525">
                      <a:noFill/>
                      <a:miter lim="800000"/>
                      <a:headEnd/>
                      <a:tailEnd/>
                    </a:ln>
                  </pic:spPr>
                </pic:pic>
              </a:graphicData>
            </a:graphic>
          </wp:anchor>
        </w:drawing>
      </w:r>
      <w:r w:rsidR="007A6C30" w:rsidRPr="007A6C30">
        <w:rPr>
          <w:rFonts w:ascii="Arial Narrow" w:hAnsi="Arial Narrow"/>
          <w:sz w:val="22"/>
          <w:szCs w:val="22"/>
          <w:lang w:val="en-US"/>
        </w:rPr>
        <w:t>Local officials can obtain a list of the top 25 hazardous materials transported through their area each year to help emergency responders prepare for disaster.</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“We can find out what has been here after the fact, but we’re not able to know ahead of time what’s coming into our community, and that’s certainly a frustration,” said Dan Williamson, spokesman for Mayor Michael B. Coleman.</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After the 2012 Norfolk Southern spill and fire, Coleman said city officials would look into chemical transport through the city. Coal shipments were the largest to start or end in Ohio in 2011, according to the Association of American Railroads. The report details only shipments from or to Ohio and does not account for shipments passing through the state.</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Crude oil does not fall among the top five material shipments to start or end in Ohio.</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Railroads nationwide carried 407,642 carloads of crude oil in 2013 — a 74 percent increase over 2012, according to the organization.</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The U.S. Energy Information Administration does not track rail shipments, but John Duff, the agency’s transportation expert, said it is more expensive to ship crude and ethanol via rail than pipeline or barge.</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However, refiners can’t access cheaper oil extracted from the middle of the country without rail and must pay a premium to ship it.</w:t>
      </w:r>
    </w:p>
    <w:p w:rsidR="007A6C30" w:rsidRDefault="007A6C30" w:rsidP="007A6C30">
      <w:pPr>
        <w:pStyle w:val="Web"/>
        <w:spacing w:before="0" w:beforeAutospacing="0" w:after="0" w:afterAutospacing="0"/>
        <w:jc w:val="both"/>
        <w:rPr>
          <w:rFonts w:ascii="Arial Narrow" w:hAnsi="Arial Narrow"/>
          <w:sz w:val="22"/>
          <w:szCs w:val="22"/>
          <w:lang w:val="en-US"/>
        </w:rPr>
      </w:pPr>
      <w:r w:rsidRPr="007A6C30">
        <w:rPr>
          <w:rFonts w:ascii="Arial Narrow" w:hAnsi="Arial Narrow"/>
          <w:sz w:val="22"/>
          <w:szCs w:val="22"/>
          <w:lang w:val="en-US"/>
        </w:rPr>
        <w:t>Railroads collect shipment data and provide it to consultants for a fee, he said.</w:t>
      </w:r>
    </w:p>
    <w:p w:rsidR="007A6C30" w:rsidRPr="007A6C30" w:rsidRDefault="007A6C30" w:rsidP="007A6C30">
      <w:pPr>
        <w:pStyle w:val="Web"/>
        <w:spacing w:before="0" w:beforeAutospacing="0" w:after="0" w:afterAutospacing="0"/>
        <w:jc w:val="both"/>
        <w:rPr>
          <w:lang w:val="en-US"/>
        </w:rPr>
      </w:pPr>
      <w:r w:rsidRPr="007A6C30">
        <w:rPr>
          <w:rFonts w:ascii="Arial Narrow" w:hAnsi="Arial Narrow"/>
          <w:sz w:val="22"/>
          <w:szCs w:val="22"/>
          <w:lang w:val="en-US"/>
        </w:rPr>
        <w:t>“This is obviously something we need to do something about,” Duff said. “But at the present, we don’t survey the railroads, and I think it’s clear we need to.”</w:t>
      </w:r>
    </w:p>
    <w:p w:rsidR="007A6C30" w:rsidRDefault="007A6C30" w:rsidP="00A46563">
      <w:pPr>
        <w:jc w:val="both"/>
        <w:outlineLvl w:val="1"/>
        <w:rPr>
          <w:rFonts w:ascii="Arial Black" w:eastAsia="Times New Roman" w:hAnsi="Arial Black" w:cs="Times New Roman"/>
          <w:b/>
          <w:bCs/>
          <w:color w:val="800000"/>
          <w:sz w:val="24"/>
          <w:lang w:val="en-US" w:eastAsia="el-GR"/>
        </w:rPr>
        <w:sectPr w:rsidR="007A6C30" w:rsidSect="007A6C30">
          <w:type w:val="continuous"/>
          <w:pgSz w:w="11906" w:h="16838"/>
          <w:pgMar w:top="1440" w:right="1800" w:bottom="1440" w:left="1800" w:header="708" w:footer="708" w:gutter="0"/>
          <w:cols w:num="2" w:space="708"/>
          <w:docGrid w:linePitch="360"/>
        </w:sectPr>
      </w:pPr>
    </w:p>
    <w:p w:rsidR="00B61D5F" w:rsidRPr="00B61D5F" w:rsidRDefault="00B61D5F" w:rsidP="00B61D5F">
      <w:pPr>
        <w:pStyle w:val="1"/>
        <w:spacing w:before="0"/>
        <w:jc w:val="both"/>
        <w:rPr>
          <w:rFonts w:ascii="Arial Black" w:hAnsi="Arial Black"/>
          <w:color w:val="800000"/>
          <w:sz w:val="24"/>
          <w:szCs w:val="22"/>
          <w:lang w:val="en-US"/>
        </w:rPr>
      </w:pPr>
      <w:r w:rsidRPr="00B61D5F">
        <w:rPr>
          <w:rFonts w:ascii="Arial Black" w:hAnsi="Arial Black"/>
          <w:color w:val="800000"/>
          <w:sz w:val="24"/>
          <w:szCs w:val="22"/>
          <w:lang w:val="en-US"/>
        </w:rPr>
        <w:lastRenderedPageBreak/>
        <w:t>Specialized Training for Rail Incidents</w:t>
      </w:r>
    </w:p>
    <w:p w:rsidR="00B61D5F" w:rsidRPr="00B61D5F" w:rsidRDefault="00B61D5F" w:rsidP="00B61D5F">
      <w:pPr>
        <w:pStyle w:val="attribution"/>
        <w:spacing w:before="0" w:beforeAutospacing="0" w:after="0" w:afterAutospacing="0"/>
        <w:jc w:val="both"/>
        <w:rPr>
          <w:rStyle w:val="byline"/>
          <w:rFonts w:ascii="Arial Narrow" w:hAnsi="Arial Narrow"/>
          <w:b/>
          <w:sz w:val="22"/>
          <w:szCs w:val="22"/>
          <w:lang w:val="en-US"/>
        </w:rPr>
      </w:pPr>
      <w:r w:rsidRPr="00B61D5F">
        <w:rPr>
          <w:rFonts w:ascii="Arial Narrow" w:hAnsi="Arial Narrow"/>
          <w:b/>
          <w:sz w:val="22"/>
          <w:szCs w:val="22"/>
          <w:lang w:val="en-US"/>
        </w:rPr>
        <w:t xml:space="preserve">By </w:t>
      </w:r>
      <w:r w:rsidRPr="00B61D5F">
        <w:rPr>
          <w:rStyle w:val="byline"/>
          <w:rFonts w:ascii="Arial Narrow" w:hAnsi="Arial Narrow"/>
          <w:b/>
          <w:sz w:val="22"/>
          <w:szCs w:val="22"/>
          <w:lang w:val="en-US"/>
        </w:rPr>
        <w:t>James Metzger</w:t>
      </w:r>
    </w:p>
    <w:p w:rsidR="00B61D5F" w:rsidRPr="00B61D5F" w:rsidRDefault="00B61D5F" w:rsidP="00B61D5F">
      <w:pPr>
        <w:pStyle w:val="attribution"/>
        <w:spacing w:before="0" w:beforeAutospacing="0" w:after="0" w:afterAutospacing="0"/>
        <w:jc w:val="both"/>
        <w:rPr>
          <w:rFonts w:ascii="Arial Narrow" w:hAnsi="Arial Narrow"/>
          <w:sz w:val="22"/>
          <w:szCs w:val="22"/>
          <w:lang w:val="en-US"/>
        </w:rPr>
      </w:pPr>
      <w:r w:rsidRPr="00B61D5F">
        <w:rPr>
          <w:rStyle w:val="byline"/>
          <w:rFonts w:ascii="Arial Narrow" w:hAnsi="Arial Narrow"/>
          <w:sz w:val="22"/>
          <w:szCs w:val="22"/>
          <w:lang w:val="en-US"/>
        </w:rPr>
        <w:t>Source:http://www.domesticpreparedness.com/Infrastructure/Transportation/Specialized_Training_for_Rail_Incidents/</w:t>
      </w:r>
    </w:p>
    <w:p w:rsidR="00B61D5F" w:rsidRDefault="00B61D5F" w:rsidP="00B61D5F">
      <w:pPr>
        <w:pStyle w:val="Web"/>
        <w:spacing w:before="0" w:beforeAutospacing="0" w:after="0" w:afterAutospacing="0"/>
        <w:jc w:val="both"/>
        <w:rPr>
          <w:rFonts w:ascii="Arial Narrow" w:hAnsi="Arial Narrow"/>
          <w:sz w:val="22"/>
          <w:szCs w:val="22"/>
          <w:lang w:val="en-US"/>
        </w:rPr>
      </w:pPr>
    </w:p>
    <w:p w:rsidR="00B61D5F" w:rsidRPr="00B61D5F" w:rsidRDefault="00B61D5F" w:rsidP="00B61D5F">
      <w:pPr>
        <w:pStyle w:val="Web"/>
        <w:spacing w:before="0" w:beforeAutospacing="0" w:after="0" w:afterAutospacing="0"/>
        <w:jc w:val="both"/>
        <w:rPr>
          <w:rFonts w:ascii="Arial Narrow" w:hAnsi="Arial Narrow"/>
          <w:sz w:val="22"/>
          <w:szCs w:val="22"/>
          <w:lang w:val="en-US"/>
        </w:rPr>
      </w:pPr>
      <w:r w:rsidRPr="00B61D5F">
        <w:rPr>
          <w:rFonts w:ascii="Arial Narrow" w:hAnsi="Arial Narrow"/>
          <w:sz w:val="22"/>
          <w:szCs w:val="22"/>
          <w:lang w:val="en-US"/>
        </w:rPr>
        <w:t>In 2012, Amtrak created the Emergency Management and Corporate Security (EMCS) Department, which focuses on emergency preparedness, continuity of operations, and corporate security risk strategy. EMCS promotes Amtrak’s security and safety goals by focusing on preparing first responders on how to respond to passenger train emergencies. It is imperative that the more than 26,000 emergency response agencies along the Amtrak rail system understand how to best respond to incidents involving passenger trains.</w:t>
      </w:r>
    </w:p>
    <w:p w:rsidR="00B61D5F" w:rsidRPr="00B61D5F" w:rsidRDefault="00B61D5F" w:rsidP="00B61D5F">
      <w:pPr>
        <w:pStyle w:val="Web"/>
        <w:spacing w:before="0" w:beforeAutospacing="0" w:after="0" w:afterAutospacing="0"/>
        <w:jc w:val="both"/>
        <w:rPr>
          <w:rFonts w:ascii="Arial Narrow" w:hAnsi="Arial Narrow"/>
          <w:sz w:val="22"/>
          <w:szCs w:val="22"/>
          <w:lang w:val="en-US"/>
        </w:rPr>
      </w:pPr>
      <w:r w:rsidRPr="00B61D5F">
        <w:rPr>
          <w:rFonts w:ascii="Arial Narrow" w:hAnsi="Arial Narrow"/>
          <w:sz w:val="22"/>
          <w:szCs w:val="22"/>
          <w:lang w:val="en-US"/>
        </w:rPr>
        <w:t>Amtrak follows the Transportation Code of Federal Regulations’ Passenger Train Emergency Preparedness (49 CFR Part 239), which focuses on reducing “the magnitude and severity of casualties in railroad operations by ensuring that railroads involved in passenger train operations can effectively and efficiently manage passenger train emergencies.” To meet these preparedness regulations, as set forth by the Federal Railroad Administration, Amtrak conducts Passenger Train Emergency Response (PTER) trainings for employees and external partners for stakeholders in its widespread service area – 46 states, District of Columbia, and three Canadian provinces.</w:t>
      </w:r>
    </w:p>
    <w:p w:rsidR="00B61D5F" w:rsidRPr="00B61D5F" w:rsidRDefault="00B61D5F" w:rsidP="00B61D5F">
      <w:pPr>
        <w:pStyle w:val="Web"/>
        <w:spacing w:before="0" w:beforeAutospacing="0" w:after="0" w:afterAutospacing="0"/>
        <w:jc w:val="both"/>
        <w:rPr>
          <w:rFonts w:ascii="Arial Narrow" w:hAnsi="Arial Narrow"/>
          <w:sz w:val="22"/>
          <w:szCs w:val="22"/>
          <w:lang w:val="en-US"/>
        </w:rPr>
      </w:pPr>
      <w:r w:rsidRPr="00B61D5F">
        <w:rPr>
          <w:rFonts w:ascii="Arial Narrow" w:hAnsi="Arial Narrow"/>
          <w:sz w:val="22"/>
          <w:szCs w:val="22"/>
          <w:lang w:val="en-US"/>
        </w:rPr>
        <w:t xml:space="preserve">Emergencies on passenger rail cars and equipment require special knowledge, preparation, and training. Amtrak currently has 11 regional emergency managers across the </w:t>
      </w:r>
      <w:proofErr w:type="gramStart"/>
      <w:r w:rsidRPr="00B61D5F">
        <w:rPr>
          <w:rFonts w:ascii="Arial Narrow" w:hAnsi="Arial Narrow"/>
          <w:sz w:val="22"/>
          <w:szCs w:val="22"/>
          <w:lang w:val="en-US"/>
        </w:rPr>
        <w:t>nation who help</w:t>
      </w:r>
      <w:proofErr w:type="gramEnd"/>
      <w:r w:rsidRPr="00B61D5F">
        <w:rPr>
          <w:rFonts w:ascii="Arial Narrow" w:hAnsi="Arial Narrow"/>
          <w:sz w:val="22"/>
          <w:szCs w:val="22"/>
          <w:lang w:val="en-US"/>
        </w:rPr>
        <w:t xml:space="preserve"> prepare the first responder community for emergencies along America’s Railroad®. These regional emergency managers use the five core competencies of the Incident Command System to provide instruction during train incidents and emergencies: assume position responsibilities; lead assigned personnel; communicate effectively; ensure completion of assigned actions to meet identified objectives; and assume position responsibilities.</w:t>
      </w:r>
    </w:p>
    <w:p w:rsidR="00B61D5F" w:rsidRPr="00B61D5F" w:rsidRDefault="00B61D5F" w:rsidP="00B61D5F">
      <w:pPr>
        <w:pStyle w:val="Web"/>
        <w:spacing w:before="0" w:beforeAutospacing="0" w:after="0" w:afterAutospacing="0"/>
        <w:jc w:val="both"/>
        <w:rPr>
          <w:rFonts w:ascii="Arial Narrow" w:hAnsi="Arial Narrow"/>
          <w:sz w:val="22"/>
          <w:szCs w:val="22"/>
          <w:lang w:val="en-US"/>
        </w:rPr>
      </w:pPr>
      <w:r w:rsidRPr="00B61D5F">
        <w:rPr>
          <w:rFonts w:ascii="Arial Narrow" w:hAnsi="Arial Narrow"/>
          <w:sz w:val="22"/>
          <w:szCs w:val="22"/>
          <w:lang w:val="en-US"/>
        </w:rPr>
        <w:t xml:space="preserve">The </w:t>
      </w:r>
      <w:r w:rsidRPr="00B61D5F">
        <w:rPr>
          <w:rFonts w:ascii="Arial Narrow" w:hAnsi="Arial Narrow"/>
          <w:b/>
          <w:sz w:val="22"/>
          <w:szCs w:val="22"/>
          <w:highlight w:val="yellow"/>
          <w:lang w:val="en-US"/>
        </w:rPr>
        <w:t>PTER course</w:t>
      </w:r>
      <w:r w:rsidRPr="00B61D5F">
        <w:rPr>
          <w:rFonts w:ascii="Arial Narrow" w:hAnsi="Arial Narrow"/>
          <w:sz w:val="22"/>
          <w:szCs w:val="22"/>
          <w:lang w:val="en-US"/>
        </w:rPr>
        <w:t xml:space="preserve"> provides first responder agencies – law enforcement, fire, emergency medical services, healthcare, emergency managers, public health, public works, government agencies, private sector, and anyone else who may have to respond to a rail incident – specific knowledge on how to ensure responder safety by providing information on a variety of topics related to railroad safety, including:</w:t>
      </w:r>
    </w:p>
    <w:p w:rsidR="00B61D5F" w:rsidRPr="00B61D5F" w:rsidRDefault="00B61D5F" w:rsidP="00782EAA">
      <w:pPr>
        <w:numPr>
          <w:ilvl w:val="0"/>
          <w:numId w:val="8"/>
        </w:numPr>
        <w:jc w:val="both"/>
        <w:rPr>
          <w:rFonts w:ascii="Arial Narrow" w:hAnsi="Arial Narrow"/>
          <w:lang w:val="en-US"/>
        </w:rPr>
      </w:pPr>
      <w:r w:rsidRPr="00B61D5F">
        <w:rPr>
          <w:rFonts w:ascii="Arial Narrow" w:hAnsi="Arial Narrow"/>
          <w:lang w:val="en-US"/>
        </w:rPr>
        <w:t>Railroad right of way dangers and safety concerns</w:t>
      </w:r>
    </w:p>
    <w:p w:rsidR="00B61D5F" w:rsidRPr="00B61D5F" w:rsidRDefault="00B61D5F" w:rsidP="00782EAA">
      <w:pPr>
        <w:numPr>
          <w:ilvl w:val="0"/>
          <w:numId w:val="8"/>
        </w:numPr>
        <w:jc w:val="both"/>
        <w:rPr>
          <w:rFonts w:ascii="Arial Narrow" w:hAnsi="Arial Narrow"/>
          <w:lang w:val="en-US"/>
        </w:rPr>
      </w:pPr>
      <w:r w:rsidRPr="00B61D5F">
        <w:rPr>
          <w:rFonts w:ascii="Arial Narrow" w:hAnsi="Arial Narrow"/>
          <w:lang w:val="en-US"/>
        </w:rPr>
        <w:t>Safe evacuation of passengers, including those with functional needs</w:t>
      </w:r>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Mainline</w:t>
      </w:r>
      <w:proofErr w:type="spellEnd"/>
      <w:r w:rsidRPr="00B61D5F">
        <w:rPr>
          <w:rFonts w:ascii="Arial Narrow" w:hAnsi="Arial Narrow"/>
        </w:rPr>
        <w:t xml:space="preserve"> </w:t>
      </w:r>
      <w:proofErr w:type="spellStart"/>
      <w:r w:rsidRPr="00B61D5F">
        <w:rPr>
          <w:rFonts w:ascii="Arial Narrow" w:hAnsi="Arial Narrow"/>
        </w:rPr>
        <w:t>switches</w:t>
      </w:r>
      <w:proofErr w:type="spellEnd"/>
      <w:r w:rsidRPr="00B61D5F">
        <w:rPr>
          <w:rFonts w:ascii="Arial Narrow" w:hAnsi="Arial Narrow"/>
        </w:rPr>
        <w:t xml:space="preserve"> (</w:t>
      </w:r>
      <w:proofErr w:type="spellStart"/>
      <w:r w:rsidRPr="00B61D5F">
        <w:rPr>
          <w:rFonts w:ascii="Arial Narrow" w:hAnsi="Arial Narrow"/>
        </w:rPr>
        <w:t>remotely</w:t>
      </w:r>
      <w:proofErr w:type="spellEnd"/>
      <w:r w:rsidRPr="00B61D5F">
        <w:rPr>
          <w:rFonts w:ascii="Arial Narrow" w:hAnsi="Arial Narrow"/>
        </w:rPr>
        <w:t xml:space="preserve"> </w:t>
      </w:r>
      <w:proofErr w:type="spellStart"/>
      <w:r w:rsidRPr="00B61D5F">
        <w:rPr>
          <w:rFonts w:ascii="Arial Narrow" w:hAnsi="Arial Narrow"/>
        </w:rPr>
        <w:t>controlled</w:t>
      </w:r>
      <w:proofErr w:type="spellEnd"/>
      <w:r w:rsidRPr="00B61D5F">
        <w:rPr>
          <w:rFonts w:ascii="Arial Narrow" w:hAnsi="Arial Narrow"/>
        </w:rPr>
        <w:t>)</w:t>
      </w:r>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Passenger</w:t>
      </w:r>
      <w:proofErr w:type="spellEnd"/>
      <w:r w:rsidRPr="00B61D5F">
        <w:rPr>
          <w:rFonts w:ascii="Arial Narrow" w:hAnsi="Arial Narrow"/>
        </w:rPr>
        <w:t xml:space="preserve"> </w:t>
      </w:r>
      <w:proofErr w:type="spellStart"/>
      <w:r w:rsidRPr="00B61D5F">
        <w:rPr>
          <w:rFonts w:ascii="Arial Narrow" w:hAnsi="Arial Narrow"/>
        </w:rPr>
        <w:t>and</w:t>
      </w:r>
      <w:proofErr w:type="spellEnd"/>
      <w:r w:rsidRPr="00B61D5F">
        <w:rPr>
          <w:rFonts w:ascii="Arial Narrow" w:hAnsi="Arial Narrow"/>
        </w:rPr>
        <w:t xml:space="preserve"> </w:t>
      </w:r>
      <w:proofErr w:type="spellStart"/>
      <w:r w:rsidRPr="00B61D5F">
        <w:rPr>
          <w:rFonts w:ascii="Arial Narrow" w:hAnsi="Arial Narrow"/>
        </w:rPr>
        <w:t>freight</w:t>
      </w:r>
      <w:proofErr w:type="spellEnd"/>
      <w:r w:rsidRPr="00B61D5F">
        <w:rPr>
          <w:rFonts w:ascii="Arial Narrow" w:hAnsi="Arial Narrow"/>
        </w:rPr>
        <w:t xml:space="preserve"> </w:t>
      </w:r>
      <w:proofErr w:type="spellStart"/>
      <w:r w:rsidRPr="00B61D5F">
        <w:rPr>
          <w:rFonts w:ascii="Arial Narrow" w:hAnsi="Arial Narrow"/>
        </w:rPr>
        <w:t>railroad</w:t>
      </w:r>
      <w:proofErr w:type="spellEnd"/>
      <w:r w:rsidRPr="00B61D5F">
        <w:rPr>
          <w:rFonts w:ascii="Arial Narrow" w:hAnsi="Arial Narrow"/>
        </w:rPr>
        <w:t xml:space="preserve"> </w:t>
      </w:r>
      <w:proofErr w:type="spellStart"/>
      <w:r w:rsidRPr="00B61D5F">
        <w:rPr>
          <w:rFonts w:ascii="Arial Narrow" w:hAnsi="Arial Narrow"/>
        </w:rPr>
        <w:t>relationships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Emergency</w:t>
      </w:r>
      <w:proofErr w:type="spellEnd"/>
      <w:r w:rsidRPr="00B61D5F">
        <w:rPr>
          <w:rFonts w:ascii="Arial Narrow" w:hAnsi="Arial Narrow"/>
        </w:rPr>
        <w:t xml:space="preserve"> </w:t>
      </w:r>
      <w:proofErr w:type="spellStart"/>
      <w:r w:rsidRPr="00B61D5F">
        <w:rPr>
          <w:rFonts w:ascii="Arial Narrow" w:hAnsi="Arial Narrow"/>
        </w:rPr>
        <w:t>phone</w:t>
      </w:r>
      <w:proofErr w:type="spellEnd"/>
      <w:r w:rsidRPr="00B61D5F">
        <w:rPr>
          <w:rFonts w:ascii="Arial Narrow" w:hAnsi="Arial Narrow"/>
        </w:rPr>
        <w:t xml:space="preserve"> </w:t>
      </w:r>
      <w:proofErr w:type="spellStart"/>
      <w:r w:rsidRPr="00B61D5F">
        <w:rPr>
          <w:rFonts w:ascii="Arial Narrow" w:hAnsi="Arial Narrow"/>
        </w:rPr>
        <w:t>numbers</w:t>
      </w:r>
      <w:proofErr w:type="spellEnd"/>
    </w:p>
    <w:p w:rsidR="00B61D5F" w:rsidRPr="00B61D5F" w:rsidRDefault="00B61D5F" w:rsidP="00782EAA">
      <w:pPr>
        <w:numPr>
          <w:ilvl w:val="0"/>
          <w:numId w:val="8"/>
        </w:numPr>
        <w:jc w:val="both"/>
        <w:rPr>
          <w:rFonts w:ascii="Arial Narrow" w:hAnsi="Arial Narrow"/>
          <w:lang w:val="en-US"/>
        </w:rPr>
      </w:pPr>
      <w:r w:rsidRPr="00B61D5F">
        <w:rPr>
          <w:rFonts w:ascii="Arial Narrow" w:hAnsi="Arial Narrow"/>
          <w:lang w:val="en-US"/>
        </w:rPr>
        <w:t>Average frequency of passenger and freight trains</w:t>
      </w:r>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Maps</w:t>
      </w:r>
      <w:proofErr w:type="spellEnd"/>
      <w:r w:rsidRPr="00B61D5F">
        <w:rPr>
          <w:rFonts w:ascii="Arial Narrow" w:hAnsi="Arial Narrow"/>
        </w:rPr>
        <w:t xml:space="preserve"> </w:t>
      </w:r>
      <w:proofErr w:type="spellStart"/>
      <w:r w:rsidRPr="00B61D5F">
        <w:rPr>
          <w:rFonts w:ascii="Arial Narrow" w:hAnsi="Arial Narrow"/>
        </w:rPr>
        <w:t>and</w:t>
      </w:r>
      <w:proofErr w:type="spellEnd"/>
      <w:r w:rsidRPr="00B61D5F">
        <w:rPr>
          <w:rFonts w:ascii="Arial Narrow" w:hAnsi="Arial Narrow"/>
        </w:rPr>
        <w:t xml:space="preserve"> </w:t>
      </w:r>
      <w:proofErr w:type="spellStart"/>
      <w:r w:rsidRPr="00B61D5F">
        <w:rPr>
          <w:rFonts w:ascii="Arial Narrow" w:hAnsi="Arial Narrow"/>
        </w:rPr>
        <w:t>schedules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Passenger</w:t>
      </w:r>
      <w:proofErr w:type="spellEnd"/>
      <w:r w:rsidRPr="00B61D5F">
        <w:rPr>
          <w:rFonts w:ascii="Arial Narrow" w:hAnsi="Arial Narrow"/>
        </w:rPr>
        <w:t xml:space="preserve"> </w:t>
      </w:r>
      <w:proofErr w:type="spellStart"/>
      <w:r w:rsidRPr="00B61D5F">
        <w:rPr>
          <w:rFonts w:ascii="Arial Narrow" w:hAnsi="Arial Narrow"/>
        </w:rPr>
        <w:t>loads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Train</w:t>
      </w:r>
      <w:proofErr w:type="spellEnd"/>
      <w:r w:rsidRPr="00B61D5F">
        <w:rPr>
          <w:rFonts w:ascii="Arial Narrow" w:hAnsi="Arial Narrow"/>
        </w:rPr>
        <w:t xml:space="preserve"> </w:t>
      </w:r>
      <w:proofErr w:type="spellStart"/>
      <w:r w:rsidRPr="00B61D5F">
        <w:rPr>
          <w:rFonts w:ascii="Arial Narrow" w:hAnsi="Arial Narrow"/>
        </w:rPr>
        <w:t>speeds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Train</w:t>
      </w:r>
      <w:proofErr w:type="spellEnd"/>
      <w:r w:rsidRPr="00B61D5F">
        <w:rPr>
          <w:rFonts w:ascii="Arial Narrow" w:hAnsi="Arial Narrow"/>
        </w:rPr>
        <w:t xml:space="preserve"> </w:t>
      </w:r>
      <w:proofErr w:type="spellStart"/>
      <w:r w:rsidRPr="00B61D5F">
        <w:rPr>
          <w:rFonts w:ascii="Arial Narrow" w:hAnsi="Arial Narrow"/>
        </w:rPr>
        <w:t>crew</w:t>
      </w:r>
      <w:proofErr w:type="spellEnd"/>
      <w:r w:rsidRPr="00B61D5F">
        <w:rPr>
          <w:rFonts w:ascii="Arial Narrow" w:hAnsi="Arial Narrow"/>
        </w:rPr>
        <w:t xml:space="preserve"> </w:t>
      </w:r>
      <w:proofErr w:type="spellStart"/>
      <w:r w:rsidRPr="00B61D5F">
        <w:rPr>
          <w:rFonts w:ascii="Arial Narrow" w:hAnsi="Arial Narrow"/>
        </w:rPr>
        <w:t>orientations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Challenges</w:t>
      </w:r>
      <w:proofErr w:type="spellEnd"/>
      <w:r w:rsidRPr="00B61D5F">
        <w:rPr>
          <w:rFonts w:ascii="Arial Narrow" w:hAnsi="Arial Narrow"/>
        </w:rPr>
        <w:t xml:space="preserve"> </w:t>
      </w:r>
      <w:proofErr w:type="spellStart"/>
      <w:r w:rsidRPr="00B61D5F">
        <w:rPr>
          <w:rFonts w:ascii="Arial Narrow" w:hAnsi="Arial Narrow"/>
        </w:rPr>
        <w:t>of</w:t>
      </w:r>
      <w:proofErr w:type="spellEnd"/>
      <w:r w:rsidRPr="00B61D5F">
        <w:rPr>
          <w:rFonts w:ascii="Arial Narrow" w:hAnsi="Arial Narrow"/>
        </w:rPr>
        <w:t xml:space="preserve"> </w:t>
      </w:r>
      <w:proofErr w:type="spellStart"/>
      <w:r w:rsidRPr="00B61D5F">
        <w:rPr>
          <w:rFonts w:ascii="Arial Narrow" w:hAnsi="Arial Narrow"/>
        </w:rPr>
        <w:t>extraction</w:t>
      </w:r>
      <w:proofErr w:type="spellEnd"/>
    </w:p>
    <w:p w:rsidR="00B61D5F" w:rsidRPr="00B61D5F" w:rsidRDefault="00B61D5F" w:rsidP="00782EAA">
      <w:pPr>
        <w:numPr>
          <w:ilvl w:val="0"/>
          <w:numId w:val="8"/>
        </w:numPr>
        <w:jc w:val="both"/>
        <w:rPr>
          <w:rFonts w:ascii="Arial Narrow" w:hAnsi="Arial Narrow"/>
          <w:lang w:val="en-US"/>
        </w:rPr>
      </w:pPr>
      <w:r w:rsidRPr="00B61D5F">
        <w:rPr>
          <w:rFonts w:ascii="Arial Narrow" w:hAnsi="Arial Narrow"/>
          <w:lang w:val="en-US"/>
        </w:rPr>
        <w:t>Railroad mileposts, signals, crossings, flagging distances, and bungalows</w:t>
      </w:r>
    </w:p>
    <w:p w:rsidR="00B61D5F" w:rsidRPr="00B61D5F" w:rsidRDefault="00B61D5F" w:rsidP="00782EAA">
      <w:pPr>
        <w:numPr>
          <w:ilvl w:val="0"/>
          <w:numId w:val="8"/>
        </w:numPr>
        <w:jc w:val="both"/>
        <w:rPr>
          <w:rFonts w:ascii="Arial Narrow" w:hAnsi="Arial Narrow"/>
        </w:rPr>
      </w:pPr>
      <w:r w:rsidRPr="00B61D5F">
        <w:rPr>
          <w:rFonts w:ascii="Arial Narrow" w:hAnsi="Arial Narrow"/>
        </w:rPr>
        <w:t xml:space="preserve">Access </w:t>
      </w:r>
      <w:proofErr w:type="spellStart"/>
      <w:r w:rsidRPr="00B61D5F">
        <w:rPr>
          <w:rFonts w:ascii="Arial Narrow" w:hAnsi="Arial Narrow"/>
        </w:rPr>
        <w:t>points</w:t>
      </w:r>
      <w:proofErr w:type="spellEnd"/>
      <w:r w:rsidRPr="00B61D5F">
        <w:rPr>
          <w:rFonts w:ascii="Arial Narrow" w:hAnsi="Arial Narrow"/>
        </w:rPr>
        <w:t xml:space="preserve"> </w:t>
      </w:r>
      <w:proofErr w:type="spellStart"/>
      <w:r w:rsidRPr="00B61D5F">
        <w:rPr>
          <w:rFonts w:ascii="Arial Narrow" w:hAnsi="Arial Narrow"/>
        </w:rPr>
        <w:t>to</w:t>
      </w:r>
      <w:proofErr w:type="spellEnd"/>
      <w:r w:rsidRPr="00B61D5F">
        <w:rPr>
          <w:rFonts w:ascii="Arial Narrow" w:hAnsi="Arial Narrow"/>
        </w:rPr>
        <w:t xml:space="preserve"> </w:t>
      </w:r>
      <w:proofErr w:type="spellStart"/>
      <w:r w:rsidRPr="00B61D5F">
        <w:rPr>
          <w:rFonts w:ascii="Arial Narrow" w:hAnsi="Arial Narrow"/>
        </w:rPr>
        <w:t>the</w:t>
      </w:r>
      <w:proofErr w:type="spellEnd"/>
      <w:r w:rsidRPr="00B61D5F">
        <w:rPr>
          <w:rFonts w:ascii="Arial Narrow" w:hAnsi="Arial Narrow"/>
        </w:rPr>
        <w:t xml:space="preserve"> </w:t>
      </w:r>
      <w:proofErr w:type="spellStart"/>
      <w:r w:rsidRPr="00B61D5F">
        <w:rPr>
          <w:rFonts w:ascii="Arial Narrow" w:hAnsi="Arial Narrow"/>
        </w:rPr>
        <w:t>railroad</w:t>
      </w:r>
      <w:proofErr w:type="spellEnd"/>
    </w:p>
    <w:p w:rsidR="00B61D5F" w:rsidRPr="00B61D5F" w:rsidRDefault="00B61D5F" w:rsidP="00782EAA">
      <w:pPr>
        <w:numPr>
          <w:ilvl w:val="0"/>
          <w:numId w:val="8"/>
        </w:numPr>
        <w:jc w:val="both"/>
        <w:rPr>
          <w:rFonts w:ascii="Arial Narrow" w:hAnsi="Arial Narrow"/>
          <w:lang w:val="en-US"/>
        </w:rPr>
      </w:pPr>
      <w:r w:rsidRPr="00B61D5F">
        <w:rPr>
          <w:rFonts w:ascii="Arial Narrow" w:hAnsi="Arial Narrow"/>
          <w:lang w:val="en-US"/>
        </w:rPr>
        <w:t>Secondary access points if primary is blocked</w:t>
      </w:r>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Safety</w:t>
      </w:r>
      <w:proofErr w:type="spellEnd"/>
      <w:r w:rsidRPr="00B61D5F">
        <w:rPr>
          <w:rFonts w:ascii="Arial Narrow" w:hAnsi="Arial Narrow"/>
        </w:rPr>
        <w:t xml:space="preserve"> </w:t>
      </w:r>
      <w:proofErr w:type="spellStart"/>
      <w:r w:rsidRPr="00B61D5F">
        <w:rPr>
          <w:rFonts w:ascii="Arial Narrow" w:hAnsi="Arial Narrow"/>
        </w:rPr>
        <w:t>equipment</w:t>
      </w:r>
      <w:proofErr w:type="spellEnd"/>
      <w:r w:rsidRPr="00B61D5F">
        <w:rPr>
          <w:rFonts w:ascii="Arial Narrow" w:hAnsi="Arial Narrow"/>
        </w:rPr>
        <w:t xml:space="preserve"> </w:t>
      </w:r>
      <w:proofErr w:type="spellStart"/>
      <w:r w:rsidRPr="00B61D5F">
        <w:rPr>
          <w:rFonts w:ascii="Arial Narrow" w:hAnsi="Arial Narrow"/>
        </w:rPr>
        <w:t>diagrams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Trespassing</w:t>
      </w:r>
      <w:proofErr w:type="spellEnd"/>
      <w:r w:rsidRPr="00B61D5F">
        <w:rPr>
          <w:rFonts w:ascii="Arial Narrow" w:hAnsi="Arial Narrow"/>
        </w:rPr>
        <w:t xml:space="preserve"> </w:t>
      </w:r>
      <w:proofErr w:type="spellStart"/>
      <w:r w:rsidRPr="00B61D5F">
        <w:rPr>
          <w:rFonts w:ascii="Arial Narrow" w:hAnsi="Arial Narrow"/>
        </w:rPr>
        <w:t>on</w:t>
      </w:r>
      <w:proofErr w:type="spellEnd"/>
      <w:r w:rsidRPr="00B61D5F">
        <w:rPr>
          <w:rFonts w:ascii="Arial Narrow" w:hAnsi="Arial Narrow"/>
        </w:rPr>
        <w:t xml:space="preserve"> </w:t>
      </w:r>
      <w:proofErr w:type="spellStart"/>
      <w:r w:rsidRPr="00B61D5F">
        <w:rPr>
          <w:rFonts w:ascii="Arial Narrow" w:hAnsi="Arial Narrow"/>
        </w:rPr>
        <w:t>railroad</w:t>
      </w:r>
      <w:proofErr w:type="spellEnd"/>
      <w:r w:rsidRPr="00B61D5F">
        <w:rPr>
          <w:rFonts w:ascii="Arial Narrow" w:hAnsi="Arial Narrow"/>
        </w:rPr>
        <w:t xml:space="preserve"> </w:t>
      </w:r>
      <w:proofErr w:type="spellStart"/>
      <w:r w:rsidRPr="00B61D5F">
        <w:rPr>
          <w:rFonts w:ascii="Arial Narrow" w:hAnsi="Arial Narrow"/>
        </w:rPr>
        <w:t>property</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Bent</w:t>
      </w:r>
      <w:proofErr w:type="spellEnd"/>
      <w:r w:rsidRPr="00B61D5F">
        <w:rPr>
          <w:rFonts w:ascii="Arial Narrow" w:hAnsi="Arial Narrow"/>
        </w:rPr>
        <w:t xml:space="preserve"> </w:t>
      </w:r>
      <w:proofErr w:type="spellStart"/>
      <w:r w:rsidRPr="00B61D5F">
        <w:rPr>
          <w:rFonts w:ascii="Arial Narrow" w:hAnsi="Arial Narrow"/>
        </w:rPr>
        <w:t>rail</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Pneumatic</w:t>
      </w:r>
      <w:proofErr w:type="spellEnd"/>
      <w:r w:rsidRPr="00B61D5F">
        <w:rPr>
          <w:rFonts w:ascii="Arial Narrow" w:hAnsi="Arial Narrow"/>
        </w:rPr>
        <w:t xml:space="preserve"> </w:t>
      </w:r>
      <w:proofErr w:type="spellStart"/>
      <w:r w:rsidRPr="00B61D5F">
        <w:rPr>
          <w:rFonts w:ascii="Arial Narrow" w:hAnsi="Arial Narrow"/>
        </w:rPr>
        <w:t>and</w:t>
      </w:r>
      <w:proofErr w:type="spellEnd"/>
      <w:r w:rsidRPr="00B61D5F">
        <w:rPr>
          <w:rFonts w:ascii="Arial Narrow" w:hAnsi="Arial Narrow"/>
        </w:rPr>
        <w:t xml:space="preserve"> </w:t>
      </w:r>
      <w:proofErr w:type="spellStart"/>
      <w:r w:rsidRPr="00B61D5F">
        <w:rPr>
          <w:rFonts w:ascii="Arial Narrow" w:hAnsi="Arial Narrow"/>
        </w:rPr>
        <w:t>electrical</w:t>
      </w:r>
      <w:proofErr w:type="spellEnd"/>
      <w:r w:rsidRPr="00B61D5F">
        <w:rPr>
          <w:rFonts w:ascii="Arial Narrow" w:hAnsi="Arial Narrow"/>
        </w:rPr>
        <w:t xml:space="preserve"> </w:t>
      </w:r>
      <w:proofErr w:type="spellStart"/>
      <w:r w:rsidRPr="00B61D5F">
        <w:rPr>
          <w:rFonts w:ascii="Arial Narrow" w:hAnsi="Arial Narrow"/>
        </w:rPr>
        <w:t>hazards</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Tunnel</w:t>
      </w:r>
      <w:proofErr w:type="spellEnd"/>
      <w:r w:rsidRPr="00B61D5F">
        <w:rPr>
          <w:rFonts w:ascii="Arial Narrow" w:hAnsi="Arial Narrow"/>
        </w:rPr>
        <w:t xml:space="preserve"> </w:t>
      </w:r>
      <w:proofErr w:type="spellStart"/>
      <w:r w:rsidRPr="00B61D5F">
        <w:rPr>
          <w:rFonts w:ascii="Arial Narrow" w:hAnsi="Arial Narrow"/>
        </w:rPr>
        <w:t>and</w:t>
      </w:r>
      <w:proofErr w:type="spellEnd"/>
      <w:r w:rsidRPr="00B61D5F">
        <w:rPr>
          <w:rFonts w:ascii="Arial Narrow" w:hAnsi="Arial Narrow"/>
        </w:rPr>
        <w:t xml:space="preserve"> </w:t>
      </w:r>
      <w:proofErr w:type="spellStart"/>
      <w:r w:rsidRPr="00B61D5F">
        <w:rPr>
          <w:rFonts w:ascii="Arial Narrow" w:hAnsi="Arial Narrow"/>
        </w:rPr>
        <w:t>bridge</w:t>
      </w:r>
      <w:proofErr w:type="spellEnd"/>
      <w:r w:rsidRPr="00B61D5F">
        <w:rPr>
          <w:rFonts w:ascii="Arial Narrow" w:hAnsi="Arial Narrow"/>
        </w:rPr>
        <w:t xml:space="preserve"> </w:t>
      </w:r>
      <w:proofErr w:type="spellStart"/>
      <w:r w:rsidRPr="00B61D5F">
        <w:rPr>
          <w:rFonts w:ascii="Arial Narrow" w:hAnsi="Arial Narrow"/>
        </w:rPr>
        <w:t>preplanning</w:t>
      </w:r>
      <w:proofErr w:type="spellEnd"/>
    </w:p>
    <w:p w:rsidR="00B61D5F" w:rsidRPr="00B61D5F" w:rsidRDefault="00B61D5F" w:rsidP="00782EAA">
      <w:pPr>
        <w:numPr>
          <w:ilvl w:val="0"/>
          <w:numId w:val="8"/>
        </w:numPr>
        <w:jc w:val="both"/>
        <w:rPr>
          <w:rFonts w:ascii="Arial Narrow" w:hAnsi="Arial Narrow"/>
        </w:rPr>
      </w:pPr>
      <w:proofErr w:type="spellStart"/>
      <w:r w:rsidRPr="00B61D5F">
        <w:rPr>
          <w:rFonts w:ascii="Arial Narrow" w:hAnsi="Arial Narrow"/>
        </w:rPr>
        <w:t>Environmental</w:t>
      </w:r>
      <w:proofErr w:type="spellEnd"/>
      <w:r w:rsidRPr="00B61D5F">
        <w:rPr>
          <w:rFonts w:ascii="Arial Narrow" w:hAnsi="Arial Narrow"/>
        </w:rPr>
        <w:t xml:space="preserve"> </w:t>
      </w:r>
      <w:proofErr w:type="spellStart"/>
      <w:r w:rsidRPr="00B61D5F">
        <w:rPr>
          <w:rFonts w:ascii="Arial Narrow" w:hAnsi="Arial Narrow"/>
        </w:rPr>
        <w:t>issues</w:t>
      </w:r>
      <w:proofErr w:type="spellEnd"/>
    </w:p>
    <w:p w:rsidR="00B61D5F" w:rsidRPr="00B61D5F" w:rsidRDefault="00B61D5F" w:rsidP="00B61D5F">
      <w:pPr>
        <w:pStyle w:val="Web"/>
        <w:spacing w:before="0" w:beforeAutospacing="0" w:after="0" w:afterAutospacing="0"/>
        <w:jc w:val="both"/>
        <w:rPr>
          <w:rFonts w:ascii="Arial Narrow" w:hAnsi="Arial Narrow"/>
          <w:sz w:val="22"/>
          <w:szCs w:val="22"/>
          <w:lang w:val="en-US"/>
        </w:rPr>
      </w:pPr>
      <w:r w:rsidRPr="00B61D5F">
        <w:rPr>
          <w:rFonts w:ascii="Arial Narrow" w:hAnsi="Arial Narrow"/>
          <w:sz w:val="22"/>
          <w:szCs w:val="22"/>
          <w:lang w:val="en-US"/>
        </w:rPr>
        <w:t xml:space="preserve">With Amtrak having more than 500 stations and 31.6 million passengers in 2013, the EMCS’s goal is to promote safety and security for all of its customers, employees, and community partners. The one-day PTER training is offered free of charge to all community </w:t>
      </w:r>
      <w:r w:rsidRPr="00B61D5F">
        <w:rPr>
          <w:rFonts w:ascii="Arial Narrow" w:hAnsi="Arial Narrow"/>
          <w:sz w:val="22"/>
          <w:szCs w:val="22"/>
          <w:lang w:val="en-US"/>
        </w:rPr>
        <w:lastRenderedPageBreak/>
        <w:t>response agencies that may have to respond to a train incident within their jurisdictions or neighboring jurisdictions.</w:t>
      </w:r>
    </w:p>
    <w:p w:rsidR="00B61D5F" w:rsidRDefault="00B61D5F" w:rsidP="00B61D5F">
      <w:pPr>
        <w:pStyle w:val="Web"/>
        <w:spacing w:before="0" w:beforeAutospacing="0" w:after="0" w:afterAutospacing="0"/>
        <w:jc w:val="both"/>
        <w:rPr>
          <w:rFonts w:ascii="Arial Narrow" w:hAnsi="Arial Narrow"/>
          <w:i/>
          <w:iCs/>
          <w:sz w:val="22"/>
          <w:szCs w:val="22"/>
          <w:lang w:val="en-US"/>
        </w:rPr>
      </w:pPr>
    </w:p>
    <w:p w:rsidR="00B61D5F" w:rsidRPr="00B61D5F" w:rsidRDefault="00B61D5F" w:rsidP="00B61D5F">
      <w:pPr>
        <w:pStyle w:val="Web"/>
        <w:spacing w:before="0" w:beforeAutospacing="0" w:after="0" w:afterAutospacing="0"/>
        <w:jc w:val="both"/>
        <w:rPr>
          <w:color w:val="0000FF"/>
          <w:sz w:val="22"/>
          <w:szCs w:val="22"/>
          <w:lang w:val="en-US"/>
        </w:rPr>
      </w:pPr>
      <w:r w:rsidRPr="00B61D5F">
        <w:rPr>
          <w:b/>
          <w:i/>
          <w:iCs/>
          <w:color w:val="0000FF"/>
          <w:sz w:val="22"/>
          <w:szCs w:val="22"/>
          <w:lang w:val="en-US"/>
        </w:rPr>
        <w:t>James Metzger</w:t>
      </w:r>
      <w:r w:rsidRPr="00B61D5F">
        <w:rPr>
          <w:i/>
          <w:iCs/>
          <w:color w:val="0000FF"/>
          <w:sz w:val="22"/>
          <w:szCs w:val="22"/>
          <w:lang w:val="en-US"/>
        </w:rPr>
        <w:t xml:space="preserve"> is the deputy chief of emergency management and corporate security for the National Railroad Passenger Corporation – Amtrak. Previously, he was a station action team coordinator for Amtrak from 2008 to 2012. Before joining Amtrak, he served in various positions in the Southeastern Pennsylvania Transportation Authority Police Department (1991-2008) – including lieutenant, commander special operations division, and counterterrorism coordinator. From 1986 to 1990, he was a sergeant in the U.S. Marine Corps.</w:t>
      </w:r>
    </w:p>
    <w:p w:rsidR="00B61D5F" w:rsidRDefault="00B61D5F" w:rsidP="00006562">
      <w:pPr>
        <w:pStyle w:val="1"/>
        <w:spacing w:before="0"/>
        <w:jc w:val="both"/>
        <w:rPr>
          <w:rFonts w:ascii="Arial Black" w:hAnsi="Arial Black"/>
          <w:color w:val="800000"/>
          <w:sz w:val="24"/>
          <w:szCs w:val="22"/>
          <w:lang w:val="en-US"/>
        </w:rPr>
      </w:pPr>
    </w:p>
    <w:p w:rsidR="00006562" w:rsidRPr="00006562" w:rsidRDefault="00006562" w:rsidP="00006562">
      <w:pPr>
        <w:pStyle w:val="1"/>
        <w:spacing w:before="0"/>
        <w:jc w:val="both"/>
        <w:rPr>
          <w:rFonts w:ascii="Arial Black" w:hAnsi="Arial Black"/>
          <w:color w:val="800000"/>
          <w:sz w:val="24"/>
          <w:szCs w:val="22"/>
          <w:lang w:val="en-US"/>
        </w:rPr>
      </w:pPr>
      <w:proofErr w:type="gramStart"/>
      <w:r w:rsidRPr="00006562">
        <w:rPr>
          <w:rFonts w:ascii="Arial Black" w:hAnsi="Arial Black"/>
          <w:color w:val="800000"/>
          <w:sz w:val="24"/>
          <w:szCs w:val="22"/>
          <w:lang w:val="en-US"/>
        </w:rPr>
        <w:t>Ready for Forensic Mass Casualties?</w:t>
      </w:r>
      <w:proofErr w:type="gramEnd"/>
    </w:p>
    <w:p w:rsidR="00006562" w:rsidRPr="00006562" w:rsidRDefault="00006562" w:rsidP="00006562">
      <w:pPr>
        <w:pStyle w:val="Web"/>
        <w:spacing w:before="0" w:beforeAutospacing="0" w:after="0" w:afterAutospacing="0"/>
        <w:jc w:val="both"/>
        <w:rPr>
          <w:rFonts w:ascii="Arial Narrow" w:hAnsi="Arial Narrow"/>
          <w:sz w:val="22"/>
          <w:szCs w:val="22"/>
          <w:lang w:val="en-US"/>
        </w:rPr>
      </w:pPr>
      <w:r w:rsidRPr="00006562">
        <w:rPr>
          <w:rFonts w:ascii="Arial Narrow" w:hAnsi="Arial Narrow"/>
          <w:sz w:val="22"/>
          <w:szCs w:val="22"/>
          <w:lang w:val="en-US"/>
        </w:rPr>
        <w:t>Source: http://chcer.net/ready-for-forensic-mass-casualties/</w:t>
      </w:r>
    </w:p>
    <w:p w:rsidR="00006562" w:rsidRDefault="00006562" w:rsidP="00006562">
      <w:pPr>
        <w:pStyle w:val="Web"/>
        <w:spacing w:before="0" w:beforeAutospacing="0" w:after="0" w:afterAutospacing="0"/>
        <w:jc w:val="both"/>
        <w:rPr>
          <w:rFonts w:ascii="Arial Narrow" w:hAnsi="Arial Narrow"/>
          <w:sz w:val="22"/>
          <w:szCs w:val="22"/>
          <w:lang w:val="en-US"/>
        </w:rPr>
      </w:pPr>
    </w:p>
    <w:p w:rsidR="00512025" w:rsidRDefault="00512025" w:rsidP="00006562">
      <w:pPr>
        <w:pStyle w:val="Web"/>
        <w:spacing w:before="0" w:beforeAutospacing="0" w:after="0" w:afterAutospacing="0"/>
        <w:jc w:val="both"/>
        <w:rPr>
          <w:rFonts w:ascii="Arial Narrow" w:hAnsi="Arial Narrow"/>
          <w:b/>
          <w:color w:val="FF0000"/>
          <w:sz w:val="22"/>
          <w:szCs w:val="22"/>
          <w:lang w:val="en-US"/>
        </w:rPr>
        <w:sectPr w:rsidR="00512025" w:rsidSect="003C39D9">
          <w:type w:val="continuous"/>
          <w:pgSz w:w="11906" w:h="16838"/>
          <w:pgMar w:top="1440" w:right="1800" w:bottom="1440" w:left="1800" w:header="708" w:footer="708" w:gutter="0"/>
          <w:cols w:space="708"/>
          <w:docGrid w:linePitch="360"/>
        </w:sectPr>
      </w:pPr>
    </w:p>
    <w:p w:rsidR="00006562" w:rsidRPr="00006562" w:rsidRDefault="00512025" w:rsidP="00006562">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321792" behindDoc="1" locked="0" layoutInCell="1" allowOverlap="1">
            <wp:simplePos x="0" y="0"/>
            <wp:positionH relativeFrom="column">
              <wp:posOffset>2199640</wp:posOffset>
            </wp:positionH>
            <wp:positionV relativeFrom="paragraph">
              <wp:posOffset>2036445</wp:posOffset>
            </wp:positionV>
            <wp:extent cx="1685925" cy="2503170"/>
            <wp:effectExtent l="19050" t="0" r="9525" b="0"/>
            <wp:wrapTight wrapText="bothSides">
              <wp:wrapPolygon edited="0">
                <wp:start x="-244" y="0"/>
                <wp:lineTo x="-244" y="21370"/>
                <wp:lineTo x="21722" y="21370"/>
                <wp:lineTo x="21722" y="0"/>
                <wp:lineTo x="-244" y="0"/>
              </wp:wrapPolygon>
            </wp:wrapTight>
            <wp:docPr id="43" name="Εικόνα 18" descr="Forensic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rensic Patient"/>
                    <pic:cNvPicPr>
                      <a:picLocks noChangeAspect="1" noChangeArrowheads="1"/>
                    </pic:cNvPicPr>
                  </pic:nvPicPr>
                  <pic:blipFill>
                    <a:blip r:embed="rId81" cstate="print"/>
                    <a:srcRect/>
                    <a:stretch>
                      <a:fillRect/>
                    </a:stretch>
                  </pic:blipFill>
                  <pic:spPr bwMode="auto">
                    <a:xfrm>
                      <a:off x="0" y="0"/>
                      <a:ext cx="1685925" cy="2503170"/>
                    </a:xfrm>
                    <a:prstGeom prst="rect">
                      <a:avLst/>
                    </a:prstGeom>
                    <a:noFill/>
                    <a:ln w="9525">
                      <a:noFill/>
                      <a:miter lim="800000"/>
                      <a:headEnd/>
                      <a:tailEnd/>
                    </a:ln>
                  </pic:spPr>
                </pic:pic>
              </a:graphicData>
            </a:graphic>
          </wp:anchor>
        </w:drawing>
      </w:r>
      <w:r>
        <w:rPr>
          <w:rFonts w:ascii="Arial Narrow" w:hAnsi="Arial Narrow"/>
          <w:b/>
          <w:noProof/>
          <w:color w:val="FF0000"/>
          <w:sz w:val="22"/>
          <w:szCs w:val="22"/>
        </w:rPr>
        <w:drawing>
          <wp:anchor distT="0" distB="0" distL="114300" distR="114300" simplePos="0" relativeHeight="252323840" behindDoc="1" locked="0" layoutInCell="1" allowOverlap="1">
            <wp:simplePos x="0" y="0"/>
            <wp:positionH relativeFrom="column">
              <wp:posOffset>19050</wp:posOffset>
            </wp:positionH>
            <wp:positionV relativeFrom="paragraph">
              <wp:posOffset>217170</wp:posOffset>
            </wp:positionV>
            <wp:extent cx="3143250" cy="1724025"/>
            <wp:effectExtent l="19050" t="0" r="0" b="0"/>
            <wp:wrapTight wrapText="bothSides">
              <wp:wrapPolygon edited="0">
                <wp:start x="-131" y="0"/>
                <wp:lineTo x="-131" y="21481"/>
                <wp:lineTo x="21600" y="21481"/>
                <wp:lineTo x="21600" y="0"/>
                <wp:lineTo x="-131" y="0"/>
              </wp:wrapPolygon>
            </wp:wrapTight>
            <wp:docPr id="45" name="irc_mi" descr="http://i1.ytimg.com/vi/R0ZA2LZteD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ytimg.com/vi/R0ZA2LZteDo/0.jpg"/>
                    <pic:cNvPicPr>
                      <a:picLocks noChangeAspect="1" noChangeArrowheads="1"/>
                    </pic:cNvPicPr>
                  </pic:nvPicPr>
                  <pic:blipFill>
                    <a:blip r:embed="rId82" cstate="print"/>
                    <a:srcRect t="13333" b="13611"/>
                    <a:stretch>
                      <a:fillRect/>
                    </a:stretch>
                  </pic:blipFill>
                  <pic:spPr bwMode="auto">
                    <a:xfrm>
                      <a:off x="0" y="0"/>
                      <a:ext cx="3143250" cy="1724025"/>
                    </a:xfrm>
                    <a:prstGeom prst="rect">
                      <a:avLst/>
                    </a:prstGeom>
                    <a:noFill/>
                    <a:ln w="9525">
                      <a:noFill/>
                      <a:miter lim="800000"/>
                      <a:headEnd/>
                      <a:tailEnd/>
                    </a:ln>
                  </pic:spPr>
                </pic:pic>
              </a:graphicData>
            </a:graphic>
          </wp:anchor>
        </w:drawing>
      </w:r>
      <w:r w:rsidR="00006562" w:rsidRPr="00006562">
        <w:rPr>
          <w:rFonts w:ascii="Arial Narrow" w:hAnsi="Arial Narrow"/>
          <w:b/>
          <w:color w:val="FF0000"/>
          <w:sz w:val="22"/>
          <w:szCs w:val="22"/>
          <w:lang w:val="en-US"/>
        </w:rPr>
        <w:t>The explosion at the Pensacola, Florida jail and subsequent evacuation of 600 prisoners raises some important questions for Hospital Emergency Management, among them:</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Do we have surge capacity for mass casualties?</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Do we have a plan to treat forensic mass casualty patients?</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Do we have a protocol to keep stakeholders safe?</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What is the limit of our ability (number of patients) to treat forensic patients?</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Do we have Law Enforcement MOAs that ensure physical security surge capability?</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What are the legal aspects for restraining forensic patients?</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What are the implications for crowd control, ingress, egress?</w:t>
      </w:r>
    </w:p>
    <w:p w:rsidR="00006562" w:rsidRPr="00006562" w:rsidRDefault="00006562" w:rsidP="00782EAA">
      <w:pPr>
        <w:numPr>
          <w:ilvl w:val="0"/>
          <w:numId w:val="7"/>
        </w:numPr>
        <w:tabs>
          <w:tab w:val="clear" w:pos="720"/>
          <w:tab w:val="num" w:pos="284"/>
        </w:tabs>
        <w:ind w:hanging="720"/>
        <w:jc w:val="both"/>
        <w:rPr>
          <w:rFonts w:ascii="Arial Narrow" w:hAnsi="Arial Narrow"/>
          <w:lang w:val="en-US"/>
        </w:rPr>
      </w:pPr>
      <w:r w:rsidRPr="00006562">
        <w:rPr>
          <w:rFonts w:ascii="Arial Narrow" w:hAnsi="Arial Narrow"/>
          <w:lang w:val="en-US"/>
        </w:rPr>
        <w:t>What clinical challenges associated with forensic prisoners from Jail and Prison?</w:t>
      </w:r>
    </w:p>
    <w:p w:rsidR="00006562" w:rsidRPr="00006562" w:rsidRDefault="00006562" w:rsidP="00006562">
      <w:pPr>
        <w:pStyle w:val="Web"/>
        <w:spacing w:before="0" w:beforeAutospacing="0" w:after="0" w:afterAutospacing="0"/>
        <w:jc w:val="both"/>
        <w:rPr>
          <w:rFonts w:ascii="Arial Narrow" w:hAnsi="Arial Narrow"/>
          <w:sz w:val="22"/>
          <w:szCs w:val="22"/>
          <w:lang w:val="en-US"/>
        </w:rPr>
      </w:pPr>
      <w:r w:rsidRPr="00006562">
        <w:rPr>
          <w:rFonts w:ascii="Arial Narrow" w:hAnsi="Arial Narrow"/>
          <w:sz w:val="22"/>
          <w:szCs w:val="22"/>
          <w:lang w:val="en-US"/>
        </w:rPr>
        <w:t>In this case, two prisoners died immediately, three remain missing and over 100 were injured and needed immediate care. A crowd had gathered at the jail and family and friends wanted to know whether their acquaintances were dead, alive or injured. There were conflicting reports about whether any prisoners remained in the facility several hours after the incident, which was believed to have been caused by a gas leak. Many in the crowd were getting agitated for lack of information. As reported in USA Today:</w:t>
      </w:r>
    </w:p>
    <w:p w:rsidR="00006562" w:rsidRPr="00006562" w:rsidRDefault="00006562" w:rsidP="00006562">
      <w:pPr>
        <w:pStyle w:val="Web"/>
        <w:spacing w:before="0" w:beforeAutospacing="0" w:after="0" w:afterAutospacing="0"/>
        <w:jc w:val="both"/>
        <w:rPr>
          <w:rFonts w:ascii="Arial Narrow" w:hAnsi="Arial Narrow"/>
          <w:sz w:val="22"/>
          <w:szCs w:val="22"/>
          <w:lang w:val="en-US"/>
        </w:rPr>
      </w:pPr>
      <w:r w:rsidRPr="00006562">
        <w:rPr>
          <w:rFonts w:ascii="Arial Narrow" w:hAnsi="Arial Narrow"/>
          <w:sz w:val="22"/>
          <w:szCs w:val="22"/>
          <w:lang w:val="en-US"/>
        </w:rPr>
        <w:t>“Pensacola resident Mary Norris had two sons — one 28-year-old and one 29-year-old — in the jail at the time of the explosion.</w:t>
      </w:r>
    </w:p>
    <w:p w:rsidR="00006562" w:rsidRPr="00006562" w:rsidRDefault="00006562" w:rsidP="00006562">
      <w:pPr>
        <w:pStyle w:val="Web"/>
        <w:spacing w:before="0" w:beforeAutospacing="0" w:after="0" w:afterAutospacing="0"/>
        <w:jc w:val="both"/>
        <w:rPr>
          <w:rFonts w:ascii="Arial Narrow" w:hAnsi="Arial Narrow"/>
          <w:sz w:val="22"/>
          <w:szCs w:val="22"/>
          <w:lang w:val="en-US"/>
        </w:rPr>
      </w:pPr>
      <w:r w:rsidRPr="00006562">
        <w:rPr>
          <w:rStyle w:val="a3"/>
          <w:rFonts w:ascii="Arial Narrow" w:hAnsi="Arial Narrow"/>
          <w:sz w:val="22"/>
          <w:szCs w:val="22"/>
          <w:lang w:val="en-US"/>
        </w:rPr>
        <w:t>“From the moment I heard about it, I left as quick as I could from my house and made it here, and I’ve been here ever since,” Norris said. “There isn’t much to tell because we haven’t had any information yet. Just a lot of speculation is all I’m hearing, and I don’t go on that.”</w:t>
      </w:r>
    </w:p>
    <w:p w:rsidR="00006562" w:rsidRPr="00006562" w:rsidRDefault="00006562" w:rsidP="00006562">
      <w:pPr>
        <w:pStyle w:val="Web"/>
        <w:spacing w:before="0" w:beforeAutospacing="0" w:after="0" w:afterAutospacing="0"/>
        <w:jc w:val="both"/>
        <w:rPr>
          <w:rFonts w:ascii="Arial Narrow" w:hAnsi="Arial Narrow"/>
          <w:sz w:val="22"/>
          <w:szCs w:val="22"/>
          <w:lang w:val="en-US"/>
        </w:rPr>
      </w:pPr>
      <w:r w:rsidRPr="00006562">
        <w:rPr>
          <w:rFonts w:ascii="Arial Narrow" w:hAnsi="Arial Narrow"/>
          <w:sz w:val="22"/>
          <w:szCs w:val="22"/>
          <w:lang w:val="en-US"/>
        </w:rPr>
        <w:t xml:space="preserve">In these cases, crowds will also assemble at the local hospitals as soon as Law Enforcement makes announcements about who has been evacuated to other detention facilities and which hospitals will be treating the forensic patients. All of this is further complicated by the fact that the explosion occurred after 20 inches of rain in 24 hours, and although the jail did flood, it was not clear whether the explosion had been caused by the flooding. For the local hospitals, the flooding is the source of a classic set of problems including </w:t>
      </w:r>
      <w:r w:rsidRPr="00006562">
        <w:rPr>
          <w:rFonts w:ascii="Arial Narrow" w:hAnsi="Arial Narrow"/>
          <w:sz w:val="22"/>
          <w:szCs w:val="22"/>
          <w:lang w:val="en-US"/>
        </w:rPr>
        <w:lastRenderedPageBreak/>
        <w:t>continuing safe operations during a disaster, meeting the expected roles for surge capacity during a flood and keeping stakeholders safe while serving patients that fall outside of the normal parameters of care (forensic patients with high risk lifestyle characteristics).</w:t>
      </w:r>
    </w:p>
    <w:p w:rsidR="00006562" w:rsidRPr="00006562" w:rsidRDefault="00006562" w:rsidP="00006562">
      <w:pPr>
        <w:pStyle w:val="Web"/>
        <w:spacing w:before="0" w:beforeAutospacing="0" w:after="0" w:afterAutospacing="0"/>
        <w:jc w:val="both"/>
        <w:rPr>
          <w:lang w:val="en-US"/>
        </w:rPr>
      </w:pPr>
      <w:r w:rsidRPr="00006562">
        <w:rPr>
          <w:rFonts w:ascii="Arial Narrow" w:hAnsi="Arial Narrow"/>
          <w:sz w:val="22"/>
          <w:szCs w:val="22"/>
          <w:lang w:val="en-US"/>
        </w:rPr>
        <w:t xml:space="preserve">The </w:t>
      </w:r>
      <w:r w:rsidRPr="00512025">
        <w:rPr>
          <w:rFonts w:ascii="Arial Narrow" w:hAnsi="Arial Narrow"/>
          <w:b/>
          <w:sz w:val="22"/>
          <w:szCs w:val="22"/>
          <w:highlight w:val="yellow"/>
          <w:lang w:val="en-US"/>
        </w:rPr>
        <w:t>Proposed Rule CMS 3178-P</w:t>
      </w:r>
      <w:r w:rsidRPr="00006562">
        <w:rPr>
          <w:rFonts w:ascii="Arial Narrow" w:hAnsi="Arial Narrow"/>
          <w:sz w:val="22"/>
          <w:szCs w:val="22"/>
          <w:lang w:val="en-US"/>
        </w:rPr>
        <w:t xml:space="preserve">, will require hospitals to have an All Hazards Vulnerability Assessment (AHVA), Policies and Procedures to address the threats, a Communication Plan and Training and Testing Plan to prepare for, respond to and recover from natural disasters and unexpected outcomes, such as this incident. In this case, the key issue is to identify the potential need in the AHVA based on </w:t>
      </w:r>
      <w:r w:rsidRPr="00006562">
        <w:rPr>
          <w:rFonts w:ascii="Arial Narrow" w:hAnsi="Arial Narrow"/>
          <w:sz w:val="22"/>
          <w:szCs w:val="22"/>
          <w:lang w:val="en-US"/>
        </w:rPr>
        <w:lastRenderedPageBreak/>
        <w:t>location awareness (chemical, nuclear, river, railways, prisons, etc.) and build in the scenario of intake of forensic patients. We covered a similar issue that was published by the Washington Examiner in 2009 that discussed the need for clarification on how to allocate scarce resources in the case of a major disaster, such as a flu pandemic. The question posed in this article of who has priority for life-saving equipment and resources has yet to be answered but in some cases incarcerated individuals with immune system deficiencies would get priority to flu vaccines  over local school students.</w:t>
      </w:r>
    </w:p>
    <w:p w:rsidR="00512025" w:rsidRDefault="00512025" w:rsidP="00A46563">
      <w:pPr>
        <w:jc w:val="both"/>
        <w:outlineLvl w:val="1"/>
        <w:rPr>
          <w:rFonts w:ascii="Arial Black" w:eastAsia="Times New Roman" w:hAnsi="Arial Black" w:cs="Times New Roman"/>
          <w:b/>
          <w:bCs/>
          <w:color w:val="800000"/>
          <w:sz w:val="24"/>
          <w:lang w:val="en-US" w:eastAsia="el-GR"/>
        </w:rPr>
        <w:sectPr w:rsidR="00512025" w:rsidSect="00512025">
          <w:type w:val="continuous"/>
          <w:pgSz w:w="11906" w:h="16838"/>
          <w:pgMar w:top="1440" w:right="1800" w:bottom="1440" w:left="1800" w:header="708" w:footer="708" w:gutter="0"/>
          <w:cols w:num="2" w:space="708"/>
          <w:docGrid w:linePitch="360"/>
        </w:sect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D727B7" w:rsidRPr="00D727B7" w:rsidRDefault="00D727B7" w:rsidP="00D727B7">
      <w:pPr>
        <w:pStyle w:val="2"/>
        <w:spacing w:before="0" w:beforeAutospacing="0" w:after="0" w:afterAutospacing="0"/>
        <w:jc w:val="both"/>
        <w:rPr>
          <w:rFonts w:ascii="Arial Black" w:hAnsi="Arial Black"/>
          <w:color w:val="800000"/>
          <w:sz w:val="24"/>
          <w:szCs w:val="22"/>
          <w:lang w:val="en-US"/>
        </w:rPr>
      </w:pPr>
      <w:proofErr w:type="spellStart"/>
      <w:r w:rsidRPr="00D727B7">
        <w:rPr>
          <w:rFonts w:ascii="Arial Black" w:hAnsi="Arial Black"/>
          <w:color w:val="800000"/>
          <w:sz w:val="24"/>
          <w:szCs w:val="22"/>
          <w:lang w:val="en-US"/>
        </w:rPr>
        <w:t>Teleoperated</w:t>
      </w:r>
      <w:proofErr w:type="spellEnd"/>
      <w:r w:rsidRPr="00D727B7">
        <w:rPr>
          <w:rFonts w:ascii="Arial Black" w:hAnsi="Arial Black"/>
          <w:color w:val="800000"/>
          <w:sz w:val="24"/>
          <w:szCs w:val="22"/>
          <w:lang w:val="en-US"/>
        </w:rPr>
        <w:t xml:space="preserve"> robots for smarter disaster response</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Source: http://www.homelandsecuritynewswire.com/dr20140509-teleoperated-robots-for-smarter-disaster-response</w:t>
      </w:r>
    </w:p>
    <w:p w:rsidR="00D727B7" w:rsidRDefault="00D727B7" w:rsidP="00D727B7">
      <w:pPr>
        <w:pStyle w:val="Web"/>
        <w:spacing w:before="0" w:beforeAutospacing="0" w:after="0" w:afterAutospacing="0"/>
        <w:jc w:val="both"/>
        <w:rPr>
          <w:rFonts w:ascii="Arial Narrow" w:hAnsi="Arial Narrow"/>
          <w:sz w:val="22"/>
          <w:szCs w:val="22"/>
          <w:lang w:val="en-US"/>
        </w:rPr>
      </w:pPr>
    </w:p>
    <w:p w:rsidR="00D727B7" w:rsidRDefault="00D727B7" w:rsidP="00D727B7">
      <w:pPr>
        <w:pStyle w:val="Web"/>
        <w:spacing w:before="0" w:beforeAutospacing="0" w:after="0" w:afterAutospacing="0"/>
        <w:jc w:val="both"/>
        <w:rPr>
          <w:rFonts w:ascii="Arial Narrow" w:hAnsi="Arial Narrow"/>
          <w:sz w:val="22"/>
          <w:szCs w:val="22"/>
          <w:lang w:val="en-US"/>
        </w:rPr>
        <w:sectPr w:rsidR="00D727B7" w:rsidSect="003C39D9">
          <w:type w:val="continuous"/>
          <w:pgSz w:w="11906" w:h="16838"/>
          <w:pgMar w:top="1440" w:right="1800" w:bottom="1440" w:left="1800" w:header="708" w:footer="708" w:gutter="0"/>
          <w:cols w:space="708"/>
          <w:docGrid w:linePitch="360"/>
        </w:sectPr>
      </w:pP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noProof/>
          <w:sz w:val="22"/>
          <w:szCs w:val="22"/>
        </w:rPr>
        <w:drawing>
          <wp:anchor distT="0" distB="0" distL="114300" distR="114300" simplePos="0" relativeHeight="252340224" behindDoc="1" locked="0" layoutInCell="1" allowOverlap="1">
            <wp:simplePos x="0" y="0"/>
            <wp:positionH relativeFrom="column">
              <wp:posOffset>19050</wp:posOffset>
            </wp:positionH>
            <wp:positionV relativeFrom="paragraph">
              <wp:posOffset>418465</wp:posOffset>
            </wp:positionV>
            <wp:extent cx="2857500" cy="2333625"/>
            <wp:effectExtent l="19050" t="0" r="0" b="0"/>
            <wp:wrapTight wrapText="bothSides">
              <wp:wrapPolygon edited="0">
                <wp:start x="-144" y="0"/>
                <wp:lineTo x="-144" y="21512"/>
                <wp:lineTo x="21600" y="21512"/>
                <wp:lineTo x="21600" y="0"/>
                <wp:lineTo x="-144" y="0"/>
              </wp:wrapPolygon>
            </wp:wrapTight>
            <wp:docPr id="54" name="Εικόνα 1" descr="http://www.homelandsecuritynewswire.com/sites/default/files/imagecache/standard/tele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telebot.jpg"/>
                    <pic:cNvPicPr>
                      <a:picLocks noChangeAspect="1" noChangeArrowheads="1"/>
                    </pic:cNvPicPr>
                  </pic:nvPicPr>
                  <pic:blipFill>
                    <a:blip r:embed="rId83" cstate="print"/>
                    <a:srcRect/>
                    <a:stretch>
                      <a:fillRect/>
                    </a:stretch>
                  </pic:blipFill>
                  <pic:spPr bwMode="auto">
                    <a:xfrm>
                      <a:off x="0" y="0"/>
                      <a:ext cx="2857500" cy="2333625"/>
                    </a:xfrm>
                    <a:prstGeom prst="rect">
                      <a:avLst/>
                    </a:prstGeom>
                    <a:noFill/>
                    <a:ln w="9525">
                      <a:noFill/>
                      <a:miter lim="800000"/>
                      <a:headEnd/>
                      <a:tailEnd/>
                    </a:ln>
                  </pic:spPr>
                </pic:pic>
              </a:graphicData>
            </a:graphic>
          </wp:anchor>
        </w:drawing>
      </w:r>
      <w:r w:rsidRPr="00D727B7">
        <w:rPr>
          <w:rFonts w:ascii="Arial Narrow" w:hAnsi="Arial Narrow"/>
          <w:sz w:val="22"/>
          <w:szCs w:val="22"/>
          <w:lang w:val="en-US"/>
        </w:rPr>
        <w:t xml:space="preserve">University of Washington electrical engineers have developed </w:t>
      </w:r>
      <w:proofErr w:type="spellStart"/>
      <w:r w:rsidRPr="00D727B7">
        <w:rPr>
          <w:rFonts w:ascii="Arial Narrow" w:hAnsi="Arial Narrow"/>
          <w:sz w:val="22"/>
          <w:szCs w:val="22"/>
          <w:lang w:val="en-US"/>
        </w:rPr>
        <w:t>telerobotics</w:t>
      </w:r>
      <w:proofErr w:type="spellEnd"/>
      <w:r w:rsidRPr="00D727B7">
        <w:rPr>
          <w:rFonts w:ascii="Arial Narrow" w:hAnsi="Arial Narrow"/>
          <w:sz w:val="22"/>
          <w:szCs w:val="22"/>
          <w:lang w:val="en-US"/>
        </w:rPr>
        <w:t xml:space="preserve"> technology which could make disaster response faster and more efficient.</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They are working with a team of eight other organizations as part of the </w:t>
      </w:r>
      <w:proofErr w:type="spellStart"/>
      <w:r w:rsidRPr="00D727B7">
        <w:rPr>
          <w:rFonts w:ascii="Arial Narrow" w:hAnsi="Arial Narrow"/>
          <w:sz w:val="22"/>
          <w:szCs w:val="22"/>
          <w:lang w:val="en-US"/>
        </w:rPr>
        <w:t>SmartAmerica</w:t>
      </w:r>
      <w:proofErr w:type="spellEnd"/>
      <w:r w:rsidRPr="00D727B7">
        <w:rPr>
          <w:rFonts w:ascii="Arial Narrow" w:hAnsi="Arial Narrow"/>
          <w:sz w:val="22"/>
          <w:szCs w:val="22"/>
          <w:lang w:val="en-US"/>
        </w:rPr>
        <w:t xml:space="preserve"> Challenge, an initiative designed by two of this year’s Presidential Innovation Fellows to encourage new technologies that help society in our increasingly connected world. “We are working on an application of technology that’s clearly for the public good, and that’s what motivated our team’s idea,” said Howard </w:t>
      </w:r>
      <w:proofErr w:type="spellStart"/>
      <w:r w:rsidRPr="00D727B7">
        <w:rPr>
          <w:rFonts w:ascii="Arial Narrow" w:hAnsi="Arial Narrow"/>
          <w:sz w:val="22"/>
          <w:szCs w:val="22"/>
          <w:lang w:val="en-US"/>
        </w:rPr>
        <w:t>Chizeck</w:t>
      </w:r>
      <w:proofErr w:type="spellEnd"/>
      <w:r w:rsidRPr="00D727B7">
        <w:rPr>
          <w:rFonts w:ascii="Arial Narrow" w:hAnsi="Arial Narrow"/>
          <w:sz w:val="22"/>
          <w:szCs w:val="22"/>
          <w:lang w:val="en-US"/>
        </w:rPr>
        <w:t xml:space="preserve">, a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professor of electrical engineering and team leader from the university.</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A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release reports that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engineers and partner organizations will test and demonstrate their disaster-response technology for the news media and university community from 1:00 to 4:00 p.m., 13 May in the Electrical Engineering Building atrium (second floor), before presenting their project in Washington, D.C., in June. The team formed about six months ago at an initial brainstorming gathering in </w:t>
      </w:r>
      <w:r w:rsidRPr="00D727B7">
        <w:rPr>
          <w:rStyle w:val="caps"/>
          <w:rFonts w:ascii="Arial Narrow" w:hAnsi="Arial Narrow"/>
          <w:sz w:val="22"/>
          <w:szCs w:val="22"/>
          <w:lang w:val="en-US"/>
        </w:rPr>
        <w:t>D.C.</w:t>
      </w:r>
    </w:p>
    <w:p w:rsidR="00D727B7" w:rsidRPr="00D727B7" w:rsidRDefault="00D727B7" w:rsidP="00D727B7">
      <w:pPr>
        <w:pStyle w:val="Web"/>
        <w:spacing w:before="0" w:beforeAutospacing="0" w:after="0" w:afterAutospacing="0"/>
        <w:jc w:val="both"/>
        <w:rPr>
          <w:rFonts w:ascii="Arial Narrow" w:hAnsi="Arial Narrow"/>
          <w:b/>
          <w:color w:val="FF0000"/>
          <w:sz w:val="22"/>
          <w:szCs w:val="22"/>
          <w:lang w:val="en-US"/>
        </w:rPr>
      </w:pPr>
      <w:r w:rsidRPr="00D727B7">
        <w:rPr>
          <w:rFonts w:ascii="Arial Narrow" w:hAnsi="Arial Narrow"/>
          <w:sz w:val="22"/>
          <w:szCs w:val="22"/>
          <w:lang w:val="en-US"/>
        </w:rPr>
        <w:t xml:space="preserve">The group, called the Smart Emergency Response System team, aims to combine existing “smart” technologies better to serve society during disaster and crisis response. </w:t>
      </w:r>
      <w:r w:rsidRPr="00D727B7">
        <w:rPr>
          <w:rFonts w:ascii="Arial Narrow" w:hAnsi="Arial Narrow"/>
          <w:b/>
          <w:color w:val="FF0000"/>
          <w:sz w:val="22"/>
          <w:szCs w:val="22"/>
          <w:lang w:val="en-US"/>
        </w:rPr>
        <w:t xml:space="preserve">This includes using </w:t>
      </w:r>
      <w:proofErr w:type="spellStart"/>
      <w:r w:rsidRPr="00D727B7">
        <w:rPr>
          <w:rFonts w:ascii="Arial Narrow" w:hAnsi="Arial Narrow"/>
          <w:b/>
          <w:color w:val="FF0000"/>
          <w:sz w:val="22"/>
          <w:szCs w:val="22"/>
          <w:lang w:val="en-US"/>
        </w:rPr>
        <w:t>teleoperated</w:t>
      </w:r>
      <w:proofErr w:type="spellEnd"/>
      <w:r w:rsidRPr="00D727B7">
        <w:rPr>
          <w:rFonts w:ascii="Arial Narrow" w:hAnsi="Arial Narrow"/>
          <w:b/>
          <w:color w:val="FF0000"/>
          <w:sz w:val="22"/>
          <w:szCs w:val="22"/>
          <w:lang w:val="en-US"/>
        </w:rPr>
        <w:t xml:space="preserve"> robots for rescues and safety operations; a high-tech dispatch system that gathers information from cameras and sensors and pushes it out to first responders; drones for damage surveillance and rescues; and vests outfitted with sensors and </w:t>
      </w:r>
      <w:r w:rsidRPr="00D727B7">
        <w:rPr>
          <w:rStyle w:val="caps"/>
          <w:rFonts w:ascii="Arial Narrow" w:hAnsi="Arial Narrow"/>
          <w:b/>
          <w:color w:val="FF0000"/>
          <w:sz w:val="22"/>
          <w:szCs w:val="22"/>
          <w:lang w:val="en-US"/>
        </w:rPr>
        <w:t>GPS</w:t>
      </w:r>
      <w:r w:rsidRPr="00D727B7">
        <w:rPr>
          <w:rFonts w:ascii="Arial Narrow" w:hAnsi="Arial Narrow"/>
          <w:b/>
          <w:color w:val="FF0000"/>
          <w:sz w:val="22"/>
          <w:szCs w:val="22"/>
          <w:lang w:val="en-US"/>
        </w:rPr>
        <w:t xml:space="preserve"> tracking to be worn by search-and-rescue dogs.</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“The key is we’re taking many developed technologies from different organizations and putting them together in a way that’s innovative,” </w:t>
      </w:r>
      <w:proofErr w:type="spellStart"/>
      <w:r w:rsidRPr="00D727B7">
        <w:rPr>
          <w:rFonts w:ascii="Arial Narrow" w:hAnsi="Arial Narrow"/>
          <w:sz w:val="22"/>
          <w:szCs w:val="22"/>
          <w:lang w:val="en-US"/>
        </w:rPr>
        <w:t>Chizeck</w:t>
      </w:r>
      <w:proofErr w:type="spellEnd"/>
      <w:r w:rsidRPr="00D727B7">
        <w:rPr>
          <w:rFonts w:ascii="Arial Narrow" w:hAnsi="Arial Narrow"/>
          <w:sz w:val="22"/>
          <w:szCs w:val="22"/>
          <w:lang w:val="en-US"/>
        </w:rPr>
        <w:t> said.</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In addition to the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the Smart Emergency Response System team members are </w:t>
      </w:r>
      <w:proofErr w:type="spellStart"/>
      <w:r w:rsidRPr="00D727B7">
        <w:rPr>
          <w:rFonts w:ascii="Arial Narrow" w:hAnsi="Arial Narrow"/>
          <w:sz w:val="22"/>
          <w:szCs w:val="22"/>
          <w:lang w:val="en-US"/>
        </w:rPr>
        <w:t>BluHaptics</w:t>
      </w:r>
      <w:proofErr w:type="spellEnd"/>
      <w:r w:rsidRPr="00D727B7">
        <w:rPr>
          <w:rFonts w:ascii="Arial Narrow" w:hAnsi="Arial Narrow"/>
          <w:sz w:val="22"/>
          <w:szCs w:val="22"/>
          <w:lang w:val="en-US"/>
        </w:rPr>
        <w:t xml:space="preserve">, Boeing Co., </w:t>
      </w:r>
      <w:proofErr w:type="spellStart"/>
      <w:r w:rsidRPr="00D727B7">
        <w:rPr>
          <w:rFonts w:ascii="Arial Narrow" w:hAnsi="Arial Narrow"/>
          <w:sz w:val="22"/>
          <w:szCs w:val="22"/>
          <w:lang w:val="en-US"/>
        </w:rPr>
        <w:t>MathWorks</w:t>
      </w:r>
      <w:proofErr w:type="spellEnd"/>
      <w:r w:rsidRPr="00D727B7">
        <w:rPr>
          <w:rFonts w:ascii="Arial Narrow" w:hAnsi="Arial Narrow"/>
          <w:sz w:val="22"/>
          <w:szCs w:val="22"/>
          <w:lang w:val="en-US"/>
        </w:rPr>
        <w:t>, Massachusetts Institute of Technology Media Lab, National Instruments, North Carolina State University, University of North Texas, and Worcester Polytechnic Institute.</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lastRenderedPageBreak/>
        <w:t xml:space="preserve">At the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engineers in </w:t>
      </w:r>
      <w:proofErr w:type="spellStart"/>
      <w:r w:rsidRPr="00D727B7">
        <w:rPr>
          <w:rFonts w:ascii="Arial Narrow" w:hAnsi="Arial Narrow"/>
          <w:sz w:val="22"/>
          <w:szCs w:val="22"/>
          <w:lang w:val="en-US"/>
        </w:rPr>
        <w:t>Chizeck’s</w:t>
      </w:r>
      <w:proofErr w:type="spellEnd"/>
      <w:r w:rsidRPr="00D727B7">
        <w:rPr>
          <w:rFonts w:ascii="Arial Narrow" w:hAnsi="Arial Narrow"/>
          <w:sz w:val="22"/>
          <w:szCs w:val="22"/>
          <w:lang w:val="en-US"/>
        </w:rPr>
        <w:t xml:space="preserve"> lab as well as at spinout company </w:t>
      </w:r>
      <w:proofErr w:type="spellStart"/>
      <w:r w:rsidRPr="00D727B7">
        <w:rPr>
          <w:rFonts w:ascii="Arial Narrow" w:hAnsi="Arial Narrow"/>
          <w:sz w:val="22"/>
          <w:szCs w:val="22"/>
          <w:lang w:val="en-US"/>
        </w:rPr>
        <w:t>BluHaptics</w:t>
      </w:r>
      <w:proofErr w:type="spellEnd"/>
      <w:r w:rsidRPr="00D727B7">
        <w:rPr>
          <w:rFonts w:ascii="Arial Narrow" w:hAnsi="Arial Narrow"/>
          <w:sz w:val="22"/>
          <w:szCs w:val="22"/>
          <w:lang w:val="en-US"/>
        </w:rPr>
        <w:t xml:space="preserve"> are leading the effort to develop robots that </w:t>
      </w:r>
      <w:r w:rsidRPr="00D727B7">
        <w:rPr>
          <w:rFonts w:ascii="Arial Narrow" w:hAnsi="Arial Narrow"/>
          <w:b/>
          <w:color w:val="FF0000"/>
          <w:sz w:val="22"/>
          <w:szCs w:val="22"/>
          <w:lang w:val="en-US"/>
        </w:rPr>
        <w:t>can interact more seamlessly with human operators</w:t>
      </w:r>
      <w:r w:rsidRPr="00D727B7">
        <w:rPr>
          <w:rFonts w:ascii="Arial Narrow" w:hAnsi="Arial Narrow"/>
          <w:sz w:val="22"/>
          <w:szCs w:val="22"/>
          <w:lang w:val="en-US"/>
        </w:rPr>
        <w:t xml:space="preserve">. The technology lets a robot operator actually feel feedback in the form of pressure on his or her hand controller from a robot on the ground. This force feedback can help the operator avoid objects and realize when the robot’s arm has reached its limits. Known as </w:t>
      </w:r>
      <w:proofErr w:type="spellStart"/>
      <w:r w:rsidRPr="00D727B7">
        <w:rPr>
          <w:rFonts w:ascii="Arial Narrow" w:hAnsi="Arial Narrow"/>
          <w:sz w:val="22"/>
          <w:szCs w:val="22"/>
          <w:lang w:val="en-US"/>
        </w:rPr>
        <w:t>haptic</w:t>
      </w:r>
      <w:proofErr w:type="spellEnd"/>
      <w:r w:rsidRPr="00D727B7">
        <w:rPr>
          <w:rFonts w:ascii="Arial Narrow" w:hAnsi="Arial Narrow"/>
          <w:sz w:val="22"/>
          <w:szCs w:val="22"/>
          <w:lang w:val="en-US"/>
        </w:rPr>
        <w:t xml:space="preserve"> feedback, this technology essentially instructs the human operator through touch sensation as though the person were in the field with the robot.</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“The idea is really to combine the skills and situational awareness of a human operator with the precision and repeatability of an autonomous robot. This way we can rely as much on a robot as we can on a human,” said </w:t>
      </w:r>
      <w:r w:rsidRPr="00D727B7">
        <w:rPr>
          <w:rFonts w:ascii="Arial Narrow" w:hAnsi="Arial Narrow"/>
          <w:sz w:val="22"/>
          <w:szCs w:val="22"/>
          <w:lang w:val="en-US"/>
        </w:rPr>
        <w:lastRenderedPageBreak/>
        <w:t xml:space="preserve">Fredrik </w:t>
      </w:r>
      <w:proofErr w:type="spellStart"/>
      <w:r w:rsidRPr="00D727B7">
        <w:rPr>
          <w:rFonts w:ascii="Arial Narrow" w:hAnsi="Arial Narrow"/>
          <w:sz w:val="22"/>
          <w:szCs w:val="22"/>
          <w:lang w:val="en-US"/>
        </w:rPr>
        <w:t>Ryden</w:t>
      </w:r>
      <w:proofErr w:type="spellEnd"/>
      <w:r w:rsidRPr="00D727B7">
        <w:rPr>
          <w:rFonts w:ascii="Arial Narrow" w:hAnsi="Arial Narrow"/>
          <w:sz w:val="22"/>
          <w:szCs w:val="22"/>
          <w:lang w:val="en-US"/>
        </w:rPr>
        <w:t xml:space="preserve">, co-founder and vice president for engineering at </w:t>
      </w:r>
      <w:proofErr w:type="spellStart"/>
      <w:r w:rsidRPr="00D727B7">
        <w:rPr>
          <w:rFonts w:ascii="Arial Narrow" w:hAnsi="Arial Narrow"/>
          <w:sz w:val="22"/>
          <w:szCs w:val="22"/>
          <w:lang w:val="en-US"/>
        </w:rPr>
        <w:t>BluHaptics</w:t>
      </w:r>
      <w:proofErr w:type="spellEnd"/>
      <w:r w:rsidRPr="00D727B7">
        <w:rPr>
          <w:rFonts w:ascii="Arial Narrow" w:hAnsi="Arial Narrow"/>
          <w:sz w:val="22"/>
          <w:szCs w:val="22"/>
          <w:lang w:val="en-US"/>
        </w:rPr>
        <w:t xml:space="preserve">, and a postdoctoral researcher with the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Center for Commercialization.</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Pr>
          <w:rFonts w:ascii="Arial Narrow" w:hAnsi="Arial Narrow"/>
          <w:b/>
          <w:noProof/>
          <w:sz w:val="22"/>
          <w:szCs w:val="22"/>
        </w:rPr>
        <w:drawing>
          <wp:anchor distT="0" distB="0" distL="114300" distR="114300" simplePos="0" relativeHeight="252341248" behindDoc="1" locked="0" layoutInCell="1" allowOverlap="1">
            <wp:simplePos x="0" y="0"/>
            <wp:positionH relativeFrom="column">
              <wp:posOffset>19050</wp:posOffset>
            </wp:positionH>
            <wp:positionV relativeFrom="paragraph">
              <wp:posOffset>-2743835</wp:posOffset>
            </wp:positionV>
            <wp:extent cx="3248660" cy="2552700"/>
            <wp:effectExtent l="19050" t="0" r="8890" b="0"/>
            <wp:wrapTight wrapText="bothSides">
              <wp:wrapPolygon edited="0">
                <wp:start x="-127" y="0"/>
                <wp:lineTo x="-127" y="21439"/>
                <wp:lineTo x="21659" y="21439"/>
                <wp:lineTo x="21659" y="0"/>
                <wp:lineTo x="-127" y="0"/>
              </wp:wrapPolygon>
            </wp:wrapTight>
            <wp:docPr id="55" name="Εικόνα 3" descr="http://www.washington.edu/news/files/2014/05/Rob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shington.edu/news/files/2014/05/Robot_1.jpg"/>
                    <pic:cNvPicPr>
                      <a:picLocks noChangeAspect="1" noChangeArrowheads="1"/>
                    </pic:cNvPicPr>
                  </pic:nvPicPr>
                  <pic:blipFill>
                    <a:blip r:embed="rId84" cstate="print"/>
                    <a:srcRect/>
                    <a:stretch>
                      <a:fillRect/>
                    </a:stretch>
                  </pic:blipFill>
                  <pic:spPr bwMode="auto">
                    <a:xfrm>
                      <a:off x="0" y="0"/>
                      <a:ext cx="3248660" cy="2552700"/>
                    </a:xfrm>
                    <a:prstGeom prst="rect">
                      <a:avLst/>
                    </a:prstGeom>
                    <a:noFill/>
                    <a:ln w="9525">
                      <a:noFill/>
                      <a:miter lim="800000"/>
                      <a:headEnd/>
                      <a:tailEnd/>
                    </a:ln>
                  </pic:spPr>
                </pic:pic>
              </a:graphicData>
            </a:graphic>
          </wp:anchor>
        </w:drawing>
      </w:r>
      <w:r w:rsidRPr="00D727B7">
        <w:rPr>
          <w:rFonts w:ascii="Arial Narrow" w:hAnsi="Arial Narrow"/>
          <w:b/>
          <w:sz w:val="22"/>
          <w:szCs w:val="22"/>
          <w:highlight w:val="yellow"/>
          <w:lang w:val="en-US"/>
        </w:rPr>
        <w:t>For example</w:t>
      </w:r>
      <w:r w:rsidRPr="00D727B7">
        <w:rPr>
          <w:rFonts w:ascii="Arial Narrow" w:hAnsi="Arial Narrow"/>
          <w:sz w:val="22"/>
          <w:szCs w:val="22"/>
          <w:lang w:val="en-US"/>
        </w:rPr>
        <w:t>, a first responder at a disaster scene could control a robot from a nearby command center to go into the field and turn off a gas valve. The responder could see on a computer screen from the robot’s field of vision and steer it toward the valve. When the robot approaches the correct valve, it would send force feedback to help the human operator make a safe and efficient valve turn.</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Using a robot from National Instruments, based in Austin, Texas, the </w:t>
      </w:r>
      <w:r w:rsidRPr="00D727B7">
        <w:rPr>
          <w:rStyle w:val="caps"/>
          <w:rFonts w:ascii="Arial Narrow" w:hAnsi="Arial Narrow"/>
          <w:sz w:val="22"/>
          <w:szCs w:val="22"/>
          <w:lang w:val="en-US"/>
        </w:rPr>
        <w:t>UW</w:t>
      </w:r>
      <w:r w:rsidRPr="00D727B7">
        <w:rPr>
          <w:rFonts w:ascii="Arial Narrow" w:hAnsi="Arial Narrow"/>
          <w:sz w:val="22"/>
          <w:szCs w:val="22"/>
          <w:lang w:val="en-US"/>
        </w:rPr>
        <w:t xml:space="preserve"> engineering team mounted a camera and high-end router to allow the human operator to see from the robot’s perspective. The idea is for the human to feel immersed in the robot’s landscape, seeing depth and real-time movements and receiving force feedback from the robot.</w:t>
      </w:r>
    </w:p>
    <w:p w:rsidR="00D727B7" w:rsidRP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This </w:t>
      </w:r>
      <w:proofErr w:type="spellStart"/>
      <w:r w:rsidRPr="00D727B7">
        <w:rPr>
          <w:rFonts w:ascii="Arial Narrow" w:hAnsi="Arial Narrow"/>
          <w:sz w:val="22"/>
          <w:szCs w:val="22"/>
          <w:lang w:val="en-US"/>
        </w:rPr>
        <w:t>telerobotics</w:t>
      </w:r>
      <w:proofErr w:type="spellEnd"/>
      <w:r w:rsidRPr="00D727B7">
        <w:rPr>
          <w:rFonts w:ascii="Arial Narrow" w:hAnsi="Arial Narrow"/>
          <w:sz w:val="22"/>
          <w:szCs w:val="22"/>
          <w:lang w:val="en-US"/>
        </w:rPr>
        <w:t xml:space="preserve"> technology, combined with the other smart systems, could help with future disaster responses and even create jobs, particularly for veterans, team leaders said. The robotics technology itself is not complicated to operate and could be used by anyone, not just highly trained technicians.</w:t>
      </w:r>
    </w:p>
    <w:p w:rsidR="00D727B7" w:rsidRDefault="00D727B7" w:rsidP="00D727B7">
      <w:pPr>
        <w:pStyle w:val="Web"/>
        <w:spacing w:before="0" w:beforeAutospacing="0" w:after="0" w:afterAutospacing="0"/>
        <w:jc w:val="both"/>
        <w:rPr>
          <w:rFonts w:ascii="Arial Narrow" w:hAnsi="Arial Narrow"/>
          <w:sz w:val="22"/>
          <w:szCs w:val="22"/>
          <w:lang w:val="en-US"/>
        </w:rPr>
      </w:pPr>
      <w:r w:rsidRPr="00D727B7">
        <w:rPr>
          <w:rFonts w:ascii="Arial Narrow" w:hAnsi="Arial Narrow"/>
          <w:sz w:val="22"/>
          <w:szCs w:val="22"/>
          <w:lang w:val="en-US"/>
        </w:rPr>
        <w:t xml:space="preserve">“We are trying to show that these robotics and communication system can be used by anyone. It’s really about making something that’s simple to use,” </w:t>
      </w:r>
      <w:proofErr w:type="spellStart"/>
      <w:r w:rsidRPr="00D727B7">
        <w:rPr>
          <w:rFonts w:ascii="Arial Narrow" w:hAnsi="Arial Narrow"/>
          <w:sz w:val="22"/>
          <w:szCs w:val="22"/>
          <w:lang w:val="en-US"/>
        </w:rPr>
        <w:t>Ryden</w:t>
      </w:r>
      <w:proofErr w:type="spellEnd"/>
      <w:r w:rsidRPr="00D727B7">
        <w:rPr>
          <w:rFonts w:ascii="Arial Narrow" w:hAnsi="Arial Narrow"/>
          <w:sz w:val="22"/>
          <w:szCs w:val="22"/>
          <w:lang w:val="en-US"/>
        </w:rPr>
        <w:t> said.</w:t>
      </w:r>
    </w:p>
    <w:p w:rsidR="00D727B7" w:rsidRDefault="00D727B7" w:rsidP="00D727B7">
      <w:pPr>
        <w:pStyle w:val="Web"/>
        <w:spacing w:before="0" w:beforeAutospacing="0" w:after="0" w:afterAutospacing="0"/>
        <w:jc w:val="both"/>
        <w:rPr>
          <w:rFonts w:ascii="Arial Narrow" w:hAnsi="Arial Narrow"/>
          <w:sz w:val="22"/>
          <w:szCs w:val="22"/>
          <w:lang w:val="en-US"/>
        </w:rPr>
        <w:sectPr w:rsidR="00D727B7" w:rsidSect="00D727B7">
          <w:type w:val="continuous"/>
          <w:pgSz w:w="11906" w:h="16838"/>
          <w:pgMar w:top="1440" w:right="1800" w:bottom="1440" w:left="1800" w:header="708" w:footer="708" w:gutter="0"/>
          <w:cols w:num="2" w:space="708"/>
          <w:docGrid w:linePitch="360"/>
        </w:sectPr>
      </w:pPr>
    </w:p>
    <w:p w:rsidR="00D727B7" w:rsidRPr="00D727B7" w:rsidRDefault="00D727B7" w:rsidP="00D727B7">
      <w:pPr>
        <w:pStyle w:val="Web"/>
        <w:spacing w:before="0" w:beforeAutospacing="0" w:after="0" w:afterAutospacing="0"/>
        <w:jc w:val="both"/>
        <w:rPr>
          <w:lang w:val="en-US"/>
        </w:rPr>
      </w:pPr>
    </w:p>
    <w:p w:rsidR="0097379E" w:rsidRPr="0097379E" w:rsidRDefault="0097379E" w:rsidP="0097379E">
      <w:pPr>
        <w:pStyle w:val="1"/>
        <w:spacing w:before="0"/>
        <w:jc w:val="both"/>
        <w:rPr>
          <w:rFonts w:ascii="Arial Black" w:hAnsi="Arial Black"/>
          <w:color w:val="FF0000"/>
          <w:sz w:val="22"/>
          <w:szCs w:val="22"/>
          <w:lang w:val="en-US"/>
        </w:rPr>
      </w:pPr>
      <w:r w:rsidRPr="0097379E">
        <w:rPr>
          <w:rFonts w:ascii="Arial Black" w:hAnsi="Arial Black"/>
          <w:color w:val="FF0000"/>
          <w:sz w:val="24"/>
          <w:szCs w:val="22"/>
          <w:lang w:val="en-US"/>
        </w:rPr>
        <w:t xml:space="preserve">USA: 2nd MERS patient spent 4 hours in busy ER waiting room </w:t>
      </w:r>
    </w:p>
    <w:p w:rsidR="0097379E" w:rsidRPr="0097379E" w:rsidRDefault="0097379E" w:rsidP="0097379E">
      <w:pPr>
        <w:jc w:val="both"/>
        <w:rPr>
          <w:rFonts w:ascii="Arial Narrow" w:hAnsi="Arial Narrow"/>
          <w:lang w:val="en-US"/>
        </w:rPr>
      </w:pPr>
      <w:r>
        <w:rPr>
          <w:rFonts w:ascii="Arial Narrow" w:hAnsi="Arial Narrow"/>
          <w:noProof/>
          <w:lang w:eastAsia="el-GR"/>
        </w:rPr>
        <w:drawing>
          <wp:anchor distT="0" distB="0" distL="114300" distR="114300" simplePos="0" relativeHeight="252351488" behindDoc="1" locked="0" layoutInCell="1" allowOverlap="1">
            <wp:simplePos x="0" y="0"/>
            <wp:positionH relativeFrom="column">
              <wp:posOffset>-323850</wp:posOffset>
            </wp:positionH>
            <wp:positionV relativeFrom="paragraph">
              <wp:posOffset>154305</wp:posOffset>
            </wp:positionV>
            <wp:extent cx="695325" cy="1419225"/>
            <wp:effectExtent l="0" t="0" r="0" b="0"/>
            <wp:wrapTight wrapText="bothSides">
              <wp:wrapPolygon edited="0">
                <wp:start x="11244" y="870"/>
                <wp:lineTo x="6510" y="4929"/>
                <wp:lineTo x="4734" y="12757"/>
                <wp:lineTo x="7101" y="14787"/>
                <wp:lineTo x="4142" y="15366"/>
                <wp:lineTo x="1775" y="17106"/>
                <wp:lineTo x="2367" y="20295"/>
                <wp:lineTo x="10652" y="21455"/>
                <wp:lineTo x="15386" y="21455"/>
                <wp:lineTo x="18345" y="21455"/>
                <wp:lineTo x="14203" y="19136"/>
                <wp:lineTo x="13611" y="17396"/>
                <wp:lineTo x="10652" y="14787"/>
                <wp:lineTo x="17753" y="5799"/>
                <wp:lineTo x="17753" y="5509"/>
                <wp:lineTo x="20121" y="4059"/>
                <wp:lineTo x="19529" y="2609"/>
                <wp:lineTo x="16570" y="870"/>
                <wp:lineTo x="11244" y="870"/>
              </wp:wrapPolygon>
            </wp:wrapTight>
            <wp:docPr id="324" name="323 - Εικόνα" descr="500px-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Exclamation.png"/>
                    <pic:cNvPicPr/>
                  </pic:nvPicPr>
                  <pic:blipFill>
                    <a:blip r:embed="rId85" cstate="print"/>
                    <a:stretch>
                      <a:fillRect/>
                    </a:stretch>
                  </pic:blipFill>
                  <pic:spPr>
                    <a:xfrm>
                      <a:off x="0" y="0"/>
                      <a:ext cx="695325" cy="1419225"/>
                    </a:xfrm>
                    <a:prstGeom prst="rect">
                      <a:avLst/>
                    </a:prstGeom>
                  </pic:spPr>
                </pic:pic>
              </a:graphicData>
            </a:graphic>
          </wp:anchor>
        </w:drawing>
      </w:r>
      <w:r w:rsidRPr="0097379E">
        <w:rPr>
          <w:rFonts w:ascii="Arial Narrow" w:hAnsi="Arial Narrow"/>
          <w:lang w:val="en-US"/>
        </w:rPr>
        <w:t>Source: http://www.chicagotribune.com/news/chi-mers-spread-20140513,0,790769.story</w:t>
      </w:r>
    </w:p>
    <w:p w:rsidR="0097379E" w:rsidRDefault="0097379E" w:rsidP="0097379E">
      <w:pPr>
        <w:jc w:val="both"/>
        <w:rPr>
          <w:rFonts w:ascii="Arial Narrow" w:hAnsi="Arial Narrow"/>
          <w:lang w:val="en-US"/>
        </w:rPr>
      </w:pPr>
    </w:p>
    <w:p w:rsidR="0097379E" w:rsidRPr="0097379E" w:rsidRDefault="0097379E" w:rsidP="0097379E">
      <w:pPr>
        <w:jc w:val="both"/>
        <w:rPr>
          <w:rFonts w:ascii="Arial Narrow" w:hAnsi="Arial Narrow"/>
          <w:b/>
          <w:color w:val="FF0000"/>
          <w:lang w:val="en-US"/>
        </w:rPr>
      </w:pPr>
      <w:r w:rsidRPr="0097379E">
        <w:rPr>
          <w:rFonts w:ascii="Arial Narrow" w:hAnsi="Arial Narrow"/>
          <w:b/>
          <w:color w:val="FF0000"/>
          <w:lang w:val="en-US"/>
        </w:rPr>
        <w:t>May 14 – Health officials said the second U.S. case of a mysterious virus that has sickened hundreds in the Middle East has been confirmed in Orange County.</w:t>
      </w:r>
    </w:p>
    <w:p w:rsidR="0097379E" w:rsidRPr="0097379E" w:rsidRDefault="0097379E" w:rsidP="0097379E">
      <w:pPr>
        <w:pStyle w:val="Web"/>
        <w:spacing w:before="0" w:beforeAutospacing="0" w:after="0" w:afterAutospacing="0"/>
        <w:jc w:val="both"/>
        <w:rPr>
          <w:rFonts w:ascii="Arial Narrow" w:hAnsi="Arial Narrow"/>
          <w:b/>
          <w:sz w:val="22"/>
          <w:szCs w:val="22"/>
          <w:lang w:val="en-US"/>
        </w:rPr>
      </w:pPr>
      <w:r w:rsidRPr="0097379E">
        <w:rPr>
          <w:rFonts w:ascii="Arial Narrow" w:hAnsi="Arial Narrow"/>
          <w:b/>
          <w:sz w:val="22"/>
          <w:szCs w:val="22"/>
          <w:highlight w:val="yellow"/>
          <w:lang w:val="en-US"/>
        </w:rPr>
        <w:t>The second U.S. patient to be diagnosed with the deadly Middle East Respiratory Syndrome (MERS) spent at least four hours in the public waiting room of a busy Florida emergency department before he was seen by a doctor, a hospital official said.</w:t>
      </w:r>
    </w:p>
    <w:p w:rsidR="0097379E" w:rsidRPr="0097379E" w:rsidRDefault="0097379E" w:rsidP="0097379E">
      <w:pPr>
        <w:pStyle w:val="Web"/>
        <w:spacing w:before="0" w:beforeAutospacing="0" w:after="0" w:afterAutospacing="0"/>
        <w:jc w:val="both"/>
        <w:rPr>
          <w:rFonts w:ascii="Arial Narrow" w:hAnsi="Arial Narrow"/>
          <w:b/>
          <w:color w:val="FF0000"/>
          <w:sz w:val="22"/>
          <w:szCs w:val="22"/>
          <w:lang w:val="en-US"/>
        </w:rPr>
      </w:pPr>
      <w:r w:rsidRPr="0097379E">
        <w:rPr>
          <w:rFonts w:ascii="Arial Narrow" w:hAnsi="Arial Narrow"/>
          <w:b/>
          <w:color w:val="FF0000"/>
          <w:sz w:val="22"/>
          <w:szCs w:val="22"/>
          <w:highlight w:val="yellow"/>
          <w:lang w:val="en-US"/>
        </w:rPr>
        <w:t>Almost eight more hours passed before staff at Orlando's Dr. P. Phillips Hospital determined the patient had traveled from Saudi Arabia, where he worked at a hospital, began to suspect his exposure to MERS and had him moved to an isolation room, the hospital's chief quality control officer said.</w:t>
      </w:r>
    </w:p>
    <w:p w:rsidR="0097379E" w:rsidRP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 xml:space="preserve">The official, Dr. Antonio </w:t>
      </w:r>
      <w:proofErr w:type="spellStart"/>
      <w:r w:rsidRPr="0097379E">
        <w:rPr>
          <w:rFonts w:ascii="Arial Narrow" w:hAnsi="Arial Narrow"/>
          <w:sz w:val="22"/>
          <w:szCs w:val="22"/>
          <w:lang w:val="en-US"/>
        </w:rPr>
        <w:t>Crespo</w:t>
      </w:r>
      <w:proofErr w:type="spellEnd"/>
      <w:r w:rsidRPr="0097379E">
        <w:rPr>
          <w:rFonts w:ascii="Arial Narrow" w:hAnsi="Arial Narrow"/>
          <w:sz w:val="22"/>
          <w:szCs w:val="22"/>
          <w:lang w:val="en-US"/>
        </w:rPr>
        <w:t>, said that as of Tuesday, he had changed procedures in the emergency department of Dr. P. Phillips Hospital so that any patient who comes in with flu-like symptoms will be asked whether they traveled to Saudi Arabia or other countries experiencing MERS outbreaks</w:t>
      </w:r>
    </w:p>
    <w:p w:rsidR="0097379E" w:rsidRP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lastRenderedPageBreak/>
        <w:t>The extended window of time may have exposed hospital staff and other patients to the virus, which is responsible for a worsening outbreak in Saudi Arabia and is estimated to kill about a third of infected patients.</w:t>
      </w:r>
    </w:p>
    <w:p w:rsidR="0097379E" w:rsidRP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 Florida officials said on Tuesday two healthcare workers who were in contact with the patient in the ER late last week had since developed flu-like symptoms and were being tested for MERS. Results are expected on Wednesday.</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possibility that the illness, which has no known treatment, was spreading raised new concerns about the ability of global health officials to contain it.</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World Health Organization convened an emergency meeting in Geneva on Tuesday to decide whether the rising rate of confirmed cases, most of them in Saudi Arabia, constitutes a "public health emergency of international concern."</w:t>
      </w:r>
    </w:p>
    <w:p w:rsidR="0097379E" w:rsidRP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Florida officials said they were monitoring the health of 20 healthcare workers who had been in contact with the patient, including a doctor who had already left for Canada. They also were trying to track down nearly 100 people who may have overlapped with the patient at two Orlando medical facilities he visited.</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 xml:space="preserve">"We're not going to see the last of this," said Dr. Kevin </w:t>
      </w:r>
      <w:proofErr w:type="spellStart"/>
      <w:r w:rsidRPr="0097379E">
        <w:rPr>
          <w:rFonts w:ascii="Arial Narrow" w:hAnsi="Arial Narrow"/>
          <w:sz w:val="22"/>
          <w:szCs w:val="22"/>
          <w:lang w:val="en-US"/>
        </w:rPr>
        <w:t>Sherin</w:t>
      </w:r>
      <w:proofErr w:type="spellEnd"/>
      <w:r w:rsidRPr="0097379E">
        <w:rPr>
          <w:rFonts w:ascii="Arial Narrow" w:hAnsi="Arial Narrow"/>
          <w:sz w:val="22"/>
          <w:szCs w:val="22"/>
          <w:lang w:val="en-US"/>
        </w:rPr>
        <w:t>, director of the Florida Department of Health for Orange County. "We are going to see more cases coming to our community. ... All of the emergency departments in the United States, to be perfectly honest, need to become very familiar with the Middle East Respiratory Syndrome, and making sure the protocols are in place."</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Florida MERS case is the second on U.S. soil. Both involved healthcare workers who spent time in Saudi Arabia before "importing" the infection to the United States.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Transportation Security Administration, at the request of the U.S. Centers for Disease Control and Prevention, is posting MERS warning signs at 22 major U.S. airports, including all three in the New York City area, a U.S. official said.</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warning notes that the risk to most travelers is low but that people who get sick within 14 days of being in the Arabian Peninsula should call a doctor.</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Disease experts say it is crucial that hospitals ask anyone who presents with fever or respiratory illness the person has recently been to the kingdom.</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 xml:space="preserve">"Travel history is very important to ask about," said Dr. </w:t>
      </w:r>
      <w:proofErr w:type="spellStart"/>
      <w:r w:rsidRPr="0097379E">
        <w:rPr>
          <w:rFonts w:ascii="Arial Narrow" w:hAnsi="Arial Narrow"/>
          <w:sz w:val="22"/>
          <w:szCs w:val="22"/>
          <w:lang w:val="en-US"/>
        </w:rPr>
        <w:t>Amesh</w:t>
      </w:r>
      <w:proofErr w:type="spellEnd"/>
      <w:r w:rsidRPr="0097379E">
        <w:rPr>
          <w:rFonts w:ascii="Arial Narrow" w:hAnsi="Arial Narrow"/>
          <w:sz w:val="22"/>
          <w:szCs w:val="22"/>
          <w:lang w:val="en-US"/>
        </w:rPr>
        <w:t xml:space="preserve"> </w:t>
      </w:r>
      <w:proofErr w:type="spellStart"/>
      <w:r w:rsidRPr="0097379E">
        <w:rPr>
          <w:rFonts w:ascii="Arial Narrow" w:hAnsi="Arial Narrow"/>
          <w:sz w:val="22"/>
          <w:szCs w:val="22"/>
          <w:lang w:val="en-US"/>
        </w:rPr>
        <w:t>Adalja</w:t>
      </w:r>
      <w:proofErr w:type="spellEnd"/>
      <w:r w:rsidRPr="0097379E">
        <w:rPr>
          <w:rFonts w:ascii="Arial Narrow" w:hAnsi="Arial Narrow"/>
          <w:sz w:val="22"/>
          <w:szCs w:val="22"/>
          <w:lang w:val="en-US"/>
        </w:rPr>
        <w:t xml:space="preserve"> of the University </w:t>
      </w:r>
      <w:proofErr w:type="gramStart"/>
      <w:r w:rsidRPr="0097379E">
        <w:rPr>
          <w:rFonts w:ascii="Arial Narrow" w:hAnsi="Arial Narrow"/>
          <w:sz w:val="22"/>
          <w:szCs w:val="22"/>
          <w:lang w:val="en-US"/>
        </w:rPr>
        <w:t>of</w:t>
      </w:r>
      <w:proofErr w:type="gramEnd"/>
      <w:r w:rsidRPr="0097379E">
        <w:rPr>
          <w:rFonts w:ascii="Arial Narrow" w:hAnsi="Arial Narrow"/>
          <w:sz w:val="22"/>
          <w:szCs w:val="22"/>
          <w:lang w:val="en-US"/>
        </w:rPr>
        <w:t xml:space="preserve"> Pittsburgh Medical Center.</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virus, which causes coughing, fever and sometimes fatal pneumonia, has been reported in more than 500 patients in Saudi Arabia alone and has spread to neighboring countries and in a few cases, to Europe and Asia. It kills about 30 percent of those who are infected.</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CDC "is taking the current situation very seriously and is working in close coordination with local health authorities," said White House spokesman Jay Carney, who added that President Barack Obama had been briefed on the confirmed cases.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WHO said its conclusions would be announced at a news conference on Wednesday. The last time the agency set up an emergency committee was in response to the 2009 H1N1 "swine flu" pandemic.</w:t>
      </w:r>
    </w:p>
    <w:p w:rsidR="0097379E" w:rsidRPr="0097379E" w:rsidRDefault="0097379E" w:rsidP="0097379E">
      <w:pPr>
        <w:pStyle w:val="Web"/>
        <w:spacing w:before="0" w:beforeAutospacing="0" w:after="0" w:afterAutospacing="0"/>
        <w:jc w:val="both"/>
        <w:rPr>
          <w:rFonts w:ascii="Arial Narrow" w:hAnsi="Arial Narrow"/>
          <w:b/>
          <w:sz w:val="22"/>
          <w:szCs w:val="22"/>
          <w:lang w:val="en-US"/>
        </w:rPr>
      </w:pPr>
      <w:r w:rsidRPr="0097379E">
        <w:rPr>
          <w:rFonts w:ascii="Arial Narrow" w:hAnsi="Arial Narrow"/>
          <w:sz w:val="22"/>
          <w:szCs w:val="22"/>
          <w:lang w:val="en-US"/>
        </w:rPr>
        <w:br/>
      </w:r>
      <w:r w:rsidRPr="0097379E">
        <w:rPr>
          <w:rFonts w:ascii="Arial Narrow" w:hAnsi="Arial Narrow"/>
          <w:b/>
          <w:sz w:val="22"/>
          <w:szCs w:val="22"/>
          <w:lang w:val="en-US"/>
        </w:rPr>
        <w:t>EMERGENCY DEPARTMENT</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MERS is a virus from the same family as SARS, or Severe Acute Respiratory Syndrome, which killed around 800 people worldwide after it first appeared in China in 2002. Like SARS, MERS spreads from close contact with an infected person.</w:t>
      </w:r>
    </w:p>
    <w:p w:rsidR="0097379E" w:rsidRPr="0097379E" w:rsidRDefault="0097379E" w:rsidP="0097379E">
      <w:pPr>
        <w:pStyle w:val="Web"/>
        <w:spacing w:before="0" w:beforeAutospacing="0" w:after="0" w:afterAutospacing="0"/>
        <w:jc w:val="both"/>
        <w:rPr>
          <w:rFonts w:ascii="Arial Narrow" w:hAnsi="Arial Narrow"/>
          <w:b/>
          <w:sz w:val="22"/>
          <w:szCs w:val="22"/>
          <w:lang w:val="en-US"/>
        </w:rPr>
      </w:pPr>
      <w:r w:rsidRPr="0097379E">
        <w:rPr>
          <w:rFonts w:ascii="Arial Narrow" w:hAnsi="Arial Narrow"/>
          <w:b/>
          <w:sz w:val="22"/>
          <w:szCs w:val="22"/>
          <w:highlight w:val="yellow"/>
          <w:lang w:val="en-US"/>
        </w:rPr>
        <w:t>Officials at the Dr. P. Phillips Hospital in Orlando said on Tuesday the two local healthcare workers exposed to the MERS patient in the emergency department became ill, with one developing symptoms within 24 hours of being exposed to the patient and one within 72 hours of exposure.</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One of the workers has been hospitalized and the other is being isolated in his home and monitored.</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Hospital officials said the workers' symptoms developed a bit earlier than would be expected for MERS, which typically takes five to 14 days to develop into symptoms. The hospital said it did not yet know if the workers had MERS, but they were put in isolation as a precautionary measure.</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Orlando patient's case highlights concerns over how to prevent the spread of infection, particularly among healthcare workers who are vulnerable because of close contact with the sick.</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After working in a hospital in Jeddah, Saudi Arabia, which has been treating MERS patients, the healthcare worker flew to London and reached the United States on May 1.</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lastRenderedPageBreak/>
        <w:t>Although he had already begun to experience symptoms on the flight, they were mild, and he did not seek treatment at the Orlando hospital until last Thursday.</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Last week, he visited with family and accompanied someone to another Orlando medical facility for a procedure. Even when he reached the emergency department close to midnight at Dr. P. Phillips Hospital, it was not until mid-morning the next day that he was placed in isolation.</w:t>
      </w:r>
    </w:p>
    <w:p w:rsidR="0097379E" w:rsidRPr="0097379E" w:rsidRDefault="00AB4D0F" w:rsidP="0097379E">
      <w:pPr>
        <w:pStyle w:val="Web"/>
        <w:spacing w:before="0" w:beforeAutospacing="0" w:after="0" w:afterAutospacing="0"/>
        <w:jc w:val="both"/>
        <w:rPr>
          <w:rFonts w:ascii="Arial Narrow" w:hAnsi="Arial Narrow"/>
          <w:b/>
          <w:sz w:val="22"/>
          <w:szCs w:val="22"/>
          <w:lang w:val="en-US"/>
        </w:rPr>
      </w:pPr>
      <w:r>
        <w:rPr>
          <w:rFonts w:ascii="Arial Narrow" w:hAnsi="Arial Narrow"/>
          <w:noProof/>
          <w:sz w:val="22"/>
          <w:szCs w:val="22"/>
        </w:rPr>
        <w:drawing>
          <wp:anchor distT="0" distB="0" distL="114300" distR="114300" simplePos="0" relativeHeight="252352512" behindDoc="1" locked="0" layoutInCell="1" allowOverlap="1">
            <wp:simplePos x="0" y="0"/>
            <wp:positionH relativeFrom="column">
              <wp:posOffset>-609600</wp:posOffset>
            </wp:positionH>
            <wp:positionV relativeFrom="paragraph">
              <wp:posOffset>55880</wp:posOffset>
            </wp:positionV>
            <wp:extent cx="552450" cy="552450"/>
            <wp:effectExtent l="0" t="0" r="0" b="0"/>
            <wp:wrapTight wrapText="bothSides">
              <wp:wrapPolygon edited="0">
                <wp:start x="1490" y="0"/>
                <wp:lineTo x="0" y="15641"/>
                <wp:lineTo x="9683" y="20855"/>
                <wp:lineTo x="16386" y="20855"/>
                <wp:lineTo x="20855" y="20855"/>
                <wp:lineTo x="21600" y="12662"/>
                <wp:lineTo x="21600" y="5959"/>
                <wp:lineTo x="20110" y="3724"/>
                <wp:lineTo x="14897" y="0"/>
                <wp:lineTo x="1490" y="0"/>
              </wp:wrapPolygon>
            </wp:wrapTight>
            <wp:docPr id="46" name="45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86" cstate="print"/>
                    <a:stretch>
                      <a:fillRect/>
                    </a:stretch>
                  </pic:blipFill>
                  <pic:spPr>
                    <a:xfrm>
                      <a:off x="0" y="0"/>
                      <a:ext cx="552450" cy="552450"/>
                    </a:xfrm>
                    <a:prstGeom prst="rect">
                      <a:avLst/>
                    </a:prstGeom>
                  </pic:spPr>
                </pic:pic>
              </a:graphicData>
            </a:graphic>
          </wp:anchor>
        </w:drawing>
      </w:r>
      <w:r w:rsidR="0097379E" w:rsidRPr="0097379E">
        <w:rPr>
          <w:rFonts w:ascii="Arial Narrow" w:hAnsi="Arial Narrow"/>
          <w:sz w:val="22"/>
          <w:szCs w:val="22"/>
          <w:lang w:val="en-US"/>
        </w:rPr>
        <w:br/>
      </w:r>
      <w:r w:rsidR="0097379E" w:rsidRPr="0097379E">
        <w:rPr>
          <w:rFonts w:ascii="Arial Narrow" w:hAnsi="Arial Narrow"/>
          <w:b/>
          <w:sz w:val="22"/>
          <w:szCs w:val="22"/>
          <w:lang w:val="en-US"/>
        </w:rPr>
        <w:t>IN GOOD SPIRITS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 xml:space="preserve">Since the hospital is less than 10 minutes from the Universal Orlando and Walt Disney World theme parks, </w:t>
      </w:r>
      <w:r w:rsidRPr="00AB4D0F">
        <w:rPr>
          <w:rFonts w:ascii="Arial Narrow" w:hAnsi="Arial Narrow"/>
          <w:b/>
          <w:sz w:val="22"/>
          <w:szCs w:val="22"/>
          <w:highlight w:val="yellow"/>
          <w:lang w:val="en-US"/>
        </w:rPr>
        <w:t>the staff is on alert</w:t>
      </w:r>
      <w:r w:rsidRPr="0097379E">
        <w:rPr>
          <w:rFonts w:ascii="Arial Narrow" w:hAnsi="Arial Narrow"/>
          <w:sz w:val="22"/>
          <w:szCs w:val="22"/>
          <w:lang w:val="en-US"/>
        </w:rPr>
        <w:t xml:space="preserve"> to diseases from other countries. It conducted a drill last year that involved a fictitious case of MERS.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Orlando hospital officials said the MERS patient was doing well and had a low-grade fever and a slight cough.</w:t>
      </w:r>
      <w:r w:rsidRPr="0097379E">
        <w:rPr>
          <w:rFonts w:ascii="Arial Narrow" w:hAnsi="Arial Narrow"/>
          <w:sz w:val="22"/>
          <w:szCs w:val="22"/>
          <w:lang w:val="en-US"/>
        </w:rPr>
        <w:br/>
        <w:t xml:space="preserve">"He's in good spirits. He's cooperating ... we have not decided yet when he will go home," said Dr. Antonio </w:t>
      </w:r>
      <w:proofErr w:type="spellStart"/>
      <w:r w:rsidRPr="0097379E">
        <w:rPr>
          <w:rFonts w:ascii="Arial Narrow" w:hAnsi="Arial Narrow"/>
          <w:sz w:val="22"/>
          <w:szCs w:val="22"/>
          <w:lang w:val="en-US"/>
        </w:rPr>
        <w:t>Crespo</w:t>
      </w:r>
      <w:proofErr w:type="spellEnd"/>
      <w:r w:rsidRPr="0097379E">
        <w:rPr>
          <w:rFonts w:ascii="Arial Narrow" w:hAnsi="Arial Narrow"/>
          <w:sz w:val="22"/>
          <w:szCs w:val="22"/>
          <w:lang w:val="en-US"/>
        </w:rPr>
        <w:t>, chief quality officer at the hospital.</w:t>
      </w:r>
    </w:p>
    <w:p w:rsidR="0097379E" w:rsidRDefault="0097379E" w:rsidP="0097379E">
      <w:pPr>
        <w:pStyle w:val="Web"/>
        <w:spacing w:before="0" w:beforeAutospacing="0" w:after="0" w:afterAutospacing="0"/>
        <w:jc w:val="both"/>
        <w:rPr>
          <w:rFonts w:ascii="Arial Narrow" w:hAnsi="Arial Narrow"/>
          <w:sz w:val="22"/>
          <w:szCs w:val="22"/>
          <w:lang w:val="en-US"/>
        </w:rPr>
      </w:pPr>
      <w:proofErr w:type="spellStart"/>
      <w:r w:rsidRPr="0097379E">
        <w:rPr>
          <w:rFonts w:ascii="Arial Narrow" w:hAnsi="Arial Narrow"/>
          <w:sz w:val="22"/>
          <w:szCs w:val="22"/>
          <w:lang w:val="en-US"/>
        </w:rPr>
        <w:t>Crespo</w:t>
      </w:r>
      <w:proofErr w:type="spellEnd"/>
      <w:r w:rsidRPr="0097379E">
        <w:rPr>
          <w:rFonts w:ascii="Arial Narrow" w:hAnsi="Arial Narrow"/>
          <w:sz w:val="22"/>
          <w:szCs w:val="22"/>
          <w:lang w:val="en-US"/>
        </w:rPr>
        <w:t xml:space="preserve"> said the patient started experiencing muscle aches on his flight from Jeddah to London on April 30. He developed a fever during his flight from London to Boston, where he took connecting flights to Atlanta and finally Orlando.</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Because of his travel history, the hospital suspected MERS and contacted the health department. An initial MERS test on Friday was "equivocal," but a test sample taken on Saturday confirmed the virus.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Even so, healthcare workers in the emergency department who attended to the patient were not wearing masks before it became clear that it might be a case of MERS.</w:t>
      </w:r>
    </w:p>
    <w:p w:rsidR="0097379E" w:rsidRDefault="0097379E" w:rsidP="0097379E">
      <w:pPr>
        <w:pStyle w:val="Web"/>
        <w:spacing w:before="0" w:beforeAutospacing="0" w:after="0" w:afterAutospacing="0"/>
        <w:jc w:val="both"/>
        <w:rPr>
          <w:rFonts w:ascii="Arial Narrow" w:hAnsi="Arial Narrow"/>
          <w:sz w:val="22"/>
          <w:szCs w:val="22"/>
          <w:lang w:val="en-US"/>
        </w:rPr>
      </w:pPr>
      <w:r w:rsidRPr="0097379E">
        <w:rPr>
          <w:rFonts w:ascii="Arial Narrow" w:hAnsi="Arial Narrow"/>
          <w:sz w:val="22"/>
          <w:szCs w:val="22"/>
          <w:lang w:val="en-US"/>
        </w:rPr>
        <w:t>The first U.S. MERS patient, who was admitted to a hospital in Indiana late last month, has been discharged.</w:t>
      </w:r>
    </w:p>
    <w:p w:rsidR="0097379E" w:rsidRDefault="0097379E" w:rsidP="0097379E">
      <w:pPr>
        <w:pStyle w:val="Web"/>
        <w:spacing w:before="0" w:beforeAutospacing="0" w:after="0" w:afterAutospacing="0"/>
        <w:jc w:val="both"/>
        <w:rPr>
          <w:rFonts w:ascii="Arial Narrow" w:hAnsi="Arial Narrow"/>
          <w:sz w:val="22"/>
          <w:szCs w:val="22"/>
          <w:lang w:val="en-US"/>
        </w:rPr>
      </w:pPr>
    </w:p>
    <w:tbl>
      <w:tblPr>
        <w:tblStyle w:val="a8"/>
        <w:tblW w:w="0" w:type="auto"/>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shd w:val="clear" w:color="auto" w:fill="FFFFFF" w:themeFill="background1"/>
        <w:tblLook w:val="04A0"/>
      </w:tblPr>
      <w:tblGrid>
        <w:gridCol w:w="8522"/>
      </w:tblGrid>
      <w:tr w:rsidR="0097379E" w:rsidRPr="005D4F32" w:rsidTr="00621786">
        <w:tc>
          <w:tcPr>
            <w:tcW w:w="8522" w:type="dxa"/>
            <w:shd w:val="clear" w:color="auto" w:fill="FFFFFF" w:themeFill="background1"/>
          </w:tcPr>
          <w:p w:rsidR="0097379E" w:rsidRPr="00621786" w:rsidRDefault="0097379E" w:rsidP="0097379E">
            <w:pPr>
              <w:pStyle w:val="Web"/>
              <w:spacing w:before="0" w:beforeAutospacing="0" w:after="0" w:afterAutospacing="0"/>
              <w:jc w:val="both"/>
              <w:rPr>
                <w:rFonts w:ascii="Arial Narrow" w:hAnsi="Arial Narrow"/>
                <w:sz w:val="22"/>
                <w:szCs w:val="22"/>
                <w:lang w:val="en-US"/>
              </w:rPr>
            </w:pPr>
            <w:r w:rsidRPr="00621786">
              <w:rPr>
                <w:rFonts w:ascii="Arial Black" w:hAnsi="Arial Black"/>
                <w:sz w:val="20"/>
                <w:szCs w:val="22"/>
                <w:lang w:val="en-US"/>
              </w:rPr>
              <w:t>EDITOR’S COMMENT</w:t>
            </w:r>
            <w:r w:rsidR="00621786" w:rsidRPr="00621786">
              <w:rPr>
                <w:rFonts w:ascii="Arial Black" w:hAnsi="Arial Black"/>
                <w:sz w:val="20"/>
                <w:szCs w:val="22"/>
                <w:lang w:val="en-US"/>
              </w:rPr>
              <w:t>:</w:t>
            </w:r>
            <w:r w:rsidR="00621786" w:rsidRPr="00621786">
              <w:rPr>
                <w:rFonts w:ascii="Arial Narrow" w:hAnsi="Arial Narrow"/>
                <w:sz w:val="20"/>
                <w:szCs w:val="22"/>
                <w:lang w:val="en-US"/>
              </w:rPr>
              <w:t xml:space="preserve"> </w:t>
            </w:r>
            <w:r w:rsidR="00621786" w:rsidRPr="00621786">
              <w:rPr>
                <w:rFonts w:ascii="Arial Narrow" w:hAnsi="Arial Narrow"/>
                <w:sz w:val="22"/>
                <w:szCs w:val="22"/>
                <w:lang w:val="en-US"/>
              </w:rPr>
              <w:t>Although</w:t>
            </w:r>
            <w:r w:rsidRPr="00621786">
              <w:rPr>
                <w:rFonts w:ascii="Arial Narrow" w:hAnsi="Arial Narrow"/>
                <w:sz w:val="22"/>
                <w:szCs w:val="22"/>
                <w:lang w:val="en-US"/>
              </w:rPr>
              <w:t xml:space="preserve"> totally unaccepted it is totally understood since the mentality of “it will not happen to us” is universal! The problem is that we plan for major pandemics and bioterrorism the moment that we can take our job seriously. There is a rising problem somewhere in the world and we think that it will remain there. In the 21</w:t>
            </w:r>
            <w:r w:rsidRPr="00621786">
              <w:rPr>
                <w:rFonts w:ascii="Arial Narrow" w:hAnsi="Arial Narrow"/>
                <w:sz w:val="22"/>
                <w:szCs w:val="22"/>
                <w:vertAlign w:val="superscript"/>
                <w:lang w:val="en-US"/>
              </w:rPr>
              <w:t>st</w:t>
            </w:r>
            <w:r w:rsidRPr="00621786">
              <w:rPr>
                <w:rFonts w:ascii="Arial Narrow" w:hAnsi="Arial Narrow"/>
                <w:sz w:val="22"/>
                <w:szCs w:val="22"/>
                <w:lang w:val="en-US"/>
              </w:rPr>
              <w:t xml:space="preserve"> century when you can travel around the world in just 24 hours! Was it so difficult to</w:t>
            </w:r>
            <w:r w:rsidR="00621786" w:rsidRPr="00621786">
              <w:rPr>
                <w:rFonts w:ascii="Arial Narrow" w:hAnsi="Arial Narrow"/>
                <w:sz w:val="22"/>
                <w:szCs w:val="22"/>
                <w:lang w:val="en-US"/>
              </w:rPr>
              <w:t xml:space="preserve"> wear full personal protective equipment at the ED and ask a simple question to all: “Have you been traveling abroad the last week?” Of course not and they are going to do that now but AFTER the incident that affected two hospital staff as well.</w:t>
            </w:r>
          </w:p>
        </w:tc>
      </w:tr>
    </w:tbl>
    <w:p w:rsidR="0097379E" w:rsidRDefault="0097379E" w:rsidP="0097379E">
      <w:pPr>
        <w:pStyle w:val="Web"/>
        <w:spacing w:before="0" w:beforeAutospacing="0" w:after="0" w:afterAutospacing="0"/>
        <w:jc w:val="both"/>
        <w:rPr>
          <w:lang w:val="en-US"/>
        </w:rPr>
      </w:pPr>
    </w:p>
    <w:p w:rsidR="00AB4D0F" w:rsidRPr="00AB4D0F" w:rsidRDefault="00AB4D0F" w:rsidP="00AB4D0F">
      <w:pPr>
        <w:pStyle w:val="2"/>
        <w:spacing w:before="0" w:beforeAutospacing="0" w:after="0" w:afterAutospacing="0"/>
        <w:jc w:val="both"/>
        <w:rPr>
          <w:rFonts w:ascii="Arial Black" w:hAnsi="Arial Black"/>
          <w:color w:val="800000"/>
          <w:sz w:val="22"/>
          <w:szCs w:val="22"/>
          <w:lang w:val="en-US"/>
        </w:rPr>
      </w:pPr>
      <w:r w:rsidRPr="00AB4D0F">
        <w:rPr>
          <w:rFonts w:ascii="Arial Black" w:hAnsi="Arial Black"/>
          <w:color w:val="800000"/>
          <w:sz w:val="24"/>
          <w:szCs w:val="22"/>
          <w:lang w:val="en-US"/>
        </w:rPr>
        <w:t>Fire experiments will test new firefighting tactics</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t>Source: http://www.homelandsecuritynewswire.com/dr20140514-fire-experiments-will-test-new-fire</w:t>
      </w:r>
      <w:r>
        <w:rPr>
          <w:rFonts w:ascii="Arial Narrow" w:hAnsi="Arial Narrow"/>
          <w:sz w:val="22"/>
          <w:szCs w:val="22"/>
          <w:lang w:val="en-US"/>
        </w:rPr>
        <w:t xml:space="preserve"> </w:t>
      </w:r>
      <w:r w:rsidRPr="00AB4D0F">
        <w:rPr>
          <w:rFonts w:ascii="Arial Narrow" w:hAnsi="Arial Narrow"/>
          <w:sz w:val="22"/>
          <w:szCs w:val="22"/>
          <w:lang w:val="en-US"/>
        </w:rPr>
        <w:t>fighting-tactics</w:t>
      </w:r>
    </w:p>
    <w:p w:rsidR="00AB4D0F" w:rsidRDefault="00AB4D0F" w:rsidP="00AB4D0F">
      <w:pPr>
        <w:pStyle w:val="Web"/>
        <w:spacing w:before="0" w:beforeAutospacing="0" w:after="0" w:afterAutospacing="0"/>
        <w:jc w:val="both"/>
        <w:rPr>
          <w:rFonts w:ascii="Arial Narrow" w:hAnsi="Arial Narrow"/>
          <w:sz w:val="22"/>
          <w:szCs w:val="22"/>
          <w:lang w:val="en-US"/>
        </w:rPr>
      </w:pPr>
    </w:p>
    <w:p w:rsidR="006E7D80" w:rsidRDefault="006E7D80" w:rsidP="00AB4D0F">
      <w:pPr>
        <w:pStyle w:val="Web"/>
        <w:spacing w:before="0" w:beforeAutospacing="0" w:after="0" w:afterAutospacing="0"/>
        <w:jc w:val="both"/>
        <w:rPr>
          <w:rFonts w:ascii="Arial Narrow" w:hAnsi="Arial Narrow"/>
          <w:sz w:val="22"/>
          <w:szCs w:val="22"/>
          <w:lang w:val="en-US"/>
        </w:rPr>
        <w:sectPr w:rsidR="006E7D80" w:rsidSect="003C39D9">
          <w:type w:val="continuous"/>
          <w:pgSz w:w="11906" w:h="16838"/>
          <w:pgMar w:top="1440" w:right="1800" w:bottom="1440" w:left="1800" w:header="708" w:footer="708" w:gutter="0"/>
          <w:cols w:space="708"/>
          <w:docGrid w:linePitch="360"/>
        </w:sectPr>
      </w:pP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lastRenderedPageBreak/>
        <w:t>Fire researchers at the National Institute of Standards and Technology (</w:t>
      </w:r>
      <w:r w:rsidRPr="00AB4D0F">
        <w:rPr>
          <w:rStyle w:val="caps"/>
          <w:rFonts w:ascii="Arial Narrow" w:hAnsi="Arial Narrow"/>
          <w:sz w:val="22"/>
          <w:szCs w:val="22"/>
          <w:lang w:val="en-US"/>
        </w:rPr>
        <w:t>NIST</w:t>
      </w:r>
      <w:r w:rsidRPr="00AB4D0F">
        <w:rPr>
          <w:rFonts w:ascii="Arial Narrow" w:hAnsi="Arial Narrow"/>
          <w:sz w:val="22"/>
          <w:szCs w:val="22"/>
          <w:lang w:val="en-US"/>
        </w:rPr>
        <w:t>) will return to Spartanburg, South Carolina, on 15-21 May 2014, as part of a collaborative effort on a series of controlled-burn experiments in detached single-family homes slated for demolition.</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6E7D80">
        <w:rPr>
          <w:rFonts w:ascii="Arial Narrow" w:hAnsi="Arial Narrow"/>
          <w:b/>
          <w:color w:val="FF0000"/>
          <w:sz w:val="22"/>
          <w:szCs w:val="22"/>
          <w:lang w:val="en-US"/>
        </w:rPr>
        <w:t xml:space="preserve">Measurements of temperature, total heat flux and other ground truth data gathered during the live fire experiments will help the </w:t>
      </w:r>
      <w:r w:rsidRPr="006E7D80">
        <w:rPr>
          <w:rStyle w:val="caps"/>
          <w:rFonts w:ascii="Arial Narrow" w:hAnsi="Arial Narrow"/>
          <w:b/>
          <w:color w:val="FF0000"/>
          <w:sz w:val="22"/>
          <w:szCs w:val="22"/>
          <w:lang w:val="en-US"/>
        </w:rPr>
        <w:t>NIST</w:t>
      </w:r>
      <w:r w:rsidRPr="006E7D80">
        <w:rPr>
          <w:rFonts w:ascii="Arial Narrow" w:hAnsi="Arial Narrow"/>
          <w:b/>
          <w:color w:val="FF0000"/>
          <w:sz w:val="22"/>
          <w:szCs w:val="22"/>
          <w:lang w:val="en-US"/>
        </w:rPr>
        <w:t xml:space="preserve"> team and its partners to further assess the effectiveness of new fire-suppression tactics known as transitional fire attack.</w:t>
      </w:r>
      <w:r w:rsidRPr="00AB4D0F">
        <w:rPr>
          <w:rFonts w:ascii="Arial Narrow" w:hAnsi="Arial Narrow"/>
          <w:sz w:val="22"/>
          <w:szCs w:val="22"/>
          <w:lang w:val="en-US"/>
        </w:rPr>
        <w:t xml:space="preserve"> Likened to the military concept of “softening the target,” a transitional fire attack begins by applying water as soon as possible from the exterior of a burning house — before </w:t>
      </w:r>
      <w:r w:rsidRPr="00AB4D0F">
        <w:rPr>
          <w:rFonts w:ascii="Arial Narrow" w:hAnsi="Arial Narrow"/>
          <w:sz w:val="22"/>
          <w:szCs w:val="22"/>
          <w:lang w:val="en-US"/>
        </w:rPr>
        <w:lastRenderedPageBreak/>
        <w:t>firefighters enter the structure — and then proceeds into the interior.</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t>In contrast, the conventional “offensive attack” begins inside, requiring entry into the burning structure before any water is directed onto the fire.</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t xml:space="preserve">A </w:t>
      </w:r>
      <w:r w:rsidRPr="00AB4D0F">
        <w:rPr>
          <w:rStyle w:val="caps"/>
          <w:rFonts w:ascii="Arial Narrow" w:hAnsi="Arial Narrow"/>
          <w:sz w:val="22"/>
          <w:szCs w:val="22"/>
          <w:lang w:val="en-US"/>
        </w:rPr>
        <w:t>NIST</w:t>
      </w:r>
      <w:r w:rsidRPr="00AB4D0F">
        <w:rPr>
          <w:rFonts w:ascii="Arial Narrow" w:hAnsi="Arial Narrow"/>
          <w:sz w:val="22"/>
          <w:szCs w:val="22"/>
          <w:lang w:val="en-US"/>
        </w:rPr>
        <w:t xml:space="preserve"> release reports that </w:t>
      </w:r>
      <w:r w:rsidRPr="00AB4D0F">
        <w:rPr>
          <w:rStyle w:val="caps"/>
          <w:rFonts w:ascii="Arial Narrow" w:hAnsi="Arial Narrow"/>
          <w:sz w:val="22"/>
          <w:szCs w:val="22"/>
          <w:lang w:val="en-US"/>
        </w:rPr>
        <w:t>NIST</w:t>
      </w:r>
      <w:r w:rsidRPr="00AB4D0F">
        <w:rPr>
          <w:rFonts w:ascii="Arial Narrow" w:hAnsi="Arial Narrow"/>
          <w:sz w:val="22"/>
          <w:szCs w:val="22"/>
          <w:lang w:val="en-US"/>
        </w:rPr>
        <w:t xml:space="preserve"> is collaborating with the International Society of Fire Service Instructors (</w:t>
      </w:r>
      <w:r w:rsidRPr="00AB4D0F">
        <w:rPr>
          <w:rStyle w:val="caps"/>
          <w:rFonts w:ascii="Arial Narrow" w:hAnsi="Arial Narrow"/>
          <w:sz w:val="22"/>
          <w:szCs w:val="22"/>
          <w:lang w:val="en-US"/>
        </w:rPr>
        <w:t>ISFSI</w:t>
      </w:r>
      <w:r w:rsidRPr="00AB4D0F">
        <w:rPr>
          <w:rFonts w:ascii="Arial Narrow" w:hAnsi="Arial Narrow"/>
          <w:sz w:val="22"/>
          <w:szCs w:val="22"/>
          <w:lang w:val="en-US"/>
        </w:rPr>
        <w:t xml:space="preserve">), the State of South Carolina Fire Training Academy and City of Spartanburg Fire Department. </w:t>
      </w:r>
      <w:r w:rsidRPr="00AB4D0F">
        <w:rPr>
          <w:rStyle w:val="caps"/>
          <w:rFonts w:ascii="Arial Narrow" w:hAnsi="Arial Narrow"/>
          <w:sz w:val="22"/>
          <w:szCs w:val="22"/>
          <w:lang w:val="en-US"/>
        </w:rPr>
        <w:t>NIST</w:t>
      </w:r>
      <w:r w:rsidRPr="00AB4D0F">
        <w:rPr>
          <w:rFonts w:ascii="Arial Narrow" w:hAnsi="Arial Narrow"/>
          <w:sz w:val="22"/>
          <w:szCs w:val="22"/>
          <w:lang w:val="en-US"/>
        </w:rPr>
        <w:t xml:space="preserve"> helped to design the fire experiments and will provide measurement instruments and other equipment for recording conditions in the burning houses. The fires also will be recorded with videos and thermal imagers.</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lastRenderedPageBreak/>
        <w:t xml:space="preserve">This is the second year that </w:t>
      </w:r>
      <w:r w:rsidRPr="00AB4D0F">
        <w:rPr>
          <w:rStyle w:val="caps"/>
          <w:rFonts w:ascii="Arial Narrow" w:hAnsi="Arial Narrow"/>
          <w:sz w:val="22"/>
          <w:szCs w:val="22"/>
          <w:lang w:val="en-US"/>
        </w:rPr>
        <w:t>NIST</w:t>
      </w:r>
      <w:r w:rsidRPr="00AB4D0F">
        <w:rPr>
          <w:rFonts w:ascii="Arial Narrow" w:hAnsi="Arial Narrow"/>
          <w:sz w:val="22"/>
          <w:szCs w:val="22"/>
          <w:lang w:val="en-US"/>
        </w:rPr>
        <w:t xml:space="preserve"> will be collaborating with </w:t>
      </w:r>
      <w:r w:rsidRPr="00AB4D0F">
        <w:rPr>
          <w:rStyle w:val="caps"/>
          <w:rFonts w:ascii="Arial Narrow" w:hAnsi="Arial Narrow"/>
          <w:sz w:val="22"/>
          <w:szCs w:val="22"/>
          <w:lang w:val="en-US"/>
        </w:rPr>
        <w:t>ISFSI</w:t>
      </w:r>
      <w:r w:rsidRPr="00AB4D0F">
        <w:rPr>
          <w:rFonts w:ascii="Arial Narrow" w:hAnsi="Arial Narrow"/>
          <w:sz w:val="22"/>
          <w:szCs w:val="22"/>
          <w:lang w:val="en-US"/>
        </w:rPr>
        <w:t xml:space="preserve"> and the South Carolina Team (see the January, 2013, </w:t>
      </w:r>
      <w:r w:rsidRPr="00AB4D0F">
        <w:rPr>
          <w:rStyle w:val="caps"/>
          <w:rFonts w:ascii="Arial Narrow" w:hAnsi="Arial Narrow"/>
          <w:sz w:val="22"/>
          <w:szCs w:val="22"/>
          <w:lang w:val="en-US"/>
        </w:rPr>
        <w:t>NIST</w:t>
      </w:r>
      <w:r w:rsidRPr="00AB4D0F">
        <w:rPr>
          <w:rFonts w:ascii="Arial Narrow" w:hAnsi="Arial Narrow"/>
          <w:sz w:val="22"/>
          <w:szCs w:val="22"/>
          <w:lang w:val="en-US"/>
        </w:rPr>
        <w:t xml:space="preserve"> </w:t>
      </w:r>
      <w:r w:rsidRPr="00AB4D0F">
        <w:rPr>
          <w:rStyle w:val="a3"/>
          <w:rFonts w:ascii="Arial Narrow" w:hAnsi="Arial Narrow"/>
          <w:sz w:val="22"/>
          <w:szCs w:val="22"/>
          <w:lang w:val="en-US"/>
        </w:rPr>
        <w:t>Tech Beat</w:t>
      </w:r>
      <w:r w:rsidRPr="00AB4D0F">
        <w:rPr>
          <w:rFonts w:ascii="Arial Narrow" w:hAnsi="Arial Narrow"/>
          <w:sz w:val="22"/>
          <w:szCs w:val="22"/>
          <w:lang w:val="en-US"/>
        </w:rPr>
        <w:t xml:space="preserve"> story, “‘Live Burns’ in Spartanburg, S.C., Will Benefit Research and Firefighter Training”). </w:t>
      </w:r>
      <w:r w:rsidRPr="00AB4D0F">
        <w:rPr>
          <w:rStyle w:val="caps"/>
          <w:rFonts w:ascii="Arial Narrow" w:hAnsi="Arial Narrow"/>
          <w:sz w:val="22"/>
          <w:szCs w:val="22"/>
          <w:lang w:val="en-US"/>
        </w:rPr>
        <w:t>ISFSI</w:t>
      </w:r>
      <w:r w:rsidRPr="00AB4D0F">
        <w:rPr>
          <w:rFonts w:ascii="Arial Narrow" w:hAnsi="Arial Narrow"/>
          <w:sz w:val="22"/>
          <w:szCs w:val="22"/>
          <w:lang w:val="en-US"/>
        </w:rPr>
        <w:t xml:space="preserve"> already has incorporated results and lessons learned from last year’s experiments into its training programs for firefighters across the country.</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lastRenderedPageBreak/>
        <w:t>The experiments will again be conducted in abandoned wood-frame, single-family houses near the site of an old textile mill, an area that is the site of a neighborhood redevelop</w:t>
      </w:r>
      <w:r w:rsidR="006E7D80">
        <w:rPr>
          <w:rFonts w:ascii="Arial Narrow" w:hAnsi="Arial Narrow"/>
          <w:sz w:val="22"/>
          <w:szCs w:val="22"/>
          <w:lang w:val="en-US"/>
        </w:rPr>
        <w:t>-</w:t>
      </w:r>
      <w:proofErr w:type="spellStart"/>
      <w:r w:rsidRPr="00AB4D0F">
        <w:rPr>
          <w:rFonts w:ascii="Arial Narrow" w:hAnsi="Arial Narrow"/>
          <w:sz w:val="22"/>
          <w:szCs w:val="22"/>
          <w:lang w:val="en-US"/>
        </w:rPr>
        <w:t>ment</w:t>
      </w:r>
      <w:proofErr w:type="spellEnd"/>
      <w:r w:rsidRPr="00AB4D0F">
        <w:rPr>
          <w:rFonts w:ascii="Arial Narrow" w:hAnsi="Arial Narrow"/>
          <w:sz w:val="22"/>
          <w:szCs w:val="22"/>
          <w:lang w:val="en-US"/>
        </w:rPr>
        <w:t> program.</w:t>
      </w:r>
    </w:p>
    <w:p w:rsidR="00AB4D0F" w:rsidRPr="00AB4D0F" w:rsidRDefault="00AB4D0F" w:rsidP="00AB4D0F">
      <w:pPr>
        <w:pStyle w:val="Web"/>
        <w:spacing w:before="0" w:beforeAutospacing="0" w:after="0" w:afterAutospacing="0"/>
        <w:jc w:val="both"/>
        <w:rPr>
          <w:rFonts w:ascii="Arial Narrow" w:hAnsi="Arial Narrow"/>
          <w:sz w:val="22"/>
          <w:szCs w:val="22"/>
          <w:lang w:val="en-US"/>
        </w:rPr>
      </w:pPr>
      <w:r w:rsidRPr="00AB4D0F">
        <w:rPr>
          <w:rFonts w:ascii="Arial Narrow" w:hAnsi="Arial Narrow"/>
          <w:sz w:val="22"/>
          <w:szCs w:val="22"/>
          <w:lang w:val="en-US"/>
        </w:rPr>
        <w:t>The research project is supported by the Federal Emergency Management Agency’s Assistance to Firefighters Grant Program.</w:t>
      </w:r>
    </w:p>
    <w:p w:rsidR="006E7D80" w:rsidRDefault="006E7D80" w:rsidP="00AB4D0F">
      <w:pPr>
        <w:pStyle w:val="Web"/>
        <w:spacing w:before="0" w:beforeAutospacing="0" w:after="0" w:afterAutospacing="0"/>
        <w:jc w:val="both"/>
        <w:rPr>
          <w:rFonts w:ascii="Arial Narrow" w:hAnsi="Arial Narrow"/>
          <w:sz w:val="22"/>
          <w:szCs w:val="22"/>
          <w:lang w:val="en-US"/>
        </w:rPr>
        <w:sectPr w:rsidR="006E7D80" w:rsidSect="006E7D80">
          <w:type w:val="continuous"/>
          <w:pgSz w:w="11906" w:h="16838"/>
          <w:pgMar w:top="1440" w:right="1800" w:bottom="1440" w:left="1800" w:header="708" w:footer="708" w:gutter="0"/>
          <w:cols w:num="2" w:space="708"/>
          <w:docGrid w:linePitch="360"/>
        </w:sectPr>
      </w:pPr>
    </w:p>
    <w:p w:rsidR="00AB4D0F" w:rsidRDefault="00AB4D0F" w:rsidP="00AB4D0F">
      <w:pPr>
        <w:pStyle w:val="Web"/>
        <w:spacing w:before="0" w:beforeAutospacing="0" w:after="0" w:afterAutospacing="0"/>
        <w:jc w:val="both"/>
        <w:rPr>
          <w:rFonts w:ascii="Arial Narrow" w:hAnsi="Arial Narrow"/>
          <w:sz w:val="22"/>
          <w:szCs w:val="22"/>
          <w:lang w:val="en-US"/>
        </w:rPr>
      </w:pPr>
    </w:p>
    <w:p w:rsidR="006E7D80" w:rsidRDefault="00AB4D0F" w:rsidP="00AB4D0F">
      <w:pPr>
        <w:pStyle w:val="Web"/>
        <w:spacing w:before="0" w:beforeAutospacing="0" w:after="0" w:afterAutospacing="0"/>
        <w:jc w:val="both"/>
        <w:rPr>
          <w:lang w:val="en-US"/>
        </w:rPr>
      </w:pPr>
      <w:r w:rsidRPr="00AB4D0F">
        <w:rPr>
          <w:rFonts w:ascii="Arial Narrow" w:hAnsi="Arial Narrow"/>
          <w:color w:val="FF0000"/>
          <w:sz w:val="22"/>
          <w:szCs w:val="22"/>
          <w:lang w:val="en-US"/>
        </w:rPr>
        <w:t>►</w:t>
      </w:r>
      <w:r w:rsidRPr="006E7D80">
        <w:rPr>
          <w:rFonts w:ascii="Arial Narrow" w:hAnsi="Arial Narrow"/>
          <w:b/>
          <w:sz w:val="22"/>
          <w:szCs w:val="22"/>
          <w:lang w:val="en-US"/>
        </w:rPr>
        <w:t xml:space="preserve">To learn more about </w:t>
      </w:r>
      <w:r w:rsidRPr="006E7D80">
        <w:rPr>
          <w:rStyle w:val="caps"/>
          <w:rFonts w:ascii="Arial Narrow" w:hAnsi="Arial Narrow"/>
          <w:b/>
          <w:sz w:val="22"/>
          <w:szCs w:val="22"/>
          <w:lang w:val="en-US"/>
        </w:rPr>
        <w:t>NIST</w:t>
      </w:r>
      <w:r w:rsidRPr="006E7D80">
        <w:rPr>
          <w:rFonts w:ascii="Arial Narrow" w:hAnsi="Arial Narrow"/>
          <w:b/>
          <w:sz w:val="22"/>
          <w:szCs w:val="22"/>
          <w:lang w:val="en-US"/>
        </w:rPr>
        <w:t>’s firefighting technology research program, visit:</w:t>
      </w:r>
      <w:r w:rsidR="006E7D80" w:rsidRPr="006E7D80">
        <w:rPr>
          <w:lang w:val="en-US"/>
        </w:rPr>
        <w:t xml:space="preserve"> </w:t>
      </w:r>
    </w:p>
    <w:p w:rsidR="00AB4D0F" w:rsidRPr="00AB4D0F" w:rsidRDefault="006E7D80" w:rsidP="00AB4D0F">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 xml:space="preserve">     </w:t>
      </w:r>
      <w:r w:rsidRPr="006E7D80">
        <w:rPr>
          <w:rFonts w:ascii="Arial Narrow" w:hAnsi="Arial Narrow"/>
          <w:sz w:val="22"/>
          <w:szCs w:val="22"/>
          <w:lang w:val="en-US"/>
        </w:rPr>
        <w:t>http://www.nist.gov/el/fire_research/firetech/index.cfm</w:t>
      </w:r>
    </w:p>
    <w:p w:rsidR="00621786" w:rsidRDefault="00621786" w:rsidP="0097379E">
      <w:pPr>
        <w:pStyle w:val="Web"/>
        <w:spacing w:before="0" w:beforeAutospacing="0" w:after="0" w:afterAutospacing="0"/>
        <w:jc w:val="both"/>
        <w:rPr>
          <w:lang w:val="en-US"/>
        </w:rPr>
      </w:pPr>
    </w:p>
    <w:p w:rsidR="00621786" w:rsidRPr="0097379E" w:rsidRDefault="00621786" w:rsidP="0097379E">
      <w:pPr>
        <w:pStyle w:val="Web"/>
        <w:spacing w:before="0" w:beforeAutospacing="0" w:after="0" w:afterAutospacing="0"/>
        <w:jc w:val="both"/>
        <w:rPr>
          <w:lang w:val="en-US"/>
        </w:rPr>
      </w:pPr>
    </w:p>
    <w:p w:rsidR="006C10FD" w:rsidRPr="006C10FD" w:rsidRDefault="006C10FD" w:rsidP="006C10FD">
      <w:pPr>
        <w:pStyle w:val="1"/>
        <w:spacing w:before="0"/>
        <w:jc w:val="both"/>
        <w:rPr>
          <w:rFonts w:ascii="Arial Black" w:hAnsi="Arial Black"/>
          <w:color w:val="800000"/>
          <w:sz w:val="24"/>
          <w:szCs w:val="22"/>
          <w:lang w:val="en-US"/>
        </w:rPr>
      </w:pPr>
      <w:r w:rsidRPr="006C10FD">
        <w:rPr>
          <w:rFonts w:ascii="Arial Black" w:hAnsi="Arial Black"/>
          <w:color w:val="800000"/>
          <w:sz w:val="24"/>
          <w:szCs w:val="22"/>
          <w:lang w:val="en-US"/>
        </w:rPr>
        <w:t>2014 San Diego County fires: 'It's like a scene from Armageddon'</w:t>
      </w:r>
    </w:p>
    <w:p w:rsidR="006C10FD" w:rsidRDefault="006C10FD" w:rsidP="006C10FD">
      <w:pPr>
        <w:pStyle w:val="Web"/>
        <w:spacing w:before="0" w:beforeAutospacing="0" w:after="0" w:afterAutospacing="0"/>
        <w:jc w:val="both"/>
        <w:rPr>
          <w:rFonts w:ascii="Arial Narrow" w:hAnsi="Arial Narrow"/>
          <w:bCs/>
          <w:color w:val="000000" w:themeColor="text1"/>
          <w:sz w:val="22"/>
          <w:szCs w:val="22"/>
          <w:lang w:val="en-US"/>
        </w:rPr>
      </w:pPr>
      <w:r>
        <w:rPr>
          <w:rFonts w:ascii="Arial Narrow" w:hAnsi="Arial Narrow"/>
          <w:bCs/>
          <w:color w:val="000000" w:themeColor="text1"/>
          <w:sz w:val="22"/>
          <w:szCs w:val="22"/>
          <w:lang w:val="en-US"/>
        </w:rPr>
        <w:t>Source:</w:t>
      </w:r>
      <w:r w:rsidR="002F4AFB" w:rsidRPr="002F4AFB">
        <w:rPr>
          <w:lang w:val="en-US"/>
        </w:rPr>
        <w:t xml:space="preserve"> </w:t>
      </w:r>
      <w:r w:rsidR="002F4AFB" w:rsidRPr="002F4AFB">
        <w:rPr>
          <w:rFonts w:ascii="Arial Narrow" w:hAnsi="Arial Narrow"/>
          <w:bCs/>
          <w:color w:val="000000" w:themeColor="text1"/>
          <w:sz w:val="22"/>
          <w:szCs w:val="22"/>
          <w:lang w:val="en-US"/>
        </w:rPr>
        <w:t>http://www.latimes.com/local/lanow/la-me-ln-fires-20140514-story.html#page=1</w:t>
      </w:r>
    </w:p>
    <w:p w:rsidR="006C10FD" w:rsidRDefault="006C10FD" w:rsidP="006C10FD">
      <w:pPr>
        <w:pStyle w:val="Web"/>
        <w:spacing w:before="0" w:beforeAutospacing="0" w:after="0" w:afterAutospacing="0"/>
        <w:jc w:val="both"/>
        <w:rPr>
          <w:rFonts w:ascii="Arial Narrow" w:hAnsi="Arial Narrow"/>
          <w:bCs/>
          <w:color w:val="000000" w:themeColor="text1"/>
          <w:sz w:val="22"/>
          <w:szCs w:val="22"/>
          <w:lang w:val="en-US"/>
        </w:rPr>
      </w:pPr>
    </w:p>
    <w:p w:rsidR="002F4AFB" w:rsidRDefault="002F4AFB" w:rsidP="006C10FD">
      <w:pPr>
        <w:pStyle w:val="Web"/>
        <w:spacing w:before="0" w:beforeAutospacing="0" w:after="0" w:afterAutospacing="0"/>
        <w:jc w:val="both"/>
        <w:rPr>
          <w:rFonts w:ascii="Arial Narrow" w:hAnsi="Arial Narrow"/>
          <w:bCs/>
          <w:color w:val="000000" w:themeColor="text1"/>
          <w:sz w:val="22"/>
          <w:szCs w:val="22"/>
          <w:lang w:val="en-US"/>
        </w:rPr>
        <w:sectPr w:rsidR="002F4AFB" w:rsidSect="003C39D9">
          <w:type w:val="continuous"/>
          <w:pgSz w:w="11906" w:h="16838"/>
          <w:pgMar w:top="1440" w:right="1800" w:bottom="1440" w:left="1800" w:header="708" w:footer="708" w:gutter="0"/>
          <w:cols w:space="708"/>
          <w:docGrid w:linePitch="360"/>
        </w:sectPr>
      </w:pPr>
    </w:p>
    <w:p w:rsidR="006C10FD" w:rsidRPr="006C10FD" w:rsidRDefault="002F4AFB" w:rsidP="006C10FD">
      <w:pPr>
        <w:pStyle w:val="Web"/>
        <w:spacing w:before="0" w:beforeAutospacing="0" w:after="0" w:afterAutospacing="0"/>
        <w:jc w:val="both"/>
        <w:rPr>
          <w:rFonts w:ascii="Arial Narrow" w:hAnsi="Arial Narrow"/>
          <w:sz w:val="22"/>
          <w:szCs w:val="22"/>
          <w:lang w:val="en-US"/>
        </w:rPr>
      </w:pPr>
      <w:r>
        <w:rPr>
          <w:rFonts w:ascii="Arial Narrow" w:hAnsi="Arial Narrow"/>
          <w:bCs/>
          <w:noProof/>
          <w:color w:val="000000" w:themeColor="text1"/>
          <w:sz w:val="22"/>
          <w:szCs w:val="22"/>
        </w:rPr>
        <w:lastRenderedPageBreak/>
        <w:drawing>
          <wp:anchor distT="0" distB="0" distL="114300" distR="114300" simplePos="0" relativeHeight="252356608" behindDoc="1" locked="0" layoutInCell="1" allowOverlap="1">
            <wp:simplePos x="0" y="0"/>
            <wp:positionH relativeFrom="column">
              <wp:posOffset>-57150</wp:posOffset>
            </wp:positionH>
            <wp:positionV relativeFrom="paragraph">
              <wp:posOffset>966470</wp:posOffset>
            </wp:positionV>
            <wp:extent cx="3429000" cy="1936115"/>
            <wp:effectExtent l="19050" t="0" r="0" b="0"/>
            <wp:wrapTight wrapText="bothSides">
              <wp:wrapPolygon edited="0">
                <wp:start x="-120" y="0"/>
                <wp:lineTo x="-120" y="21465"/>
                <wp:lineTo x="21600" y="21465"/>
                <wp:lineTo x="21600" y="0"/>
                <wp:lineTo x="-120" y="0"/>
              </wp:wrapPolygon>
            </wp:wrapTight>
            <wp:docPr id="325" name="Εικόνα 8" descr="Fallbrook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llbrook fire"/>
                    <pic:cNvPicPr>
                      <a:picLocks noChangeAspect="1" noChangeArrowheads="1"/>
                    </pic:cNvPicPr>
                  </pic:nvPicPr>
                  <pic:blipFill>
                    <a:blip r:embed="rId87" cstate="print"/>
                    <a:srcRect/>
                    <a:stretch>
                      <a:fillRect/>
                    </a:stretch>
                  </pic:blipFill>
                  <pic:spPr bwMode="auto">
                    <a:xfrm>
                      <a:off x="0" y="0"/>
                      <a:ext cx="3429000" cy="1936115"/>
                    </a:xfrm>
                    <a:prstGeom prst="rect">
                      <a:avLst/>
                    </a:prstGeom>
                    <a:noFill/>
                    <a:ln w="9525">
                      <a:noFill/>
                      <a:miter lim="800000"/>
                      <a:headEnd/>
                      <a:tailEnd/>
                    </a:ln>
                  </pic:spPr>
                </pic:pic>
              </a:graphicData>
            </a:graphic>
          </wp:anchor>
        </w:drawing>
      </w:r>
      <w:r w:rsidR="006C10FD" w:rsidRPr="006C10FD">
        <w:rPr>
          <w:rFonts w:ascii="Arial Narrow" w:hAnsi="Arial Narrow"/>
          <w:bCs/>
          <w:color w:val="000000" w:themeColor="text1"/>
          <w:sz w:val="22"/>
          <w:szCs w:val="22"/>
          <w:lang w:val="en-US"/>
        </w:rPr>
        <w:t>May 14 – B</w:t>
      </w:r>
      <w:r w:rsidR="006C10FD" w:rsidRPr="006C10FD">
        <w:rPr>
          <w:rFonts w:ascii="Arial Narrow" w:hAnsi="Arial Narrow"/>
          <w:sz w:val="22"/>
          <w:szCs w:val="22"/>
          <w:lang w:val="en-US"/>
        </w:rPr>
        <w:t>rush fires broke out in more than half a dozen spots in northern San Diego County and spread at a dangerous pace as hot, dry, erratic winds, backed by record temperatures, raked Southern California for a second day Wednesday.</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The fires forced evacuations of schools, businesses, homes, a mobile-home park and Cal State San Marcos, along with causing </w:t>
      </w:r>
      <w:r w:rsidRPr="006C10FD">
        <w:rPr>
          <w:rFonts w:ascii="Arial Narrow" w:hAnsi="Arial Narrow"/>
          <w:sz w:val="22"/>
          <w:szCs w:val="22"/>
          <w:lang w:val="en-US"/>
        </w:rPr>
        <w:lastRenderedPageBreak/>
        <w:t>massive traffic jams and stretching firefighting resources almost to the breaking point.</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The most destructive of the blazes was the Poinsettia fire in Carlsbad, which burned several hundred acres, </w:t>
      </w:r>
      <w:proofErr w:type="spellStart"/>
      <w:r w:rsidRPr="006C10FD">
        <w:rPr>
          <w:rFonts w:ascii="Arial Narrow" w:hAnsi="Arial Narrow"/>
          <w:sz w:val="22"/>
          <w:szCs w:val="22"/>
          <w:lang w:val="en-US"/>
        </w:rPr>
        <w:t>hopscotching</w:t>
      </w:r>
      <w:proofErr w:type="spellEnd"/>
      <w:r w:rsidRPr="006C10FD">
        <w:rPr>
          <w:rFonts w:ascii="Arial Narrow" w:hAnsi="Arial Narrow"/>
          <w:sz w:val="22"/>
          <w:szCs w:val="22"/>
          <w:lang w:val="en-US"/>
        </w:rPr>
        <w:t xml:space="preserve"> between pricey neighborhoods near brushy canyons.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By </w:t>
      </w:r>
      <w:proofErr w:type="spellStart"/>
      <w:r w:rsidRPr="006C10FD">
        <w:rPr>
          <w:rFonts w:ascii="Arial Narrow" w:hAnsi="Arial Narrow"/>
          <w:sz w:val="22"/>
          <w:szCs w:val="22"/>
          <w:lang w:val="en-US"/>
        </w:rPr>
        <w:t>midafternoon</w:t>
      </w:r>
      <w:proofErr w:type="spellEnd"/>
      <w:r w:rsidRPr="006C10FD">
        <w:rPr>
          <w:rFonts w:ascii="Arial Narrow" w:hAnsi="Arial Narrow"/>
          <w:sz w:val="22"/>
          <w:szCs w:val="22"/>
          <w:lang w:val="en-US"/>
        </w:rPr>
        <w:t xml:space="preserve"> Carlsbad Fire Chief Michael Davis said three homes had been destroyed, and eight homes and an eight-unit apartment building were damaged, although he warned those figures might increase. An official with the California Department of Forestry and Fire Protection also suggested the number of destroyed homes could increase.</w:t>
      </w:r>
    </w:p>
    <w:p w:rsidR="006C10FD" w:rsidRPr="006C10FD" w:rsidRDefault="002F4AFB" w:rsidP="006C10F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55584" behindDoc="1" locked="0" layoutInCell="1" allowOverlap="1">
            <wp:simplePos x="0" y="0"/>
            <wp:positionH relativeFrom="column">
              <wp:posOffset>-2880995</wp:posOffset>
            </wp:positionH>
            <wp:positionV relativeFrom="paragraph">
              <wp:posOffset>3300095</wp:posOffset>
            </wp:positionV>
            <wp:extent cx="3390900" cy="1914525"/>
            <wp:effectExtent l="19050" t="0" r="0" b="0"/>
            <wp:wrapTight wrapText="bothSides">
              <wp:wrapPolygon edited="0">
                <wp:start x="-121" y="0"/>
                <wp:lineTo x="-121" y="21493"/>
                <wp:lineTo x="21600" y="21493"/>
                <wp:lineTo x="21600" y="0"/>
                <wp:lineTo x="-121" y="0"/>
              </wp:wrapPolygon>
            </wp:wrapTight>
            <wp:docPr id="323" name="Εικόνα 5" descr="Fallbrook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llbrook fire"/>
                    <pic:cNvPicPr>
                      <a:picLocks noChangeAspect="1" noChangeArrowheads="1"/>
                    </pic:cNvPicPr>
                  </pic:nvPicPr>
                  <pic:blipFill>
                    <a:blip r:embed="rId88" cstate="print"/>
                    <a:srcRect/>
                    <a:stretch>
                      <a:fillRect/>
                    </a:stretch>
                  </pic:blipFill>
                  <pic:spPr bwMode="auto">
                    <a:xfrm>
                      <a:off x="0" y="0"/>
                      <a:ext cx="3390900" cy="1914525"/>
                    </a:xfrm>
                    <a:prstGeom prst="rect">
                      <a:avLst/>
                    </a:prstGeom>
                    <a:noFill/>
                    <a:ln w="9525">
                      <a:noFill/>
                      <a:miter lim="800000"/>
                      <a:headEnd/>
                      <a:tailEnd/>
                    </a:ln>
                  </pic:spPr>
                </pic:pic>
              </a:graphicData>
            </a:graphic>
          </wp:anchor>
        </w:drawing>
      </w:r>
      <w:r w:rsidR="006C10FD" w:rsidRPr="006C10FD">
        <w:rPr>
          <w:rFonts w:ascii="Arial Narrow" w:hAnsi="Arial Narrow"/>
          <w:sz w:val="22"/>
          <w:szCs w:val="22"/>
          <w:lang w:val="en-US"/>
        </w:rPr>
        <w:t>Firefighters have “days of work to be done,” Davis said. The fire broke into “fingers” and raced up canyons, as embers were launched by high winds into new areas. By day’s end, the fire was no longer spreading but was still not contained, and hot spots remained troublesome, officials said.</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Homeowners had only minutes to gather treasured belongings and pets and flee.</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“There was just no time,” said Greg </w:t>
      </w:r>
      <w:proofErr w:type="spellStart"/>
      <w:r w:rsidRPr="006C10FD">
        <w:rPr>
          <w:rFonts w:ascii="Arial Narrow" w:hAnsi="Arial Narrow"/>
          <w:sz w:val="22"/>
          <w:szCs w:val="22"/>
          <w:lang w:val="en-US"/>
        </w:rPr>
        <w:t>Staska</w:t>
      </w:r>
      <w:proofErr w:type="spellEnd"/>
      <w:r w:rsidRPr="006C10FD">
        <w:rPr>
          <w:rFonts w:ascii="Arial Narrow" w:hAnsi="Arial Narrow"/>
          <w:sz w:val="22"/>
          <w:szCs w:val="22"/>
          <w:lang w:val="en-US"/>
        </w:rPr>
        <w:t>, 63, whose adobe home was destroyed. “But it’s OK; I’m alive.”</w:t>
      </w:r>
    </w:p>
    <w:p w:rsidR="006C10FD" w:rsidRPr="006C10FD" w:rsidRDefault="00DF5790" w:rsidP="006C10F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58656" behindDoc="1" locked="0" layoutInCell="1" allowOverlap="1">
            <wp:simplePos x="0" y="0"/>
            <wp:positionH relativeFrom="column">
              <wp:posOffset>2838450</wp:posOffset>
            </wp:positionH>
            <wp:positionV relativeFrom="paragraph">
              <wp:posOffset>542925</wp:posOffset>
            </wp:positionV>
            <wp:extent cx="2400300" cy="2847975"/>
            <wp:effectExtent l="19050" t="0" r="0" b="0"/>
            <wp:wrapTight wrapText="bothSides">
              <wp:wrapPolygon edited="0">
                <wp:start x="-171" y="0"/>
                <wp:lineTo x="-171" y="21528"/>
                <wp:lineTo x="21600" y="21528"/>
                <wp:lineTo x="21600" y="0"/>
                <wp:lineTo x="-171" y="0"/>
              </wp:wrapPolygon>
            </wp:wrapTight>
            <wp:docPr id="327" name="irc_mi" descr="http://www.gerardroofs.co.nz/files/images/Califor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rardroofs.co.nz/files/images/California/"/>
                    <pic:cNvPicPr>
                      <a:picLocks noChangeAspect="1" noChangeArrowheads="1"/>
                    </pic:cNvPicPr>
                  </pic:nvPicPr>
                  <pic:blipFill>
                    <a:blip r:embed="rId89" cstate="print"/>
                    <a:srcRect/>
                    <a:stretch>
                      <a:fillRect/>
                    </a:stretch>
                  </pic:blipFill>
                  <pic:spPr bwMode="auto">
                    <a:xfrm>
                      <a:off x="0" y="0"/>
                      <a:ext cx="2400300" cy="2847975"/>
                    </a:xfrm>
                    <a:prstGeom prst="rect">
                      <a:avLst/>
                    </a:prstGeom>
                    <a:noFill/>
                    <a:ln w="9525">
                      <a:noFill/>
                      <a:miter lim="800000"/>
                      <a:headEnd/>
                      <a:tailEnd/>
                    </a:ln>
                  </pic:spPr>
                </pic:pic>
              </a:graphicData>
            </a:graphic>
          </wp:anchor>
        </w:drawing>
      </w:r>
      <w:r w:rsidR="006C10FD" w:rsidRPr="006C10FD">
        <w:rPr>
          <w:rFonts w:ascii="Arial Narrow" w:hAnsi="Arial Narrow"/>
          <w:sz w:val="22"/>
          <w:szCs w:val="22"/>
          <w:lang w:val="en-US"/>
        </w:rPr>
        <w:t>Some homeowners who had survived other brushfires or bought their homes with full awareness of the danger had taken precautions.</w:t>
      </w:r>
    </w:p>
    <w:p w:rsidR="006C10FD" w:rsidRPr="002F4AFB" w:rsidRDefault="00CC2C8A" w:rsidP="006C10FD">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pict>
          <v:shape id="_x0000_s1080" type="#_x0000_t32" style="position:absolute;left:0;text-align:left;margin-left:148.5pt;margin-top:75.5pt;width:177pt;height:4.5pt;z-index:252360704" o:connectortype="straight" strokecolor="#ffc000" strokeweight="3pt">
            <v:stroke endarrow="block"/>
          </v:shape>
        </w:pict>
      </w:r>
      <w:r w:rsidR="002F4AFB">
        <w:rPr>
          <w:rFonts w:ascii="Arial Narrow" w:hAnsi="Arial Narrow"/>
          <w:b/>
          <w:noProof/>
          <w:sz w:val="22"/>
          <w:szCs w:val="22"/>
        </w:rPr>
        <w:drawing>
          <wp:anchor distT="0" distB="0" distL="114300" distR="114300" simplePos="0" relativeHeight="252357632" behindDoc="1" locked="0" layoutInCell="1" allowOverlap="1">
            <wp:simplePos x="0" y="0"/>
            <wp:positionH relativeFrom="column">
              <wp:posOffset>-876300</wp:posOffset>
            </wp:positionH>
            <wp:positionV relativeFrom="paragraph">
              <wp:posOffset>311150</wp:posOffset>
            </wp:positionV>
            <wp:extent cx="3286125" cy="3766185"/>
            <wp:effectExtent l="19050" t="19050" r="28575" b="24765"/>
            <wp:wrapTight wrapText="bothSides">
              <wp:wrapPolygon edited="0">
                <wp:start x="-125" y="-109"/>
                <wp:lineTo x="-125" y="21742"/>
                <wp:lineTo x="21788" y="21742"/>
                <wp:lineTo x="21788" y="-109"/>
                <wp:lineTo x="-125" y="-109"/>
              </wp:wrapPolygon>
            </wp:wrapTight>
            <wp:docPr id="326" name="irc_mi" descr="http://www.spec-net.com.au/press/0110/images/prom200110_im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ec-net.com.au/press/0110/images/prom200110_img02.jpg"/>
                    <pic:cNvPicPr>
                      <a:picLocks noChangeAspect="1" noChangeArrowheads="1"/>
                    </pic:cNvPicPr>
                  </pic:nvPicPr>
                  <pic:blipFill>
                    <a:blip r:embed="rId90" cstate="print"/>
                    <a:srcRect l="16188" r="16294"/>
                    <a:stretch>
                      <a:fillRect/>
                    </a:stretch>
                  </pic:blipFill>
                  <pic:spPr bwMode="auto">
                    <a:xfrm>
                      <a:off x="0" y="0"/>
                      <a:ext cx="3286125" cy="3766185"/>
                    </a:xfrm>
                    <a:prstGeom prst="rect">
                      <a:avLst/>
                    </a:prstGeom>
                    <a:noFill/>
                    <a:ln w="9525">
                      <a:solidFill>
                        <a:schemeClr val="bg2">
                          <a:lumMod val="50000"/>
                        </a:schemeClr>
                      </a:solidFill>
                      <a:miter lim="800000"/>
                      <a:headEnd/>
                      <a:tailEnd/>
                    </a:ln>
                  </pic:spPr>
                </pic:pic>
              </a:graphicData>
            </a:graphic>
          </wp:anchor>
        </w:drawing>
      </w:r>
      <w:r w:rsidR="006C10FD" w:rsidRPr="002F4AFB">
        <w:rPr>
          <w:rFonts w:ascii="Arial Narrow" w:hAnsi="Arial Narrow"/>
          <w:b/>
          <w:sz w:val="22"/>
          <w:szCs w:val="22"/>
          <w:highlight w:val="yellow"/>
          <w:lang w:val="en-US"/>
        </w:rPr>
        <w:t xml:space="preserve">Some installed new fire-resistant roofs. Others cut down combustible trees and planted </w:t>
      </w:r>
      <w:proofErr w:type="spellStart"/>
      <w:r w:rsidR="006C10FD" w:rsidRPr="002F4AFB">
        <w:rPr>
          <w:rFonts w:ascii="Arial Narrow" w:hAnsi="Arial Narrow"/>
          <w:b/>
          <w:sz w:val="22"/>
          <w:szCs w:val="22"/>
          <w:highlight w:val="yellow"/>
          <w:lang w:val="en-US"/>
        </w:rPr>
        <w:t>iceplant</w:t>
      </w:r>
      <w:proofErr w:type="spellEnd"/>
      <w:r w:rsidR="006C10FD" w:rsidRPr="002F4AFB">
        <w:rPr>
          <w:rFonts w:ascii="Arial Narrow" w:hAnsi="Arial Narrow"/>
          <w:b/>
          <w:sz w:val="22"/>
          <w:szCs w:val="22"/>
          <w:highlight w:val="yellow"/>
          <w:lang w:val="en-US"/>
        </w:rPr>
        <w:t xml:space="preserve"> </w:t>
      </w:r>
      <w:r w:rsidR="00DF5790">
        <w:rPr>
          <w:rFonts w:ascii="Arial Narrow" w:hAnsi="Arial Narrow"/>
          <w:b/>
          <w:sz w:val="22"/>
          <w:szCs w:val="22"/>
          <w:highlight w:val="yellow"/>
          <w:lang w:val="en-US"/>
        </w:rPr>
        <w:t xml:space="preserve">(photo – right) </w:t>
      </w:r>
      <w:r w:rsidR="006C10FD" w:rsidRPr="002F4AFB">
        <w:rPr>
          <w:rFonts w:ascii="Arial Narrow" w:hAnsi="Arial Narrow"/>
          <w:b/>
          <w:sz w:val="22"/>
          <w:szCs w:val="22"/>
          <w:highlight w:val="yellow"/>
          <w:lang w:val="en-US"/>
        </w:rPr>
        <w:t>around their homes.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Lawrence </w:t>
      </w:r>
      <w:proofErr w:type="spellStart"/>
      <w:r w:rsidRPr="006C10FD">
        <w:rPr>
          <w:rFonts w:ascii="Arial Narrow" w:hAnsi="Arial Narrow"/>
          <w:sz w:val="22"/>
          <w:szCs w:val="22"/>
          <w:lang w:val="en-US"/>
        </w:rPr>
        <w:t>Bardon</w:t>
      </w:r>
      <w:proofErr w:type="spellEnd"/>
      <w:r w:rsidRPr="006C10FD">
        <w:rPr>
          <w:rFonts w:ascii="Arial Narrow" w:hAnsi="Arial Narrow"/>
          <w:sz w:val="22"/>
          <w:szCs w:val="22"/>
          <w:lang w:val="en-US"/>
        </w:rPr>
        <w:t>, 67, purchased a fire hose when he bought his home. When he smelled smoke, he hooked the hose to a fire hydrant across from his home.</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A Carlsbad firefighter who arrived shortly after </w:t>
      </w:r>
      <w:proofErr w:type="spellStart"/>
      <w:r w:rsidRPr="006C10FD">
        <w:rPr>
          <w:rFonts w:ascii="Arial Narrow" w:hAnsi="Arial Narrow"/>
          <w:sz w:val="22"/>
          <w:szCs w:val="22"/>
          <w:lang w:val="en-US"/>
        </w:rPr>
        <w:t>Bardon</w:t>
      </w:r>
      <w:proofErr w:type="spellEnd"/>
      <w:r w:rsidRPr="006C10FD">
        <w:rPr>
          <w:rFonts w:ascii="Arial Narrow" w:hAnsi="Arial Narrow"/>
          <w:sz w:val="22"/>
          <w:szCs w:val="22"/>
          <w:lang w:val="en-US"/>
        </w:rPr>
        <w:t xml:space="preserve"> fixed the hose to the hydrant used the apparatus to put water on </w:t>
      </w:r>
      <w:proofErr w:type="spellStart"/>
      <w:r w:rsidRPr="006C10FD">
        <w:rPr>
          <w:rFonts w:ascii="Arial Narrow" w:hAnsi="Arial Narrow"/>
          <w:sz w:val="22"/>
          <w:szCs w:val="22"/>
          <w:lang w:val="en-US"/>
        </w:rPr>
        <w:t>Bardon’s</w:t>
      </w:r>
      <w:proofErr w:type="spellEnd"/>
      <w:r w:rsidRPr="006C10FD">
        <w:rPr>
          <w:rFonts w:ascii="Arial Narrow" w:hAnsi="Arial Narrow"/>
          <w:sz w:val="22"/>
          <w:szCs w:val="22"/>
          <w:lang w:val="en-US"/>
        </w:rPr>
        <w:t xml:space="preserve"> home and his neighbor’s home. </w:t>
      </w:r>
      <w:proofErr w:type="spellStart"/>
      <w:r w:rsidRPr="006C10FD">
        <w:rPr>
          <w:rFonts w:ascii="Arial Narrow" w:hAnsi="Arial Narrow"/>
          <w:sz w:val="22"/>
          <w:szCs w:val="22"/>
          <w:lang w:val="en-US"/>
        </w:rPr>
        <w:t>Bardon</w:t>
      </w:r>
      <w:proofErr w:type="spellEnd"/>
      <w:r w:rsidRPr="006C10FD">
        <w:rPr>
          <w:rFonts w:ascii="Arial Narrow" w:hAnsi="Arial Narrow"/>
          <w:sz w:val="22"/>
          <w:szCs w:val="22"/>
          <w:lang w:val="en-US"/>
        </w:rPr>
        <w:t xml:space="preserve"> said he thought that was responsible for saving the home from embers flying through the air.</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Meanwhile, the Tomahawk fire in the northeast section of Camp Pendleton burned about 6,000 acres, forcing evacuations of two housing areas on base and two schools, one on the Marine base and one in nearby Fallbrook.</w:t>
      </w:r>
    </w:p>
    <w:p w:rsidR="006C10FD" w:rsidRPr="002F4AFB" w:rsidRDefault="006C10FD" w:rsidP="006C10FD">
      <w:pPr>
        <w:pStyle w:val="Web"/>
        <w:spacing w:before="0" w:beforeAutospacing="0" w:after="0" w:afterAutospacing="0"/>
        <w:jc w:val="both"/>
        <w:rPr>
          <w:rFonts w:ascii="Arial Narrow" w:hAnsi="Arial Narrow"/>
          <w:b/>
          <w:color w:val="FF0000"/>
          <w:sz w:val="22"/>
          <w:szCs w:val="22"/>
          <w:lang w:val="en-US"/>
        </w:rPr>
      </w:pPr>
      <w:r w:rsidRPr="002F4AFB">
        <w:rPr>
          <w:rFonts w:ascii="Arial Narrow" w:hAnsi="Arial Narrow"/>
          <w:b/>
          <w:color w:val="FF0000"/>
          <w:sz w:val="22"/>
          <w:szCs w:val="22"/>
          <w:lang w:val="en-US"/>
        </w:rPr>
        <w:t xml:space="preserve">The blaze, of unknown origin, was reported on the </w:t>
      </w:r>
      <w:r w:rsidRPr="002F4AFB">
        <w:rPr>
          <w:rFonts w:ascii="Arial Narrow" w:hAnsi="Arial Narrow"/>
          <w:b/>
          <w:color w:val="FF0000"/>
          <w:sz w:val="22"/>
          <w:szCs w:val="22"/>
          <w:highlight w:val="yellow"/>
          <w:lang w:val="en-US"/>
        </w:rPr>
        <w:t>Naval Weapons Station Fallbrook</w:t>
      </w:r>
      <w:r w:rsidRPr="002F4AFB">
        <w:rPr>
          <w:rFonts w:ascii="Arial Narrow" w:hAnsi="Arial Narrow"/>
          <w:b/>
          <w:color w:val="FF0000"/>
          <w:sz w:val="22"/>
          <w:szCs w:val="22"/>
          <w:lang w:val="en-US"/>
        </w:rPr>
        <w:t>, which is part of the sprawling Marine base. Personnel at the weapons station were also ordered to evacuate.</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Other fires were reported in Oceanside, </w:t>
      </w:r>
      <w:proofErr w:type="spellStart"/>
      <w:r w:rsidRPr="006C10FD">
        <w:rPr>
          <w:rFonts w:ascii="Arial Narrow" w:hAnsi="Arial Narrow"/>
          <w:sz w:val="22"/>
          <w:szCs w:val="22"/>
          <w:lang w:val="en-US"/>
        </w:rPr>
        <w:t>Bonsall</w:t>
      </w:r>
      <w:proofErr w:type="spellEnd"/>
      <w:r w:rsidRPr="006C10FD">
        <w:rPr>
          <w:rFonts w:ascii="Arial Narrow" w:hAnsi="Arial Narrow"/>
          <w:sz w:val="22"/>
          <w:szCs w:val="22"/>
          <w:lang w:val="en-US"/>
        </w:rPr>
        <w:t xml:space="preserve">, San Marcos, Deer Valley, and </w:t>
      </w:r>
      <w:r w:rsidRPr="006C10FD">
        <w:rPr>
          <w:rFonts w:ascii="Arial Narrow" w:hAnsi="Arial Narrow"/>
          <w:sz w:val="22"/>
          <w:szCs w:val="22"/>
          <w:lang w:val="en-US"/>
        </w:rPr>
        <w:lastRenderedPageBreak/>
        <w:t>between El Cajon and Lakeside, all threatening structures, although none was reported damaged.</w:t>
      </w:r>
    </w:p>
    <w:p w:rsidR="006C10FD" w:rsidRPr="006C10FD" w:rsidRDefault="006C10FD" w:rsidP="006C10FD">
      <w:pPr>
        <w:jc w:val="both"/>
        <w:rPr>
          <w:rFonts w:ascii="Arial Narrow" w:hAnsi="Arial Narrow"/>
          <w:lang w:val="en-US"/>
        </w:rPr>
      </w:pPr>
      <w:r w:rsidRPr="006C10FD">
        <w:rPr>
          <w:rStyle w:val="trbpullquotetext"/>
          <w:rFonts w:ascii="Arial Narrow" w:hAnsi="Arial Narrow"/>
          <w:lang w:val="en-US"/>
        </w:rPr>
        <w:t>San Diego [County] residents are all too familiar with the destructive force of wildfires.</w:t>
      </w:r>
      <w:r w:rsidRPr="006C10FD">
        <w:rPr>
          <w:rFonts w:ascii="Arial Narrow" w:hAnsi="Arial Narrow"/>
          <w:lang w:val="en-US"/>
        </w:rPr>
        <w:t xml:space="preserve"> </w:t>
      </w:r>
      <w:r w:rsidRPr="006C10FD">
        <w:rPr>
          <w:rStyle w:val="trbpullquotecredit"/>
          <w:rFonts w:ascii="Arial Narrow" w:hAnsi="Arial Narrow"/>
          <w:lang w:val="en-US"/>
        </w:rPr>
        <w:t>- California Insurance Commissioner Dave Jones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Erik Bye, 28, a programmer at 24 Hour Fitness, experienced two fires. At work in Carlsbad, he saw smoke from the Poinsettia fire approaching. “The smoke just kept growing, growing, growing,” he said. “It wouldn’t stop. We weren’t sure what to do.”</w:t>
      </w:r>
    </w:p>
    <w:p w:rsidR="006C10FD" w:rsidRPr="006C10FD" w:rsidRDefault="00DF5790" w:rsidP="006C10FD">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359680" behindDoc="1" locked="0" layoutInCell="1" allowOverlap="1">
            <wp:simplePos x="0" y="0"/>
            <wp:positionH relativeFrom="column">
              <wp:posOffset>14605</wp:posOffset>
            </wp:positionH>
            <wp:positionV relativeFrom="paragraph">
              <wp:posOffset>2540</wp:posOffset>
            </wp:positionV>
            <wp:extent cx="2412365" cy="1962150"/>
            <wp:effectExtent l="19050" t="0" r="6985" b="0"/>
            <wp:wrapTight wrapText="bothSides">
              <wp:wrapPolygon edited="0">
                <wp:start x="-171" y="0"/>
                <wp:lineTo x="-171" y="21390"/>
                <wp:lineTo x="21663" y="21390"/>
                <wp:lineTo x="21663" y="0"/>
                <wp:lineTo x="-171" y="0"/>
              </wp:wrapPolygon>
            </wp:wrapTight>
            <wp:docPr id="328" name="irc_mi" descr="http://upload.wikimedia.org/wikipedia/commons/f/f1/Carpobrotuschi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1/Carpobrotuschilensis.jpg"/>
                    <pic:cNvPicPr>
                      <a:picLocks noChangeAspect="1" noChangeArrowheads="1"/>
                    </pic:cNvPicPr>
                  </pic:nvPicPr>
                  <pic:blipFill>
                    <a:blip r:embed="rId91" cstate="print"/>
                    <a:srcRect/>
                    <a:stretch>
                      <a:fillRect/>
                    </a:stretch>
                  </pic:blipFill>
                  <pic:spPr bwMode="auto">
                    <a:xfrm>
                      <a:off x="0" y="0"/>
                      <a:ext cx="2412365" cy="1962150"/>
                    </a:xfrm>
                    <a:prstGeom prst="rect">
                      <a:avLst/>
                    </a:prstGeom>
                    <a:noFill/>
                    <a:ln w="9525">
                      <a:noFill/>
                      <a:miter lim="800000"/>
                      <a:headEnd/>
                      <a:tailEnd/>
                    </a:ln>
                  </pic:spPr>
                </pic:pic>
              </a:graphicData>
            </a:graphic>
          </wp:anchor>
        </w:drawing>
      </w:r>
      <w:r w:rsidR="006C10FD" w:rsidRPr="006C10FD">
        <w:rPr>
          <w:rFonts w:ascii="Arial Narrow" w:hAnsi="Arial Narrow"/>
          <w:sz w:val="22"/>
          <w:szCs w:val="22"/>
          <w:lang w:val="en-US"/>
        </w:rPr>
        <w:t>He raced home to San Marcos where he felt it would be safe. Instead a fire erupted there and blanketed his neighborhood with smoke. Without waiting for an evacuation order, Bye left.</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“It’s been a bad day,” he said, a comment heard frequently among residents of northern San Diego County, many of whom have </w:t>
      </w:r>
      <w:r w:rsidRPr="006C10FD">
        <w:rPr>
          <w:rFonts w:ascii="Arial Narrow" w:hAnsi="Arial Narrow"/>
          <w:sz w:val="22"/>
          <w:szCs w:val="22"/>
          <w:lang w:val="en-US"/>
        </w:rPr>
        <w:lastRenderedPageBreak/>
        <w:t>memories of the destructive fires of the past.</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In 2003, the Cedar fire raged for 11 days, burning 280,000 acres and destroying more than 2,200 homes, making it the largest blaze in California history. Fourteen people were killed, including a firefighter from Northern California.</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In 2007, the Witch fire burned 197,000 acres and destroyed 1,202 homes, killing two people and injuring injured. The Rice fire, burning at the same time, burned 9,472 acres and 206 homes, leaving five people injured.</w:t>
      </w:r>
    </w:p>
    <w:p w:rsidR="006C10FD" w:rsidRPr="006C10FD" w:rsidRDefault="00573B4A" w:rsidP="006C10F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1728" behindDoc="1" locked="0" layoutInCell="1" allowOverlap="1">
            <wp:simplePos x="0" y="0"/>
            <wp:positionH relativeFrom="column">
              <wp:posOffset>19050</wp:posOffset>
            </wp:positionH>
            <wp:positionV relativeFrom="paragraph">
              <wp:posOffset>667385</wp:posOffset>
            </wp:positionV>
            <wp:extent cx="5248275" cy="2305050"/>
            <wp:effectExtent l="19050" t="0" r="9525" b="0"/>
            <wp:wrapTight wrapText="bothSides">
              <wp:wrapPolygon edited="0">
                <wp:start x="-78" y="0"/>
                <wp:lineTo x="-78" y="21421"/>
                <wp:lineTo x="21639" y="21421"/>
                <wp:lineTo x="21639" y="0"/>
                <wp:lineTo x="-78" y="0"/>
              </wp:wrapPolygon>
            </wp:wrapTight>
            <wp:docPr id="329" name="irc_mi" descr="http://i.huffpost.com/gen/1113857/thumbs/r-SAN-ONOFRE-POWER-PLANT-COSTS-large570.jp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huffpost.com/gen/1113857/thumbs/r-SAN-ONOFRE-POWER-PLANT-COSTS-large570.jpg?6"/>
                    <pic:cNvPicPr>
                      <a:picLocks noChangeAspect="1" noChangeArrowheads="1"/>
                    </pic:cNvPicPr>
                  </pic:nvPicPr>
                  <pic:blipFill>
                    <a:blip r:embed="rId92" cstate="print"/>
                    <a:srcRect/>
                    <a:stretch>
                      <a:fillRect/>
                    </a:stretch>
                  </pic:blipFill>
                  <pic:spPr bwMode="auto">
                    <a:xfrm>
                      <a:off x="0" y="0"/>
                      <a:ext cx="5248275" cy="2305050"/>
                    </a:xfrm>
                    <a:prstGeom prst="rect">
                      <a:avLst/>
                    </a:prstGeom>
                    <a:noFill/>
                    <a:ln w="9525">
                      <a:noFill/>
                      <a:miter lim="800000"/>
                      <a:headEnd/>
                      <a:tailEnd/>
                    </a:ln>
                  </pic:spPr>
                </pic:pic>
              </a:graphicData>
            </a:graphic>
          </wp:anchor>
        </w:drawing>
      </w:r>
      <w:r w:rsidR="006C10FD" w:rsidRPr="006C10FD">
        <w:rPr>
          <w:rFonts w:ascii="Arial Narrow" w:hAnsi="Arial Narrow"/>
          <w:sz w:val="22"/>
          <w:szCs w:val="22"/>
          <w:lang w:val="en-US"/>
        </w:rPr>
        <w:t>For Wednesday's fires, schools, a shopping center, a senior center, and the Pala Mesa Golf Course were pressed into service as evacuation centers. Residents with large trailers volunteered to evacuate horses to the Del Mar Fairgrounds.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And in the canyons adjacent to Rancho Santa Fe and Fairbanks Ranch, firefighters continued to battle the Bernardo fire, which erupted Tuesday and burned 1,500 acres by early Wednesday but damaged no structures. By late Wednesday, the fire was described as 50% contained.</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“It’s like a scene from Armageddon,” one homeowner said of the region as thick black smoke blotted out the sun in some areas.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The Poinsettia fire in Carlsbad alone had prompted more than 11,500 safety calls -- some ordering evacuations, some calling for precautions. The fire burned at least 150 acres by midday Wednesday; firefighters could not predict when it would be fully contained.</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The </w:t>
      </w:r>
      <w:proofErr w:type="spellStart"/>
      <w:r w:rsidRPr="006C10FD">
        <w:rPr>
          <w:rFonts w:ascii="Arial Narrow" w:hAnsi="Arial Narrow"/>
          <w:sz w:val="22"/>
          <w:szCs w:val="22"/>
          <w:lang w:val="en-US"/>
        </w:rPr>
        <w:t>Legoland</w:t>
      </w:r>
      <w:proofErr w:type="spellEnd"/>
      <w:r w:rsidRPr="006C10FD">
        <w:rPr>
          <w:rFonts w:ascii="Arial Narrow" w:hAnsi="Arial Narrow"/>
          <w:sz w:val="22"/>
          <w:szCs w:val="22"/>
          <w:lang w:val="en-US"/>
        </w:rPr>
        <w:t xml:space="preserve"> amusement park in Carlsbad was closed, leaving disappointed vacationers.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Heath and Gina Seifert of Glendale were en route to </w:t>
      </w:r>
      <w:proofErr w:type="spellStart"/>
      <w:r w:rsidRPr="006C10FD">
        <w:rPr>
          <w:rFonts w:ascii="Arial Narrow" w:hAnsi="Arial Narrow"/>
          <w:sz w:val="22"/>
          <w:szCs w:val="22"/>
          <w:lang w:val="en-US"/>
        </w:rPr>
        <w:t>Legoland</w:t>
      </w:r>
      <w:proofErr w:type="spellEnd"/>
      <w:r w:rsidRPr="006C10FD">
        <w:rPr>
          <w:rFonts w:ascii="Arial Narrow" w:hAnsi="Arial Narrow"/>
          <w:sz w:val="22"/>
          <w:szCs w:val="22"/>
          <w:lang w:val="en-US"/>
        </w:rPr>
        <w:t xml:space="preserve"> with their two daughters when the traffic on the 5 Freeway locked up and news of the fire spread.</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lastRenderedPageBreak/>
        <w:t xml:space="preserve">“They were like, ‘Where’s </w:t>
      </w:r>
      <w:proofErr w:type="spellStart"/>
      <w:r w:rsidRPr="006C10FD">
        <w:rPr>
          <w:rFonts w:ascii="Arial Narrow" w:hAnsi="Arial Narrow"/>
          <w:sz w:val="22"/>
          <w:szCs w:val="22"/>
          <w:lang w:val="en-US"/>
        </w:rPr>
        <w:t>Legoland</w:t>
      </w:r>
      <w:proofErr w:type="spellEnd"/>
      <w:r w:rsidRPr="006C10FD">
        <w:rPr>
          <w:rFonts w:ascii="Arial Narrow" w:hAnsi="Arial Narrow"/>
          <w:sz w:val="22"/>
          <w:szCs w:val="22"/>
          <w:lang w:val="en-US"/>
        </w:rPr>
        <w:t xml:space="preserve"> from here,’ and we were like, `It might be on fire,’" Heath said of his daughters.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The attraction did not burn, but the rides were shut down and the park was evacuated and closed to guests. Everyone who was evacuated received a free ticket for reentry, said Julie Estrada, a spokeswoman for </w:t>
      </w:r>
      <w:proofErr w:type="spellStart"/>
      <w:r w:rsidRPr="006C10FD">
        <w:rPr>
          <w:rFonts w:ascii="Arial Narrow" w:hAnsi="Arial Narrow"/>
          <w:sz w:val="22"/>
          <w:szCs w:val="22"/>
          <w:lang w:val="en-US"/>
        </w:rPr>
        <w:t>Legoland</w:t>
      </w:r>
      <w:proofErr w:type="spellEnd"/>
      <w:r w:rsidRPr="006C10FD">
        <w:rPr>
          <w:rFonts w:ascii="Arial Narrow" w:hAnsi="Arial Narrow"/>
          <w:sz w:val="22"/>
          <w:szCs w:val="22"/>
          <w:lang w:val="en-US"/>
        </w:rPr>
        <w:t xml:space="preserve"> Resorts.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Firefighters throughout the county seemingly raced from fire to fire, responding to calls for assistance from neighboring communities.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“This has been a challenge with resources,” Davis said. “Everybody’s got priorities. Everybody is doing their darnedest to protect the public.”</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2F4AFB">
        <w:rPr>
          <w:rFonts w:ascii="Arial Narrow" w:hAnsi="Arial Narrow"/>
          <w:b/>
          <w:color w:val="FF0000"/>
          <w:sz w:val="22"/>
          <w:szCs w:val="22"/>
          <w:lang w:val="en-US"/>
        </w:rPr>
        <w:t xml:space="preserve">The Tomahawk fire on Camp Pendleton, burning westward, spurred evacuations at the </w:t>
      </w:r>
      <w:r w:rsidRPr="002F4AFB">
        <w:rPr>
          <w:rFonts w:ascii="Arial Narrow" w:hAnsi="Arial Narrow"/>
          <w:b/>
          <w:color w:val="FF0000"/>
          <w:sz w:val="22"/>
          <w:szCs w:val="22"/>
          <w:highlight w:val="yellow"/>
          <w:lang w:val="en-US"/>
        </w:rPr>
        <w:t xml:space="preserve">San </w:t>
      </w:r>
      <w:proofErr w:type="spellStart"/>
      <w:r w:rsidRPr="002F4AFB">
        <w:rPr>
          <w:rFonts w:ascii="Arial Narrow" w:hAnsi="Arial Narrow"/>
          <w:b/>
          <w:color w:val="FF0000"/>
          <w:sz w:val="22"/>
          <w:szCs w:val="22"/>
          <w:highlight w:val="yellow"/>
          <w:lang w:val="en-US"/>
        </w:rPr>
        <w:t>Onofre</w:t>
      </w:r>
      <w:proofErr w:type="spellEnd"/>
      <w:r w:rsidRPr="002F4AFB">
        <w:rPr>
          <w:rFonts w:ascii="Arial Narrow" w:hAnsi="Arial Narrow"/>
          <w:b/>
          <w:color w:val="FF0000"/>
          <w:sz w:val="22"/>
          <w:szCs w:val="22"/>
          <w:highlight w:val="yellow"/>
          <w:lang w:val="en-US"/>
        </w:rPr>
        <w:t xml:space="preserve"> nuclear power plant</w:t>
      </w:r>
      <w:r w:rsidRPr="002F4AFB">
        <w:rPr>
          <w:rFonts w:ascii="Arial Narrow" w:hAnsi="Arial Narrow"/>
          <w:b/>
          <w:color w:val="FF0000"/>
          <w:sz w:val="22"/>
          <w:szCs w:val="22"/>
          <w:lang w:val="en-US"/>
        </w:rPr>
        <w:t>.</w:t>
      </w:r>
      <w:r w:rsidRPr="006C10FD">
        <w:rPr>
          <w:rFonts w:ascii="Arial Narrow" w:hAnsi="Arial Narrow"/>
          <w:sz w:val="22"/>
          <w:szCs w:val="22"/>
          <w:lang w:val="en-US"/>
        </w:rPr>
        <w:t xml:space="preserve"> For base families, an evacuation center was established at the Paige </w:t>
      </w:r>
      <w:proofErr w:type="spellStart"/>
      <w:r w:rsidRPr="006C10FD">
        <w:rPr>
          <w:rFonts w:ascii="Arial Narrow" w:hAnsi="Arial Narrow"/>
          <w:sz w:val="22"/>
          <w:szCs w:val="22"/>
          <w:lang w:val="en-US"/>
        </w:rPr>
        <w:t>Fieldhouse</w:t>
      </w:r>
      <w:proofErr w:type="spellEnd"/>
      <w:r w:rsidRPr="006C10FD">
        <w:rPr>
          <w:rFonts w:ascii="Arial Narrow" w:hAnsi="Arial Narrow"/>
          <w:sz w:val="22"/>
          <w:szCs w:val="22"/>
          <w:lang w:val="en-US"/>
        </w:rPr>
        <w:t xml:space="preserve"> on the base.</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Firefighters were also battling the Highway fire off Old U.S. 395 and the 15 Freeway in the Deer Valley Springs area. Authorities warned Fallbrook residents who lived west of the 15 to evacuate immediately because they were in harm’s way.</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A small brush fire also closed the 405 Freeway in both directions at </w:t>
      </w:r>
      <w:proofErr w:type="spellStart"/>
      <w:r w:rsidRPr="006C10FD">
        <w:rPr>
          <w:rFonts w:ascii="Arial Narrow" w:hAnsi="Arial Narrow"/>
          <w:sz w:val="22"/>
          <w:szCs w:val="22"/>
          <w:lang w:val="en-US"/>
        </w:rPr>
        <w:t>Nordhoff</w:t>
      </w:r>
      <w:proofErr w:type="spellEnd"/>
      <w:r w:rsidRPr="006C10FD">
        <w:rPr>
          <w:rFonts w:ascii="Arial Narrow" w:hAnsi="Arial Narrow"/>
          <w:sz w:val="22"/>
          <w:szCs w:val="22"/>
          <w:lang w:val="en-US"/>
        </w:rPr>
        <w:t xml:space="preserve"> Street in the San Fernando Valley, the latest of many traffic problems caused by fires.</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In Ventura County, a brush fire broke out at 1:13 p.m. in an agricultural area west of Santa Paula, forcing the temporary closure of California 126 between Peck and Wells roads. It was not known how many acres the fire had burned, said Ventura County Fire spokesman Bill Nash.</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lastRenderedPageBreak/>
        <w:t>A mobile home park in Anaheim was also briefly evacuated due to a nearby brush fire that closed the 91 Freeway in both directions, although that blaze was soon extinguished and all lanes were reopened.</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 xml:space="preserve">Firefighters on Wednesday also increased containment of the </w:t>
      </w:r>
      <w:proofErr w:type="spellStart"/>
      <w:r w:rsidRPr="006C10FD">
        <w:rPr>
          <w:rFonts w:ascii="Arial Narrow" w:hAnsi="Arial Narrow"/>
          <w:sz w:val="22"/>
          <w:szCs w:val="22"/>
          <w:lang w:val="en-US"/>
        </w:rPr>
        <w:t>Miguelito</w:t>
      </w:r>
      <w:proofErr w:type="spellEnd"/>
      <w:r w:rsidRPr="006C10FD">
        <w:rPr>
          <w:rFonts w:ascii="Arial Narrow" w:hAnsi="Arial Narrow"/>
          <w:sz w:val="22"/>
          <w:szCs w:val="22"/>
          <w:lang w:val="en-US"/>
        </w:rPr>
        <w:t xml:space="preserve"> fire in Santa Barbara County, estimated at 600 acres, to 50%.</w:t>
      </w:r>
    </w:p>
    <w:p w:rsidR="006C10FD" w:rsidRPr="006C10FD"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lastRenderedPageBreak/>
        <w:t>California Insurance Commissioner Dave Jones said that wildfire evacuees may be eligible for reimbursement for living expenses due to mandatory evacuations.</w:t>
      </w:r>
    </w:p>
    <w:p w:rsidR="002F4AFB" w:rsidRDefault="006C10FD" w:rsidP="006C10FD">
      <w:pPr>
        <w:pStyle w:val="Web"/>
        <w:spacing w:before="0" w:beforeAutospacing="0" w:after="0" w:afterAutospacing="0"/>
        <w:jc w:val="both"/>
        <w:rPr>
          <w:rFonts w:ascii="Arial Narrow" w:hAnsi="Arial Narrow"/>
          <w:sz w:val="22"/>
          <w:szCs w:val="22"/>
          <w:lang w:val="en-US"/>
        </w:rPr>
      </w:pPr>
      <w:r w:rsidRPr="006C10FD">
        <w:rPr>
          <w:rFonts w:ascii="Arial Narrow" w:hAnsi="Arial Narrow"/>
          <w:sz w:val="22"/>
          <w:szCs w:val="22"/>
          <w:lang w:val="en-US"/>
        </w:rPr>
        <w:t>“San Diego [County] residents are all too familiar with the destructive force of wildfires,” Jones said.</w:t>
      </w:r>
    </w:p>
    <w:p w:rsidR="002F4AFB" w:rsidRDefault="002F4AFB" w:rsidP="006C10FD">
      <w:pPr>
        <w:pStyle w:val="Web"/>
        <w:spacing w:before="0" w:beforeAutospacing="0" w:after="0" w:afterAutospacing="0"/>
        <w:jc w:val="both"/>
        <w:rPr>
          <w:rFonts w:ascii="Arial Narrow" w:hAnsi="Arial Narrow"/>
          <w:sz w:val="22"/>
          <w:szCs w:val="22"/>
          <w:lang w:val="en-US"/>
        </w:rPr>
        <w:sectPr w:rsidR="002F4AFB" w:rsidSect="002F4AFB">
          <w:type w:val="continuous"/>
          <w:pgSz w:w="11906" w:h="16838"/>
          <w:pgMar w:top="1440" w:right="1800" w:bottom="1440" w:left="1800" w:header="708" w:footer="708" w:gutter="0"/>
          <w:cols w:num="2" w:space="708"/>
          <w:docGrid w:linePitch="360"/>
        </w:sectPr>
      </w:pPr>
    </w:p>
    <w:p w:rsidR="006C10FD" w:rsidRPr="006C10FD" w:rsidRDefault="006C10FD" w:rsidP="006C10FD">
      <w:pPr>
        <w:pStyle w:val="Web"/>
        <w:spacing w:before="0" w:beforeAutospacing="0" w:after="0" w:afterAutospacing="0"/>
        <w:jc w:val="both"/>
        <w:rPr>
          <w:lang w:val="en-US"/>
        </w:rPr>
      </w:pPr>
    </w:p>
    <w:tbl>
      <w:tblPr>
        <w:tblStyle w:val="a8"/>
        <w:tblW w:w="0" w:type="auto"/>
        <w:shd w:val="clear" w:color="auto" w:fill="FFFFFF" w:themeFill="background1"/>
        <w:tblLook w:val="04A0"/>
      </w:tblPr>
      <w:tblGrid>
        <w:gridCol w:w="8522"/>
      </w:tblGrid>
      <w:tr w:rsidR="00204050" w:rsidRPr="005D4F32" w:rsidTr="00204050">
        <w:tc>
          <w:tcPr>
            <w:tcW w:w="8522" w:type="dxa"/>
            <w:shd w:val="clear" w:color="auto" w:fill="FFFFFF" w:themeFill="background1"/>
          </w:tcPr>
          <w:p w:rsidR="00204050" w:rsidRPr="00204050" w:rsidRDefault="00204050" w:rsidP="00204050">
            <w:pPr>
              <w:jc w:val="both"/>
              <w:outlineLvl w:val="1"/>
              <w:rPr>
                <w:rFonts w:ascii="Arial Narrow" w:eastAsia="Times New Roman" w:hAnsi="Arial Narrow" w:cs="Times New Roman"/>
                <w:bCs/>
                <w:color w:val="000000" w:themeColor="text1"/>
                <w:lang w:val="en-US" w:eastAsia="el-GR"/>
              </w:rPr>
            </w:pPr>
            <w:r w:rsidRPr="00204050">
              <w:rPr>
                <w:rFonts w:ascii="Arial Black" w:eastAsia="Times New Roman" w:hAnsi="Arial Black" w:cs="Times New Roman"/>
                <w:bCs/>
                <w:color w:val="000000" w:themeColor="text1"/>
                <w:sz w:val="20"/>
                <w:lang w:val="en-US" w:eastAsia="el-GR"/>
              </w:rPr>
              <w:t>EDITOR’S COMMENT:</w:t>
            </w:r>
            <w:r w:rsidRPr="00204050">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 xml:space="preserve">(1) The expected </w:t>
            </w:r>
            <w:proofErr w:type="spellStart"/>
            <w:r>
              <w:rPr>
                <w:rFonts w:ascii="Arial Narrow" w:eastAsia="Times New Roman" w:hAnsi="Arial Narrow" w:cs="Times New Roman"/>
                <w:bCs/>
                <w:color w:val="000000" w:themeColor="text1"/>
                <w:lang w:val="en-US" w:eastAsia="el-GR"/>
              </w:rPr>
              <w:t>unecpected</w:t>
            </w:r>
            <w:proofErr w:type="spellEnd"/>
            <w:r>
              <w:rPr>
                <w:rFonts w:ascii="Arial Narrow" w:eastAsia="Times New Roman" w:hAnsi="Arial Narrow" w:cs="Times New Roman"/>
                <w:bCs/>
                <w:color w:val="000000" w:themeColor="text1"/>
                <w:lang w:val="en-US" w:eastAsia="el-GR"/>
              </w:rPr>
              <w:t xml:space="preserve"> happened again – this time in May instead of September; (2) Citizens should also contribute to their own defense employing modern structural materials and clever natural defenses; (3) The nuclear power plant has no wave defender – what if a tsunami strikes the coast? (4) Wildfires could be an asymmetric threat to military installations – if man-made with the “excuse” of dry earth and specific winds phenomena. For the latter you can explore the June 2013 supplement of the Newsletter on “</w:t>
            </w:r>
            <w:proofErr w:type="spellStart"/>
            <w:r w:rsidRPr="00204050">
              <w:rPr>
                <w:rFonts w:ascii="Arial Narrow" w:eastAsia="Times New Roman" w:hAnsi="Arial Narrow" w:cs="Times New Roman"/>
                <w:b/>
                <w:bCs/>
                <w:color w:val="000000" w:themeColor="text1"/>
                <w:lang w:val="en-US" w:eastAsia="el-GR"/>
              </w:rPr>
              <w:t>Pyroterrorism</w:t>
            </w:r>
            <w:proofErr w:type="spellEnd"/>
            <w:r>
              <w:rPr>
                <w:rFonts w:ascii="Arial Narrow" w:eastAsia="Times New Roman" w:hAnsi="Arial Narrow" w:cs="Times New Roman"/>
                <w:bCs/>
                <w:color w:val="000000" w:themeColor="text1"/>
                <w:lang w:val="en-US" w:eastAsia="el-GR"/>
              </w:rPr>
              <w:t>” (shown below) available at the “Archives” link of Newsletter’s website.</w:t>
            </w:r>
          </w:p>
        </w:tc>
      </w:tr>
    </w:tbl>
    <w:p w:rsidR="00637642" w:rsidRDefault="00637642"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204050" w:rsidP="00A46563">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362752" behindDoc="1" locked="0" layoutInCell="1" allowOverlap="1">
            <wp:simplePos x="0" y="0"/>
            <wp:positionH relativeFrom="column">
              <wp:posOffset>733425</wp:posOffset>
            </wp:positionH>
            <wp:positionV relativeFrom="paragraph">
              <wp:posOffset>141605</wp:posOffset>
            </wp:positionV>
            <wp:extent cx="3837305" cy="4962525"/>
            <wp:effectExtent l="438150" t="247650" r="601345" b="200025"/>
            <wp:wrapTight wrapText="bothSides">
              <wp:wrapPolygon edited="0">
                <wp:start x="19731" y="-1078"/>
                <wp:lineTo x="965" y="166"/>
                <wp:lineTo x="-2466" y="498"/>
                <wp:lineTo x="-1394" y="5555"/>
                <wp:lineTo x="-536" y="10862"/>
                <wp:lineTo x="107" y="16169"/>
                <wp:lineTo x="536" y="18822"/>
                <wp:lineTo x="965" y="22471"/>
                <wp:lineTo x="2145" y="22471"/>
                <wp:lineTo x="3646" y="22471"/>
                <wp:lineTo x="23698" y="21559"/>
                <wp:lineTo x="23698" y="21476"/>
                <wp:lineTo x="24556" y="21476"/>
                <wp:lineTo x="24985" y="20895"/>
                <wp:lineTo x="24770" y="20149"/>
                <wp:lineTo x="24449" y="18905"/>
                <wp:lineTo x="24449" y="18822"/>
                <wp:lineTo x="24127" y="17579"/>
                <wp:lineTo x="24127" y="17496"/>
                <wp:lineTo x="23913" y="16252"/>
                <wp:lineTo x="23913" y="16169"/>
                <wp:lineTo x="23591" y="14925"/>
                <wp:lineTo x="23591" y="14842"/>
                <wp:lineTo x="23376" y="13598"/>
                <wp:lineTo x="23376" y="13516"/>
                <wp:lineTo x="23055" y="12272"/>
                <wp:lineTo x="23055" y="12189"/>
                <wp:lineTo x="22840" y="10945"/>
                <wp:lineTo x="22840" y="10862"/>
                <wp:lineTo x="22519" y="9618"/>
                <wp:lineTo x="22519" y="9536"/>
                <wp:lineTo x="22197" y="8292"/>
                <wp:lineTo x="22197" y="8209"/>
                <wp:lineTo x="21982" y="6965"/>
                <wp:lineTo x="21982" y="6882"/>
                <wp:lineTo x="21661" y="5638"/>
                <wp:lineTo x="21661" y="5555"/>
                <wp:lineTo x="21446" y="4312"/>
                <wp:lineTo x="21446" y="4229"/>
                <wp:lineTo x="21125" y="2985"/>
                <wp:lineTo x="21125" y="2902"/>
                <wp:lineTo x="20910" y="1658"/>
                <wp:lineTo x="20910" y="1575"/>
                <wp:lineTo x="20588" y="332"/>
                <wp:lineTo x="20267" y="-1078"/>
                <wp:lineTo x="19731" y="-1078"/>
              </wp:wrapPolygon>
            </wp:wrapTight>
            <wp:docPr id="330" name="Εικόνα 23" descr="http://www.cbrne-terrorism-newsletter.com/resources/Pyroterr.jpg?timestamp=1377628476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brne-terrorism-newsletter.com/resources/Pyroterr.jpg?timestamp=1377628476089"/>
                    <pic:cNvPicPr>
                      <a:picLocks noChangeAspect="1" noChangeArrowheads="1"/>
                    </pic:cNvPicPr>
                  </pic:nvPicPr>
                  <pic:blipFill>
                    <a:blip r:embed="rId93" cstate="print"/>
                    <a:srcRect/>
                    <a:stretch>
                      <a:fillRect/>
                    </a:stretch>
                  </pic:blipFill>
                  <pic:spPr bwMode="auto">
                    <a:xfrm>
                      <a:off x="0" y="0"/>
                      <a:ext cx="3837305" cy="4962525"/>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E7D80" w:rsidRDefault="006E7D80" w:rsidP="00A46563">
      <w:pPr>
        <w:jc w:val="both"/>
        <w:outlineLvl w:val="1"/>
        <w:rPr>
          <w:rFonts w:ascii="Arial Black" w:eastAsia="Times New Roman" w:hAnsi="Arial Black" w:cs="Times New Roman"/>
          <w:b/>
          <w:bCs/>
          <w:color w:val="800000"/>
          <w:sz w:val="24"/>
          <w:lang w:val="en-US" w:eastAsia="el-GR"/>
        </w:rPr>
      </w:pPr>
    </w:p>
    <w:p w:rsidR="00637642" w:rsidRDefault="00637642" w:rsidP="00A46563">
      <w:pPr>
        <w:jc w:val="both"/>
        <w:outlineLvl w:val="1"/>
        <w:rPr>
          <w:rFonts w:ascii="Arial Black" w:eastAsia="Times New Roman" w:hAnsi="Arial Black" w:cs="Times New Roman"/>
          <w:b/>
          <w:bCs/>
          <w:color w:val="800000"/>
          <w:sz w:val="24"/>
          <w:lang w:val="en-US" w:eastAsia="el-GR"/>
        </w:rPr>
      </w:pPr>
    </w:p>
    <w:p w:rsidR="00637642" w:rsidRDefault="00637642"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3F492C" w:rsidRDefault="003F492C" w:rsidP="00A46563">
      <w:pPr>
        <w:jc w:val="both"/>
        <w:outlineLvl w:val="1"/>
        <w:rPr>
          <w:rFonts w:ascii="Arial Black" w:eastAsia="Times New Roman" w:hAnsi="Arial Black" w:cs="Times New Roman"/>
          <w:b/>
          <w:bCs/>
          <w:color w:val="800000"/>
          <w:sz w:val="24"/>
          <w:lang w:val="en-US" w:eastAsia="el-GR"/>
        </w:rPr>
      </w:pPr>
    </w:p>
    <w:p w:rsidR="00E1236B" w:rsidRDefault="00E1236B" w:rsidP="00A46563">
      <w:pPr>
        <w:jc w:val="both"/>
        <w:outlineLvl w:val="1"/>
        <w:rPr>
          <w:rFonts w:ascii="Arial Black" w:eastAsia="Times New Roman" w:hAnsi="Arial Black" w:cs="Times New Roman"/>
          <w:b/>
          <w:bCs/>
          <w:color w:val="800000"/>
          <w:sz w:val="24"/>
          <w:lang w:val="en-US" w:eastAsia="el-GR"/>
        </w:rPr>
      </w:pPr>
    </w:p>
    <w:p w:rsidR="00B43899" w:rsidRPr="00B43899" w:rsidRDefault="00B43899" w:rsidP="00B43899">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364800" behindDoc="1" locked="0" layoutInCell="1" allowOverlap="1">
            <wp:simplePos x="0" y="0"/>
            <wp:positionH relativeFrom="column">
              <wp:posOffset>-742950</wp:posOffset>
            </wp:positionH>
            <wp:positionV relativeFrom="paragraph">
              <wp:posOffset>-9525</wp:posOffset>
            </wp:positionV>
            <wp:extent cx="542925" cy="542925"/>
            <wp:effectExtent l="19050" t="0" r="9525" b="0"/>
            <wp:wrapTight wrapText="bothSides">
              <wp:wrapPolygon edited="0">
                <wp:start x="6821" y="0"/>
                <wp:lineTo x="1516" y="3789"/>
                <wp:lineTo x="-758" y="12126"/>
                <wp:lineTo x="-758" y="14400"/>
                <wp:lineTo x="5305" y="21221"/>
                <wp:lineTo x="6821" y="21221"/>
                <wp:lineTo x="21221" y="21221"/>
                <wp:lineTo x="21979" y="12884"/>
                <wp:lineTo x="21979" y="5305"/>
                <wp:lineTo x="20463" y="2274"/>
                <wp:lineTo x="15158" y="0"/>
                <wp:lineTo x="6821" y="0"/>
              </wp:wrapPolygon>
            </wp:wrapTight>
            <wp:docPr id="322" name="321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94" cstate="print"/>
                    <a:stretch>
                      <a:fillRect/>
                    </a:stretch>
                  </pic:blipFill>
                  <pic:spPr>
                    <a:xfrm>
                      <a:off x="0" y="0"/>
                      <a:ext cx="542925" cy="542925"/>
                    </a:xfrm>
                    <a:prstGeom prst="rect">
                      <a:avLst/>
                    </a:prstGeom>
                  </pic:spPr>
                </pic:pic>
              </a:graphicData>
            </a:graphic>
          </wp:anchor>
        </w:drawing>
      </w:r>
      <w:r w:rsidRPr="00B43899">
        <w:rPr>
          <w:rFonts w:ascii="Arial Black" w:hAnsi="Arial Black"/>
          <w:color w:val="800000"/>
          <w:sz w:val="24"/>
          <w:szCs w:val="22"/>
          <w:lang w:val="en-US"/>
        </w:rPr>
        <w:t>Improving gloves to enhance first responders’ safety</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Source: http://www.homelandsecuritynewswire.com/dr20140515-improving-gloves-to-enhance-first-responders-safety</w:t>
      </w:r>
    </w:p>
    <w:p w:rsidR="00B43899" w:rsidRDefault="00B43899" w:rsidP="00B43899">
      <w:pPr>
        <w:pStyle w:val="Web"/>
        <w:spacing w:before="0" w:beforeAutospacing="0" w:after="0" w:afterAutospacing="0"/>
        <w:jc w:val="both"/>
        <w:rPr>
          <w:rFonts w:ascii="Arial Narrow" w:hAnsi="Arial Narrow"/>
          <w:sz w:val="22"/>
          <w:szCs w:val="22"/>
          <w:lang w:val="en-US"/>
        </w:rPr>
      </w:pPr>
    </w:p>
    <w:p w:rsidR="00B43899" w:rsidRDefault="00B43899" w:rsidP="00B43899">
      <w:pPr>
        <w:pStyle w:val="Web"/>
        <w:spacing w:before="0" w:beforeAutospacing="0" w:after="0" w:afterAutospacing="0"/>
        <w:jc w:val="both"/>
        <w:rPr>
          <w:rFonts w:ascii="Arial Narrow" w:hAnsi="Arial Narrow"/>
          <w:sz w:val="22"/>
          <w:szCs w:val="22"/>
          <w:lang w:val="en-US"/>
        </w:rPr>
        <w:sectPr w:rsidR="00B43899" w:rsidSect="003C39D9">
          <w:type w:val="continuous"/>
          <w:pgSz w:w="11906" w:h="16838"/>
          <w:pgMar w:top="1440" w:right="1800" w:bottom="1440" w:left="1800" w:header="708" w:footer="708" w:gutter="0"/>
          <w:cols w:space="708"/>
          <w:docGrid w:linePitch="360"/>
        </w:sectPr>
      </w:pP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lastRenderedPageBreak/>
        <w:t>Firefighters wear protective gloves called “structure gloves” to keep their hands safe on the job. The protective equipment firefighters wear — including structure gloves — give them the confidence to focus on putting out fires and saving lives. The structure gloves currently used by firefighters, however, are not designed for the precision movements first responders must perform.</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 xml:space="preserve">“Firefighters have been using bulky leather structure gloves for many years,” said Greg Price, director of Responder Technologies, a division within the </w:t>
      </w:r>
      <w:r w:rsidRPr="00B43899">
        <w:rPr>
          <w:rStyle w:val="caps"/>
          <w:rFonts w:ascii="Arial Narrow" w:hAnsi="Arial Narrow"/>
          <w:sz w:val="22"/>
          <w:szCs w:val="22"/>
          <w:lang w:val="en-US"/>
        </w:rPr>
        <w:t>U.S.</w:t>
      </w:r>
      <w:r w:rsidRPr="00B43899">
        <w:rPr>
          <w:rFonts w:ascii="Arial Narrow" w:hAnsi="Arial Narrow"/>
          <w:sz w:val="22"/>
          <w:szCs w:val="22"/>
          <w:lang w:val="en-US"/>
        </w:rPr>
        <w:t xml:space="preserve"> Department of Homeland Security’s Science and Technology Directorate (S&amp;T). “The new tools firefighters use in the field enhance their mission, but the gloves haven’t updated with the technology.”</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There are many different types of structure gloves available, but none fully satisfies modern firefighters’ needs. Today’s compact tools often have small buttons that require nimble movements. Bulky gloves can make it difficult for firefighters to complete simple tasks without removing their gloves and compromising their safety.</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Firefighters need gloves in the field that fit properly, enable dexterity, and are not bulky, while still meeting the heat and water resistance criteria. If structure gloves become soggy and uncomfortable, a firefighter may need to remove them in order to complete tasks. This exposes their hands to the dangerous conditions of a fire or other emergency environment.</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 xml:space="preserve">As advanced textile technology and materials continue to develop, the science behind firefighter structure gloves has adapted. S&amp;T says that Price and S&amp;T’s First Responder </w:t>
      </w:r>
      <w:r w:rsidRPr="00B43899">
        <w:rPr>
          <w:rFonts w:ascii="Arial Narrow" w:hAnsi="Arial Narrow"/>
          <w:sz w:val="22"/>
          <w:szCs w:val="22"/>
          <w:lang w:val="en-US"/>
        </w:rPr>
        <w:lastRenderedPageBreak/>
        <w:t>Technologies Division used these advancements to develop the Improved Structure Firefighting Glove — a less bulky, updated glove merging the needs of firefighters with available technology and improved materials. Price is the Program Director for S&amp;T’s Rapid Technology Development group and currently oversees the development and testing of the new glove.</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5824" behindDoc="1" locked="0" layoutInCell="1" allowOverlap="1">
            <wp:simplePos x="0" y="0"/>
            <wp:positionH relativeFrom="column">
              <wp:posOffset>19050</wp:posOffset>
            </wp:positionH>
            <wp:positionV relativeFrom="paragraph">
              <wp:posOffset>-5868035</wp:posOffset>
            </wp:positionV>
            <wp:extent cx="3143250" cy="1752600"/>
            <wp:effectExtent l="19050" t="0" r="0" b="0"/>
            <wp:wrapTight wrapText="bothSides">
              <wp:wrapPolygon edited="0">
                <wp:start x="-131" y="0"/>
                <wp:lineTo x="-131" y="21365"/>
                <wp:lineTo x="21600" y="21365"/>
                <wp:lineTo x="21600" y="0"/>
                <wp:lineTo x="-131" y="0"/>
              </wp:wrapPolygon>
            </wp:wrapTight>
            <wp:docPr id="332" name="irc_mi" descr="http://www.firstresponder.gov/TechnologyImages/Improved%20Structure%20Firefighting%20Glove/new%20glove%20G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irstresponder.gov/TechnologyImages/Improved%20Structure%20Firefighting%20Glove/new%20glove%20GOOD.jpg"/>
                    <pic:cNvPicPr>
                      <a:picLocks noChangeAspect="1" noChangeArrowheads="1"/>
                    </pic:cNvPicPr>
                  </pic:nvPicPr>
                  <pic:blipFill>
                    <a:blip r:embed="rId95" cstate="print"/>
                    <a:srcRect/>
                    <a:stretch>
                      <a:fillRect/>
                    </a:stretch>
                  </pic:blipFill>
                  <pic:spPr bwMode="auto">
                    <a:xfrm>
                      <a:off x="0" y="0"/>
                      <a:ext cx="3143250" cy="1752600"/>
                    </a:xfrm>
                    <a:prstGeom prst="rect">
                      <a:avLst/>
                    </a:prstGeom>
                    <a:noFill/>
                    <a:ln w="9525">
                      <a:noFill/>
                      <a:miter lim="800000"/>
                      <a:headEnd/>
                      <a:tailEnd/>
                    </a:ln>
                  </pic:spPr>
                </pic:pic>
              </a:graphicData>
            </a:graphic>
          </wp:anchor>
        </w:drawing>
      </w:r>
      <w:r w:rsidRPr="00B43899">
        <w:rPr>
          <w:rFonts w:ascii="Arial Narrow" w:hAnsi="Arial Narrow"/>
          <w:sz w:val="22"/>
          <w:szCs w:val="22"/>
          <w:lang w:val="en-US"/>
        </w:rPr>
        <w:t>“The Improved Structure Firefighting Glove uses new materials that greatly enhance its performance,” said Price.</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 xml:space="preserve">Developed in partnership with </w:t>
      </w:r>
      <w:proofErr w:type="spellStart"/>
      <w:r w:rsidRPr="00B43899">
        <w:rPr>
          <w:rFonts w:ascii="Arial Narrow" w:hAnsi="Arial Narrow"/>
          <w:sz w:val="22"/>
          <w:szCs w:val="22"/>
          <w:lang w:val="en-US"/>
        </w:rPr>
        <w:t>NanoSonic</w:t>
      </w:r>
      <w:proofErr w:type="spellEnd"/>
      <w:r w:rsidRPr="00B43899">
        <w:rPr>
          <w:rFonts w:ascii="Arial Narrow" w:hAnsi="Arial Narrow"/>
          <w:sz w:val="22"/>
          <w:szCs w:val="22"/>
          <w:lang w:val="en-US"/>
        </w:rPr>
        <w:t xml:space="preserve"> and Shelby Specialty Gloves, the </w:t>
      </w:r>
      <w:r w:rsidRPr="00B43899">
        <w:rPr>
          <w:rFonts w:ascii="Arial Narrow" w:hAnsi="Arial Narrow"/>
          <w:b/>
          <w:color w:val="FFFFFF" w:themeColor="background1"/>
          <w:sz w:val="22"/>
          <w:szCs w:val="22"/>
          <w:highlight w:val="darkRed"/>
          <w:lang w:val="en-US"/>
        </w:rPr>
        <w:t>Improved Structure Firefighting Glove</w:t>
      </w:r>
      <w:r w:rsidRPr="00B43899">
        <w:rPr>
          <w:rFonts w:ascii="Arial Narrow" w:hAnsi="Arial Narrow"/>
          <w:sz w:val="22"/>
          <w:szCs w:val="22"/>
          <w:lang w:val="en-US"/>
        </w:rPr>
        <w:t xml:space="preserve"> is a combination of traditional materials and </w:t>
      </w:r>
      <w:proofErr w:type="spellStart"/>
      <w:r w:rsidRPr="00B43899">
        <w:rPr>
          <w:rFonts w:ascii="Arial Narrow" w:hAnsi="Arial Narrow"/>
          <w:sz w:val="22"/>
          <w:szCs w:val="22"/>
          <w:lang w:val="en-US"/>
        </w:rPr>
        <w:t>NanoSonic’s</w:t>
      </w:r>
      <w:proofErr w:type="spellEnd"/>
      <w:r w:rsidRPr="00B43899">
        <w:rPr>
          <w:rFonts w:ascii="Arial Narrow" w:hAnsi="Arial Narrow"/>
          <w:sz w:val="22"/>
          <w:szCs w:val="22"/>
          <w:lang w:val="en-US"/>
        </w:rPr>
        <w:t xml:space="preserve"> </w:t>
      </w:r>
      <w:proofErr w:type="spellStart"/>
      <w:r w:rsidRPr="00B43899">
        <w:rPr>
          <w:rFonts w:ascii="Arial Narrow" w:hAnsi="Arial Narrow"/>
          <w:sz w:val="22"/>
          <w:szCs w:val="22"/>
          <w:lang w:val="en-US"/>
        </w:rPr>
        <w:t>HybridShield</w:t>
      </w:r>
      <w:proofErr w:type="spellEnd"/>
      <w:r w:rsidRPr="00B43899">
        <w:rPr>
          <w:rFonts w:ascii="Arial Narrow" w:hAnsi="Arial Narrow"/>
          <w:sz w:val="22"/>
          <w:szCs w:val="22"/>
          <w:lang w:val="en-US"/>
        </w:rPr>
        <w:t xml:space="preserve"> insulated materials that are water-repellent as well as heat- and puncture-resistant. S&amp;T asked Shelby Specialty Gloves, a structure glove manufacturer, to take the glove one step further. The resulting product is the first of its kind — a lightweight, improved form and better-fitting structure glove.</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The project underwent multiple stages of research and testing to ensure the selected materials were durable enough to handle field conditions. Several prototypes of the glove were produced to ensure the best possible finished product. In 2012, S&amp;T shipped glove prototypes to multiple fire departments for testing. Each iteration featured improvements made based on comments from firefighters. The current version of the glove was assessed in 2013, and evaluated against five categories: ease of donning and doffing, proper fit, puncture resistance, dexterity, and thermal protection and heat dissipation.   </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S&amp;T says that the improved structure glove received glowing reviews. The enhanced fit allows firefighters to perform even the most delicate of tasks, such as inserting a key into a lock. Firefighters noted heat resistance, don and doff ability, and overall comfort and flexibility as key improvements in the improved structure glove. </w:t>
      </w:r>
    </w:p>
    <w:p w:rsidR="00B43899" w:rsidRPr="00B43899" w:rsidRDefault="00B43899" w:rsidP="00B43899">
      <w:pPr>
        <w:pStyle w:val="Web"/>
        <w:spacing w:before="0" w:beforeAutospacing="0" w:after="0" w:afterAutospacing="0"/>
        <w:jc w:val="both"/>
        <w:rPr>
          <w:rFonts w:ascii="Arial Narrow" w:hAnsi="Arial Narrow"/>
          <w:sz w:val="22"/>
          <w:szCs w:val="22"/>
          <w:lang w:val="en-US"/>
        </w:rPr>
      </w:pPr>
      <w:r w:rsidRPr="00B43899">
        <w:rPr>
          <w:rFonts w:ascii="Arial Narrow" w:hAnsi="Arial Narrow"/>
          <w:sz w:val="22"/>
          <w:szCs w:val="22"/>
          <w:lang w:val="en-US"/>
        </w:rPr>
        <w:t xml:space="preserve">“If we stay on our current schedule,” Price said, “we hope to have the gloves </w:t>
      </w:r>
      <w:r w:rsidRPr="00B43899">
        <w:rPr>
          <w:rStyle w:val="caps"/>
          <w:rFonts w:ascii="Arial Narrow" w:hAnsi="Arial Narrow"/>
          <w:sz w:val="22"/>
          <w:szCs w:val="22"/>
          <w:lang w:val="en-US"/>
        </w:rPr>
        <w:t>NFPA</w:t>
      </w:r>
      <w:r w:rsidRPr="00B43899">
        <w:rPr>
          <w:rFonts w:ascii="Arial Narrow" w:hAnsi="Arial Narrow"/>
          <w:sz w:val="22"/>
          <w:szCs w:val="22"/>
          <w:lang w:val="en-US"/>
        </w:rPr>
        <w:t xml:space="preserve">-certified </w:t>
      </w:r>
      <w:r w:rsidRPr="00B43899">
        <w:rPr>
          <w:rFonts w:ascii="Arial Narrow" w:hAnsi="Arial Narrow"/>
          <w:sz w:val="22"/>
          <w:szCs w:val="22"/>
          <w:lang w:val="en-US"/>
        </w:rPr>
        <w:lastRenderedPageBreak/>
        <w:t>and available for commercial purchase by third quarter 2014.”</w:t>
      </w:r>
    </w:p>
    <w:p w:rsidR="00B43899" w:rsidRPr="00B43899" w:rsidRDefault="00B43899" w:rsidP="00B43899">
      <w:pPr>
        <w:pStyle w:val="Web"/>
        <w:spacing w:before="0" w:beforeAutospacing="0" w:after="0" w:afterAutospacing="0"/>
        <w:jc w:val="both"/>
        <w:rPr>
          <w:lang w:val="en-US"/>
        </w:rPr>
      </w:pPr>
      <w:r w:rsidRPr="00B43899">
        <w:rPr>
          <w:rFonts w:ascii="Arial Narrow" w:hAnsi="Arial Narrow"/>
          <w:sz w:val="22"/>
          <w:szCs w:val="22"/>
          <w:lang w:val="en-US"/>
        </w:rPr>
        <w:t xml:space="preserve">The final round of testing is currently underway, and the glove is expected to meet current </w:t>
      </w:r>
      <w:r w:rsidRPr="00B43899">
        <w:rPr>
          <w:rFonts w:ascii="Arial Narrow" w:hAnsi="Arial Narrow"/>
          <w:sz w:val="22"/>
          <w:szCs w:val="22"/>
          <w:lang w:val="en-US"/>
        </w:rPr>
        <w:lastRenderedPageBreak/>
        <w:t>National Fire Protection Association (</w:t>
      </w:r>
      <w:r w:rsidRPr="00B43899">
        <w:rPr>
          <w:rStyle w:val="caps"/>
          <w:rFonts w:ascii="Arial Narrow" w:hAnsi="Arial Narrow"/>
          <w:sz w:val="22"/>
          <w:szCs w:val="22"/>
          <w:lang w:val="en-US"/>
        </w:rPr>
        <w:t>NFPA</w:t>
      </w:r>
      <w:r w:rsidRPr="00B43899">
        <w:rPr>
          <w:rFonts w:ascii="Arial Narrow" w:hAnsi="Arial Narrow"/>
          <w:sz w:val="22"/>
          <w:szCs w:val="22"/>
          <w:lang w:val="en-US"/>
        </w:rPr>
        <w:t>) standards.</w:t>
      </w:r>
    </w:p>
    <w:p w:rsidR="00B43899" w:rsidRDefault="00B43899" w:rsidP="00A46563">
      <w:pPr>
        <w:jc w:val="both"/>
        <w:outlineLvl w:val="1"/>
        <w:rPr>
          <w:rFonts w:ascii="Arial Black" w:eastAsia="Times New Roman" w:hAnsi="Arial Black" w:cs="Times New Roman"/>
          <w:b/>
          <w:bCs/>
          <w:color w:val="800000"/>
          <w:sz w:val="24"/>
          <w:lang w:val="en-US" w:eastAsia="el-GR"/>
        </w:rPr>
        <w:sectPr w:rsidR="00B43899" w:rsidSect="00B43899">
          <w:type w:val="continuous"/>
          <w:pgSz w:w="11906" w:h="16838"/>
          <w:pgMar w:top="1440" w:right="1800" w:bottom="1440" w:left="1800" w:header="708" w:footer="708" w:gutter="0"/>
          <w:cols w:num="2" w:space="708"/>
          <w:docGrid w:linePitch="360"/>
        </w:sectPr>
      </w:pPr>
    </w:p>
    <w:p w:rsidR="00204050" w:rsidRDefault="00204050" w:rsidP="00A46563">
      <w:pPr>
        <w:jc w:val="both"/>
        <w:outlineLvl w:val="1"/>
        <w:rPr>
          <w:rFonts w:ascii="Arial Black" w:eastAsia="Times New Roman" w:hAnsi="Arial Black" w:cs="Times New Roman"/>
          <w:b/>
          <w:bCs/>
          <w:color w:val="800000"/>
          <w:sz w:val="24"/>
          <w:lang w:val="en-US" w:eastAsia="el-GR"/>
        </w:rPr>
      </w:pPr>
    </w:p>
    <w:p w:rsidR="0075174B" w:rsidRPr="0075174B" w:rsidRDefault="0075174B" w:rsidP="0075174B">
      <w:pPr>
        <w:pStyle w:val="2"/>
        <w:spacing w:before="0" w:beforeAutospacing="0" w:after="0" w:afterAutospacing="0"/>
        <w:jc w:val="both"/>
        <w:rPr>
          <w:rFonts w:ascii="Arial Black" w:hAnsi="Arial Black"/>
          <w:color w:val="800000"/>
          <w:sz w:val="24"/>
          <w:szCs w:val="22"/>
          <w:lang w:val="en-US"/>
        </w:rPr>
      </w:pPr>
      <w:r w:rsidRPr="0075174B">
        <w:rPr>
          <w:rFonts w:ascii="Arial Black" w:hAnsi="Arial Black"/>
          <w:color w:val="800000"/>
          <w:sz w:val="24"/>
          <w:szCs w:val="22"/>
          <w:lang w:val="en-US"/>
        </w:rPr>
        <w:t>U.S. to require railroads to notify states when oil is shipped</w:t>
      </w:r>
    </w:p>
    <w:p w:rsidR="0075174B" w:rsidRPr="0075174B" w:rsidRDefault="0075174B" w:rsidP="0075174B">
      <w:pPr>
        <w:jc w:val="both"/>
        <w:rPr>
          <w:rFonts w:ascii="Arial Narrow" w:hAnsi="Arial Narrow"/>
          <w:lang w:val="en-US"/>
        </w:rPr>
      </w:pPr>
      <w:r w:rsidRPr="0075174B">
        <w:rPr>
          <w:rStyle w:val="published"/>
          <w:rFonts w:ascii="Arial Narrow" w:hAnsi="Arial Narrow"/>
          <w:lang w:val="en-US"/>
        </w:rPr>
        <w:t>Source:</w:t>
      </w:r>
      <w:r w:rsidRPr="0075174B">
        <w:rPr>
          <w:rFonts w:ascii="Arial Narrow" w:hAnsi="Arial Narrow"/>
          <w:lang w:val="en-US"/>
        </w:rPr>
        <w:t xml:space="preserve"> </w:t>
      </w:r>
      <w:r w:rsidRPr="0075174B">
        <w:rPr>
          <w:rStyle w:val="published"/>
          <w:rFonts w:ascii="Arial Narrow" w:hAnsi="Arial Narrow"/>
          <w:lang w:val="en-US"/>
        </w:rPr>
        <w:t>http://www.homelandsecuritynewswire.com/dr20140516-u-s-to-require-railroads-to-notify-states-when-oil-is-shipped</w:t>
      </w:r>
      <w:r w:rsidRPr="0075174B">
        <w:rPr>
          <w:rFonts w:ascii="Arial Narrow" w:hAnsi="Arial Narrow"/>
          <w:lang w:val="en-US"/>
        </w:rPr>
        <w:t xml:space="preserve"> </w:t>
      </w:r>
    </w:p>
    <w:p w:rsidR="0075174B" w:rsidRDefault="0075174B" w:rsidP="0075174B">
      <w:pPr>
        <w:pStyle w:val="Web"/>
        <w:spacing w:before="0" w:beforeAutospacing="0" w:after="0" w:afterAutospacing="0"/>
        <w:jc w:val="both"/>
        <w:rPr>
          <w:rFonts w:ascii="Arial Narrow" w:hAnsi="Arial Narrow"/>
          <w:sz w:val="22"/>
          <w:szCs w:val="22"/>
          <w:lang w:val="en-US"/>
        </w:rPr>
      </w:pPr>
    </w:p>
    <w:p w:rsidR="0075174B" w:rsidRDefault="0075174B" w:rsidP="0075174B">
      <w:pPr>
        <w:pStyle w:val="Web"/>
        <w:spacing w:before="0" w:beforeAutospacing="0" w:after="0" w:afterAutospacing="0"/>
        <w:jc w:val="both"/>
        <w:rPr>
          <w:rFonts w:ascii="Arial Narrow" w:hAnsi="Arial Narrow"/>
          <w:b/>
          <w:color w:val="FF0000"/>
          <w:sz w:val="22"/>
          <w:szCs w:val="22"/>
          <w:lang w:val="en-US"/>
        </w:rPr>
        <w:sectPr w:rsidR="0075174B" w:rsidSect="003C39D9">
          <w:type w:val="continuous"/>
          <w:pgSz w:w="11906" w:h="16838"/>
          <w:pgMar w:top="1440" w:right="1800" w:bottom="1440" w:left="1800" w:header="708" w:footer="708" w:gutter="0"/>
          <w:cols w:space="708"/>
          <w:docGrid w:linePitch="360"/>
        </w:sectPr>
      </w:pPr>
    </w:p>
    <w:p w:rsidR="0075174B" w:rsidRPr="0075174B" w:rsidRDefault="0075174B" w:rsidP="0075174B">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lastRenderedPageBreak/>
        <w:drawing>
          <wp:anchor distT="0" distB="0" distL="114300" distR="114300" simplePos="0" relativeHeight="252368896" behindDoc="1" locked="0" layoutInCell="1" allowOverlap="1">
            <wp:simplePos x="0" y="0"/>
            <wp:positionH relativeFrom="column">
              <wp:posOffset>0</wp:posOffset>
            </wp:positionH>
            <wp:positionV relativeFrom="paragraph">
              <wp:posOffset>962660</wp:posOffset>
            </wp:positionV>
            <wp:extent cx="3076575" cy="2139315"/>
            <wp:effectExtent l="19050" t="0" r="9525" b="0"/>
            <wp:wrapTight wrapText="bothSides">
              <wp:wrapPolygon edited="0">
                <wp:start x="-134" y="0"/>
                <wp:lineTo x="-134" y="21350"/>
                <wp:lineTo x="21667" y="21350"/>
                <wp:lineTo x="21667" y="0"/>
                <wp:lineTo x="-134" y="0"/>
              </wp:wrapPolygon>
            </wp:wrapTight>
            <wp:docPr id="336" name="Εικόνα 3" descr="First responders fight burning train cars after a train derailment and explosion in Lac-Megantic, Quebec in this file photo taken July 6, 2013 and provided by the Transportation Safety Board of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st responders fight burning train cars after a train derailment and explosion in Lac-Megantic, Quebec in this file photo taken July 6, 2013 and provided by the Transportation Safety Board of Canada."/>
                    <pic:cNvPicPr>
                      <a:picLocks noChangeAspect="1" noChangeArrowheads="1"/>
                    </pic:cNvPicPr>
                  </pic:nvPicPr>
                  <pic:blipFill>
                    <a:blip r:embed="rId96" cstate="print"/>
                    <a:srcRect/>
                    <a:stretch>
                      <a:fillRect/>
                    </a:stretch>
                  </pic:blipFill>
                  <pic:spPr bwMode="auto">
                    <a:xfrm>
                      <a:off x="0" y="0"/>
                      <a:ext cx="3076575" cy="2139315"/>
                    </a:xfrm>
                    <a:prstGeom prst="rect">
                      <a:avLst/>
                    </a:prstGeom>
                    <a:noFill/>
                    <a:ln w="9525">
                      <a:noFill/>
                      <a:miter lim="800000"/>
                      <a:headEnd/>
                      <a:tailEnd/>
                    </a:ln>
                  </pic:spPr>
                </pic:pic>
              </a:graphicData>
            </a:graphic>
          </wp:anchor>
        </w:drawing>
      </w:r>
      <w:r w:rsidRPr="0075174B">
        <w:rPr>
          <w:rFonts w:ascii="Arial Narrow" w:hAnsi="Arial Narrow"/>
          <w:b/>
          <w:color w:val="FF0000"/>
          <w:sz w:val="22"/>
          <w:szCs w:val="22"/>
          <w:lang w:val="en-US"/>
        </w:rPr>
        <w:t xml:space="preserve">With the increase in available oil from </w:t>
      </w:r>
      <w:proofErr w:type="spellStart"/>
      <w:r w:rsidRPr="0075174B">
        <w:rPr>
          <w:rFonts w:ascii="Arial Narrow" w:hAnsi="Arial Narrow"/>
          <w:b/>
          <w:color w:val="FF0000"/>
          <w:sz w:val="22"/>
          <w:szCs w:val="22"/>
          <w:lang w:val="en-US"/>
        </w:rPr>
        <w:t>fracking</w:t>
      </w:r>
      <w:proofErr w:type="spellEnd"/>
      <w:r w:rsidRPr="0075174B">
        <w:rPr>
          <w:rFonts w:ascii="Arial Narrow" w:hAnsi="Arial Narrow"/>
          <w:b/>
          <w:color w:val="FF0000"/>
          <w:sz w:val="22"/>
          <w:szCs w:val="22"/>
          <w:lang w:val="en-US"/>
        </w:rPr>
        <w:t xml:space="preserve"> and larger pipeline capacity, railways are moving more and more oil. Rail companies moved </w:t>
      </w:r>
      <w:r w:rsidRPr="0075174B">
        <w:rPr>
          <w:rFonts w:ascii="Arial Narrow" w:hAnsi="Arial Narrow"/>
          <w:b/>
          <w:color w:val="FF0000"/>
          <w:sz w:val="22"/>
          <w:szCs w:val="22"/>
          <w:highlight w:val="yellow"/>
          <w:lang w:val="en-US"/>
        </w:rPr>
        <w:t>400,000 oil carloads in 2013</w:t>
      </w:r>
      <w:r w:rsidRPr="0075174B">
        <w:rPr>
          <w:rFonts w:ascii="Arial Narrow" w:hAnsi="Arial Narrow"/>
          <w:b/>
          <w:color w:val="FF0000"/>
          <w:sz w:val="22"/>
          <w:szCs w:val="22"/>
          <w:lang w:val="en-US"/>
        </w:rPr>
        <w:t xml:space="preserve">, dwarfing 2005’s 6,000 oil carloads. The increase in oil shipments of oil has led to an increase in the number of accidents involving oil tankers. In the wake of recent accidents, the </w:t>
      </w:r>
      <w:r w:rsidRPr="0075174B">
        <w:rPr>
          <w:rStyle w:val="caps"/>
          <w:rFonts w:ascii="Arial Narrow" w:hAnsi="Arial Narrow"/>
          <w:b/>
          <w:color w:val="FF0000"/>
          <w:sz w:val="22"/>
          <w:szCs w:val="22"/>
          <w:lang w:val="en-US"/>
        </w:rPr>
        <w:t>U.S.</w:t>
      </w:r>
      <w:r w:rsidRPr="0075174B">
        <w:rPr>
          <w:rFonts w:ascii="Arial Narrow" w:hAnsi="Arial Narrow"/>
          <w:b/>
          <w:color w:val="FF0000"/>
          <w:sz w:val="22"/>
          <w:szCs w:val="22"/>
          <w:lang w:val="en-US"/>
        </w:rPr>
        <w:t xml:space="preserve"> Department of Transportation (</w:t>
      </w:r>
      <w:r w:rsidRPr="0075174B">
        <w:rPr>
          <w:rStyle w:val="caps"/>
          <w:rFonts w:ascii="Arial Narrow" w:hAnsi="Arial Narrow"/>
          <w:b/>
          <w:color w:val="FF0000"/>
          <w:sz w:val="22"/>
          <w:szCs w:val="22"/>
          <w:lang w:val="en-US"/>
        </w:rPr>
        <w:t>DOT</w:t>
      </w:r>
      <w:r w:rsidRPr="0075174B">
        <w:rPr>
          <w:rFonts w:ascii="Arial Narrow" w:hAnsi="Arial Narrow"/>
          <w:b/>
          <w:color w:val="FF0000"/>
          <w:sz w:val="22"/>
          <w:szCs w:val="22"/>
          <w:lang w:val="en-US"/>
        </w:rPr>
        <w:t>) has released an emergency order to railroad companies which is designed to reduce the risk when shipping crude oil across the nation.</w:t>
      </w:r>
    </w:p>
    <w:p w:rsidR="0075174B" w:rsidRPr="0075174B" w:rsidRDefault="0075174B" w:rsidP="0075174B">
      <w:pPr>
        <w:jc w:val="both"/>
        <w:rPr>
          <w:rFonts w:ascii="Arial Narrow" w:hAnsi="Arial Narrow"/>
          <w:lang w:val="en-US"/>
        </w:rPr>
      </w:pPr>
      <w:r w:rsidRPr="0075174B">
        <w:rPr>
          <w:rFonts w:ascii="Arial Narrow" w:hAnsi="Arial Narrow"/>
          <w:lang w:val="en-US"/>
        </w:rPr>
        <w:t xml:space="preserve">In the wake of recent accidents, the </w:t>
      </w:r>
      <w:r w:rsidRPr="0075174B">
        <w:rPr>
          <w:rStyle w:val="caps"/>
          <w:rFonts w:ascii="Arial Narrow" w:hAnsi="Arial Narrow"/>
          <w:color w:val="000000" w:themeColor="text1"/>
          <w:lang w:val="en-US"/>
        </w:rPr>
        <w:t>U.S.</w:t>
      </w:r>
      <w:r w:rsidRPr="0075174B">
        <w:rPr>
          <w:rFonts w:ascii="Arial Narrow" w:hAnsi="Arial Narrow"/>
          <w:lang w:val="en-US"/>
        </w:rPr>
        <w:t xml:space="preserve"> Department of Transportation (</w:t>
      </w:r>
      <w:r w:rsidRPr="0075174B">
        <w:rPr>
          <w:rStyle w:val="caps"/>
          <w:rFonts w:ascii="Arial Narrow" w:hAnsi="Arial Narrow"/>
          <w:lang w:val="en-US"/>
        </w:rPr>
        <w:t>DOT</w:t>
      </w:r>
      <w:r w:rsidRPr="0075174B">
        <w:rPr>
          <w:rFonts w:ascii="Arial Narrow" w:hAnsi="Arial Narrow"/>
          <w:lang w:val="en-US"/>
        </w:rPr>
        <w:t>) has released an emergency order to railroad companies which is designed to reduce the risk when shipping crude oil across the nation.</w:t>
      </w:r>
    </w:p>
    <w:p w:rsidR="0075174B" w:rsidRPr="0075174B" w:rsidRDefault="0075174B" w:rsidP="0075174B">
      <w:pPr>
        <w:pStyle w:val="Web"/>
        <w:spacing w:before="0" w:beforeAutospacing="0" w:after="0" w:afterAutospacing="0"/>
        <w:jc w:val="both"/>
        <w:rPr>
          <w:rFonts w:ascii="Arial Narrow" w:hAnsi="Arial Narrow"/>
          <w:sz w:val="22"/>
          <w:szCs w:val="22"/>
          <w:lang w:val="en-US"/>
        </w:rPr>
      </w:pPr>
      <w:r w:rsidRPr="0075174B">
        <w:rPr>
          <w:rStyle w:val="a3"/>
          <w:rFonts w:ascii="Arial Narrow" w:hAnsi="Arial Narrow"/>
          <w:sz w:val="22"/>
          <w:szCs w:val="22"/>
          <w:lang w:val="en-US"/>
        </w:rPr>
        <w:t xml:space="preserve">Bloomberg News </w:t>
      </w:r>
      <w:r w:rsidRPr="0075174B">
        <w:rPr>
          <w:rFonts w:ascii="Arial Narrow" w:hAnsi="Arial Narrow"/>
          <w:sz w:val="22"/>
          <w:szCs w:val="22"/>
          <w:lang w:val="en-US"/>
        </w:rPr>
        <w:t xml:space="preserve">reports that the order “requires railroads to notify state emergency agencies when they haul </w:t>
      </w:r>
      <w:proofErr w:type="spellStart"/>
      <w:r w:rsidRPr="0075174B">
        <w:rPr>
          <w:rFonts w:ascii="Arial Narrow" w:hAnsi="Arial Narrow"/>
          <w:sz w:val="22"/>
          <w:szCs w:val="22"/>
          <w:lang w:val="en-US"/>
        </w:rPr>
        <w:t>Bakken</w:t>
      </w:r>
      <w:proofErr w:type="spellEnd"/>
      <w:r w:rsidRPr="0075174B">
        <w:rPr>
          <w:rFonts w:ascii="Arial Narrow" w:hAnsi="Arial Narrow"/>
          <w:sz w:val="22"/>
          <w:szCs w:val="22"/>
          <w:lang w:val="en-US"/>
        </w:rPr>
        <w:t xml:space="preserve"> (North Dakota region) crude through communities. A separate advisory discourages carriers from using an older tank car known as the </w:t>
      </w:r>
      <w:r w:rsidRPr="0075174B">
        <w:rPr>
          <w:rStyle w:val="caps"/>
          <w:rFonts w:ascii="Arial Narrow" w:hAnsi="Arial Narrow"/>
          <w:sz w:val="22"/>
          <w:szCs w:val="22"/>
          <w:lang w:val="en-US"/>
        </w:rPr>
        <w:t>DOT</w:t>
      </w:r>
      <w:r w:rsidRPr="0075174B">
        <w:rPr>
          <w:rFonts w:ascii="Arial Narrow" w:hAnsi="Arial Narrow"/>
          <w:sz w:val="22"/>
          <w:szCs w:val="22"/>
          <w:lang w:val="en-US"/>
        </w:rPr>
        <w:t>-111 tided to some accidents, though the order doesn’t ban their use.”</w:t>
      </w:r>
    </w:p>
    <w:p w:rsidR="0075174B" w:rsidRPr="0075174B" w:rsidRDefault="0075174B" w:rsidP="0075174B">
      <w:pPr>
        <w:pStyle w:val="Web"/>
        <w:spacing w:before="0" w:beforeAutospacing="0" w:after="0" w:afterAutospacing="0"/>
        <w:jc w:val="both"/>
        <w:rPr>
          <w:rFonts w:ascii="Arial Narrow" w:hAnsi="Arial Narrow"/>
          <w:sz w:val="22"/>
          <w:szCs w:val="22"/>
          <w:lang w:val="en-US"/>
        </w:rPr>
      </w:pPr>
      <w:r w:rsidRPr="0075174B">
        <w:rPr>
          <w:rFonts w:ascii="Arial Narrow" w:hAnsi="Arial Narrow"/>
          <w:sz w:val="22"/>
          <w:szCs w:val="22"/>
          <w:lang w:val="en-US"/>
        </w:rPr>
        <w:t>Transportation secretary Anthony Foxx released a statement which said, “The safety of our nation’s railroad system, and the people who live along rail corridors is of paramount concern.”</w:t>
      </w:r>
    </w:p>
    <w:p w:rsidR="0075174B" w:rsidRPr="0075174B" w:rsidRDefault="0075174B" w:rsidP="0075174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69920" behindDoc="1" locked="0" layoutInCell="1" allowOverlap="1">
            <wp:simplePos x="0" y="0"/>
            <wp:positionH relativeFrom="column">
              <wp:posOffset>2228850</wp:posOffset>
            </wp:positionH>
            <wp:positionV relativeFrom="paragraph">
              <wp:posOffset>571500</wp:posOffset>
            </wp:positionV>
            <wp:extent cx="3057525" cy="1885950"/>
            <wp:effectExtent l="19050" t="0" r="9525" b="0"/>
            <wp:wrapTight wrapText="bothSides">
              <wp:wrapPolygon edited="0">
                <wp:start x="-135" y="0"/>
                <wp:lineTo x="-135" y="21382"/>
                <wp:lineTo x="21667" y="21382"/>
                <wp:lineTo x="21667" y="0"/>
                <wp:lineTo x="-135" y="0"/>
              </wp:wrapPolygon>
            </wp:wrapTight>
            <wp:docPr id="337" name="Εικόνα 6" descr="In this image made available by the City of Lynchburg, shows several CSX tanker cars carrying crude oil in flames after derailing in downtown Lynchburg, Va., Wednesday, April 30, 2014. (AP Photo/City of Lynchburg, LuAnn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 this image made available by the City of Lynchburg, shows several CSX tanker cars carrying crude oil in flames after derailing in downtown Lynchburg, Va., Wednesday, April 30, 2014. (AP Photo/City of Lynchburg, LuAnn Hunt)"/>
                    <pic:cNvPicPr>
                      <a:picLocks noChangeAspect="1" noChangeArrowheads="1"/>
                    </pic:cNvPicPr>
                  </pic:nvPicPr>
                  <pic:blipFill>
                    <a:blip r:embed="rId97" cstate="print"/>
                    <a:srcRect/>
                    <a:stretch>
                      <a:fillRect/>
                    </a:stretch>
                  </pic:blipFill>
                  <pic:spPr bwMode="auto">
                    <a:xfrm>
                      <a:off x="0" y="0"/>
                      <a:ext cx="3057525" cy="1885950"/>
                    </a:xfrm>
                    <a:prstGeom prst="rect">
                      <a:avLst/>
                    </a:prstGeom>
                    <a:noFill/>
                    <a:ln w="9525">
                      <a:noFill/>
                      <a:miter lim="800000"/>
                      <a:headEnd/>
                      <a:tailEnd/>
                    </a:ln>
                  </pic:spPr>
                </pic:pic>
              </a:graphicData>
            </a:graphic>
          </wp:anchor>
        </w:drawing>
      </w:r>
      <w:r w:rsidRPr="0075174B">
        <w:rPr>
          <w:rFonts w:ascii="Arial Narrow" w:hAnsi="Arial Narrow"/>
          <w:sz w:val="22"/>
          <w:szCs w:val="22"/>
          <w:lang w:val="en-US"/>
        </w:rPr>
        <w:t xml:space="preserve">This follows on the heels of recent disasters when transporting oil. In July of 2013, a </w:t>
      </w:r>
      <w:r w:rsidRPr="0075174B">
        <w:rPr>
          <w:rFonts w:ascii="Arial Narrow" w:hAnsi="Arial Narrow"/>
          <w:b/>
          <w:color w:val="FF0000"/>
          <w:sz w:val="22"/>
          <w:szCs w:val="22"/>
          <w:lang w:val="en-US"/>
        </w:rPr>
        <w:t>train derailment in Lac-</w:t>
      </w:r>
      <w:proofErr w:type="spellStart"/>
      <w:r w:rsidRPr="0075174B">
        <w:rPr>
          <w:rFonts w:ascii="Arial Narrow" w:hAnsi="Arial Narrow"/>
          <w:b/>
          <w:color w:val="FF0000"/>
          <w:sz w:val="22"/>
          <w:szCs w:val="22"/>
          <w:lang w:val="en-US"/>
        </w:rPr>
        <w:t>Megantic</w:t>
      </w:r>
      <w:proofErr w:type="spellEnd"/>
      <w:r w:rsidRPr="0075174B">
        <w:rPr>
          <w:rFonts w:ascii="Arial Narrow" w:hAnsi="Arial Narrow"/>
          <w:b/>
          <w:color w:val="FF0000"/>
          <w:sz w:val="22"/>
          <w:szCs w:val="22"/>
          <w:lang w:val="en-US"/>
        </w:rPr>
        <w:t>, Quebec</w:t>
      </w:r>
      <w:r w:rsidRPr="0075174B">
        <w:rPr>
          <w:rFonts w:ascii="Arial Narrow" w:hAnsi="Arial Narrow"/>
          <w:sz w:val="22"/>
          <w:szCs w:val="22"/>
          <w:lang w:val="en-US"/>
        </w:rPr>
        <w:t xml:space="preserve"> and crude explosion led to mass destruction of the town and the deaths of forty-seven people</w:t>
      </w:r>
      <w:r>
        <w:rPr>
          <w:rFonts w:ascii="Arial Narrow" w:hAnsi="Arial Narrow"/>
          <w:sz w:val="22"/>
          <w:szCs w:val="22"/>
          <w:lang w:val="en-US"/>
        </w:rPr>
        <w:t xml:space="preserve"> (photo)</w:t>
      </w:r>
      <w:r w:rsidRPr="0075174B">
        <w:rPr>
          <w:rFonts w:ascii="Arial Narrow" w:hAnsi="Arial Narrow"/>
          <w:sz w:val="22"/>
          <w:szCs w:val="22"/>
          <w:lang w:val="en-US"/>
        </w:rPr>
        <w:t xml:space="preserve">. Additionally, on 30 April, an </w:t>
      </w:r>
      <w:r w:rsidRPr="0075174B">
        <w:rPr>
          <w:rFonts w:ascii="Arial Narrow" w:hAnsi="Arial Narrow"/>
          <w:b/>
          <w:color w:val="FF0000"/>
          <w:sz w:val="22"/>
          <w:szCs w:val="22"/>
          <w:lang w:val="en-US"/>
        </w:rPr>
        <w:t>oil train derailed in Lynchburg, Virginia</w:t>
      </w:r>
      <w:r>
        <w:rPr>
          <w:rFonts w:ascii="Arial Narrow" w:hAnsi="Arial Narrow"/>
          <w:sz w:val="22"/>
          <w:szCs w:val="22"/>
          <w:lang w:val="en-US"/>
        </w:rPr>
        <w:t xml:space="preserve"> (photo – below)</w:t>
      </w:r>
      <w:r w:rsidRPr="0075174B">
        <w:rPr>
          <w:rFonts w:ascii="Arial Narrow" w:hAnsi="Arial Narrow"/>
          <w:sz w:val="22"/>
          <w:szCs w:val="22"/>
          <w:lang w:val="en-US"/>
        </w:rPr>
        <w:t>, following two similar instances in Philadelphia and a 21-car spill in North Dakota within the past six months.</w:t>
      </w:r>
    </w:p>
    <w:p w:rsidR="0075174B" w:rsidRPr="0075174B" w:rsidRDefault="0075174B" w:rsidP="0075174B">
      <w:pPr>
        <w:pStyle w:val="Web"/>
        <w:spacing w:before="0" w:beforeAutospacing="0" w:after="0" w:afterAutospacing="0"/>
        <w:jc w:val="both"/>
        <w:rPr>
          <w:rFonts w:ascii="Arial Narrow" w:hAnsi="Arial Narrow"/>
          <w:sz w:val="22"/>
          <w:szCs w:val="22"/>
          <w:lang w:val="en-US"/>
        </w:rPr>
      </w:pPr>
      <w:r w:rsidRPr="0075174B">
        <w:rPr>
          <w:rFonts w:ascii="Arial Narrow" w:hAnsi="Arial Narrow"/>
          <w:sz w:val="22"/>
          <w:szCs w:val="22"/>
          <w:lang w:val="en-US"/>
        </w:rPr>
        <w:t xml:space="preserve">Incidents like these have led </w:t>
      </w:r>
      <w:proofErr w:type="spellStart"/>
      <w:r w:rsidRPr="0075174B">
        <w:rPr>
          <w:rFonts w:ascii="Arial Narrow" w:hAnsi="Arial Narrow"/>
          <w:sz w:val="22"/>
          <w:szCs w:val="22"/>
          <w:lang w:val="en-US"/>
        </w:rPr>
        <w:t>lamakers</w:t>
      </w:r>
      <w:proofErr w:type="spellEnd"/>
      <w:r w:rsidRPr="0075174B">
        <w:rPr>
          <w:rFonts w:ascii="Arial Narrow" w:hAnsi="Arial Narrow"/>
          <w:sz w:val="22"/>
          <w:szCs w:val="22"/>
          <w:lang w:val="en-US"/>
        </w:rPr>
        <w:t xml:space="preserve"> such as Senator Maria Cantwell (D-Washington) to state that, “Requiring carriers to notify authorities about a train’s route wasn’t sufficient for residents.” Additionally, Brigham </w:t>
      </w:r>
      <w:proofErr w:type="spellStart"/>
      <w:r w:rsidRPr="0075174B">
        <w:rPr>
          <w:rFonts w:ascii="Arial Narrow" w:hAnsi="Arial Narrow"/>
          <w:sz w:val="22"/>
          <w:szCs w:val="22"/>
          <w:lang w:val="en-US"/>
        </w:rPr>
        <w:t>McCown</w:t>
      </w:r>
      <w:proofErr w:type="spellEnd"/>
      <w:r w:rsidRPr="0075174B">
        <w:rPr>
          <w:rFonts w:ascii="Arial Narrow" w:hAnsi="Arial Narrow"/>
          <w:sz w:val="22"/>
          <w:szCs w:val="22"/>
          <w:lang w:val="en-US"/>
        </w:rPr>
        <w:t>, former head of the Pipeline and Hazardous Materials Safety Administration, told the news site, “Regulators should focus on why trains are derailing rather than on the sturdiness of the tank cars.”</w:t>
      </w:r>
    </w:p>
    <w:p w:rsidR="0075174B" w:rsidRPr="0075174B" w:rsidRDefault="0075174B" w:rsidP="0075174B">
      <w:pPr>
        <w:pStyle w:val="Web"/>
        <w:spacing w:before="0" w:beforeAutospacing="0" w:after="0" w:afterAutospacing="0"/>
        <w:jc w:val="both"/>
        <w:rPr>
          <w:rFonts w:ascii="Arial Narrow" w:hAnsi="Arial Narrow"/>
          <w:sz w:val="22"/>
          <w:szCs w:val="22"/>
          <w:lang w:val="en-US"/>
        </w:rPr>
      </w:pPr>
      <w:r w:rsidRPr="0075174B">
        <w:rPr>
          <w:rFonts w:ascii="Arial Narrow" w:hAnsi="Arial Narrow"/>
          <w:sz w:val="22"/>
          <w:szCs w:val="22"/>
          <w:lang w:val="en-US"/>
        </w:rPr>
        <w:t>The new order applies to trains carrying more than one million gallons, usually the equivalent to about thirty-five cars.</w:t>
      </w:r>
    </w:p>
    <w:p w:rsidR="00281E39" w:rsidRDefault="0075174B" w:rsidP="00F51E78">
      <w:pPr>
        <w:pStyle w:val="Web"/>
        <w:spacing w:before="0" w:beforeAutospacing="0" w:after="0" w:afterAutospacing="0"/>
        <w:jc w:val="both"/>
        <w:rPr>
          <w:rFonts w:ascii="Arial Black" w:hAnsi="Arial Black"/>
          <w:b/>
          <w:bCs/>
          <w:color w:val="800000"/>
          <w:lang w:val="en-US"/>
        </w:rPr>
      </w:pPr>
      <w:r w:rsidRPr="0075174B">
        <w:rPr>
          <w:rFonts w:ascii="Arial Narrow" w:hAnsi="Arial Narrow"/>
          <w:sz w:val="22"/>
          <w:szCs w:val="22"/>
          <w:lang w:val="en-US"/>
        </w:rPr>
        <w:t xml:space="preserve">With the increase in available oil from </w:t>
      </w:r>
      <w:proofErr w:type="spellStart"/>
      <w:r w:rsidRPr="0075174B">
        <w:rPr>
          <w:rFonts w:ascii="Arial Narrow" w:hAnsi="Arial Narrow"/>
          <w:sz w:val="22"/>
          <w:szCs w:val="22"/>
          <w:lang w:val="en-US"/>
        </w:rPr>
        <w:t>fracking</w:t>
      </w:r>
      <w:proofErr w:type="spellEnd"/>
      <w:r w:rsidRPr="0075174B">
        <w:rPr>
          <w:rFonts w:ascii="Arial Narrow" w:hAnsi="Arial Narrow"/>
          <w:sz w:val="22"/>
          <w:szCs w:val="22"/>
          <w:lang w:val="en-US"/>
        </w:rPr>
        <w:t xml:space="preserve"> and larger pipeline capacity, railways “Moved 400,000 oil carloads in 2013, dwarfing 2005’s 6</w:t>
      </w:r>
      <w:proofErr w:type="gramStart"/>
      <w:r w:rsidRPr="0075174B">
        <w:rPr>
          <w:rFonts w:ascii="Arial Narrow" w:hAnsi="Arial Narrow"/>
          <w:sz w:val="22"/>
          <w:szCs w:val="22"/>
          <w:lang w:val="en-US"/>
        </w:rPr>
        <w:t>,000</w:t>
      </w:r>
      <w:proofErr w:type="gramEnd"/>
      <w:r w:rsidRPr="0075174B">
        <w:rPr>
          <w:rFonts w:ascii="Arial Narrow" w:hAnsi="Arial Narrow"/>
          <w:sz w:val="22"/>
          <w:szCs w:val="22"/>
          <w:lang w:val="en-US"/>
        </w:rPr>
        <w:t xml:space="preserve">,” according to analyst Logan </w:t>
      </w:r>
      <w:proofErr w:type="spellStart"/>
      <w:r w:rsidRPr="0075174B">
        <w:rPr>
          <w:rFonts w:ascii="Arial Narrow" w:hAnsi="Arial Narrow"/>
          <w:sz w:val="22"/>
          <w:szCs w:val="22"/>
          <w:lang w:val="en-US"/>
        </w:rPr>
        <w:t>Purk</w:t>
      </w:r>
      <w:proofErr w:type="spellEnd"/>
      <w:r w:rsidRPr="0075174B">
        <w:rPr>
          <w:rFonts w:ascii="Arial Narrow" w:hAnsi="Arial Narrow"/>
          <w:sz w:val="22"/>
          <w:szCs w:val="22"/>
          <w:lang w:val="en-US"/>
        </w:rPr>
        <w:t xml:space="preserve">, of Edward Jones </w:t>
      </w:r>
      <w:r w:rsidRPr="0075174B">
        <w:rPr>
          <w:rStyle w:val="amp"/>
          <w:rFonts w:ascii="Arial Narrow" w:hAnsi="Arial Narrow"/>
          <w:color w:val="000000" w:themeColor="text1"/>
          <w:sz w:val="22"/>
          <w:szCs w:val="22"/>
          <w:lang w:val="en-US"/>
        </w:rPr>
        <w:t>&amp;</w:t>
      </w:r>
      <w:r w:rsidRPr="0075174B">
        <w:rPr>
          <w:rFonts w:ascii="Arial Narrow" w:hAnsi="Arial Narrow"/>
          <w:sz w:val="22"/>
          <w:szCs w:val="22"/>
          <w:lang w:val="en-US"/>
        </w:rPr>
        <w:t xml:space="preserve"> Co.</w:t>
      </w:r>
    </w:p>
    <w:p w:rsidR="003C39D9" w:rsidRPr="003C39D9" w:rsidRDefault="00A46563" w:rsidP="003C39D9">
      <w:pPr>
        <w:jc w:val="both"/>
        <w:outlineLvl w:val="1"/>
        <w:rPr>
          <w:rFonts w:ascii="Arial Black" w:hAnsi="Arial Black"/>
          <w:color w:val="800000"/>
          <w:sz w:val="24"/>
          <w:lang w:val="en-US"/>
        </w:rPr>
      </w:pPr>
      <w:r w:rsidRPr="003C39D9">
        <w:rPr>
          <w:rFonts w:ascii="Arial Black" w:eastAsia="Times New Roman" w:hAnsi="Arial Black" w:cs="Times New Roman"/>
          <w:b/>
          <w:bCs/>
          <w:noProof/>
          <w:color w:val="800000"/>
          <w:sz w:val="24"/>
          <w:lang w:eastAsia="el-GR"/>
        </w:rPr>
        <w:lastRenderedPageBreak/>
        <w:drawing>
          <wp:anchor distT="0" distB="0" distL="114300" distR="114300" simplePos="0" relativeHeight="252229632" behindDoc="0" locked="0" layoutInCell="1" allowOverlap="1">
            <wp:simplePos x="0" y="0"/>
            <wp:positionH relativeFrom="column">
              <wp:posOffset>2562225</wp:posOffset>
            </wp:positionH>
            <wp:positionV relativeFrom="paragraph">
              <wp:posOffset>-800100</wp:posOffset>
            </wp:positionV>
            <wp:extent cx="3781425" cy="581025"/>
            <wp:effectExtent l="19050" t="0" r="9525" b="0"/>
            <wp:wrapNone/>
            <wp:docPr id="7" name="Εικόνα 3" descr="http://r68.cooltext.com/rendered/cooltext1333429261.png"/>
            <wp:cNvGraphicFramePr/>
            <a:graphic xmlns:a="http://schemas.openxmlformats.org/drawingml/2006/main">
              <a:graphicData uri="http://schemas.openxmlformats.org/drawingml/2006/picture">
                <pic:pic xmlns:pic="http://schemas.openxmlformats.org/drawingml/2006/picture">
                  <pic:nvPicPr>
                    <pic:cNvPr id="2" name="Picture 20" descr="http://r68.cooltext.com/rendered/cooltext1333429261.png"/>
                    <pic:cNvPicPr>
                      <a:picLocks noChangeAspect="1" noChangeArrowheads="1"/>
                    </pic:cNvPicPr>
                  </pic:nvPicPr>
                  <pic:blipFill>
                    <a:blip r:embed="rId98" cstate="print"/>
                    <a:srcRect/>
                    <a:stretch>
                      <a:fillRect/>
                    </a:stretch>
                  </pic:blipFill>
                  <pic:spPr bwMode="auto">
                    <a:xfrm>
                      <a:off x="0" y="0"/>
                      <a:ext cx="3781425" cy="581025"/>
                    </a:xfrm>
                    <a:prstGeom prst="rect">
                      <a:avLst/>
                    </a:prstGeom>
                    <a:noFill/>
                  </pic:spPr>
                </pic:pic>
              </a:graphicData>
            </a:graphic>
          </wp:anchor>
        </w:drawing>
      </w:r>
      <w:r w:rsidR="00CC2C8A" w:rsidRPr="00CC2C8A">
        <w:rPr>
          <w:rFonts w:ascii="Arial Black" w:eastAsia="Times New Roman" w:hAnsi="Arial Black" w:cs="Times New Roman"/>
          <w:b/>
          <w:bCs/>
          <w:noProof/>
          <w:color w:val="800000"/>
          <w:sz w:val="24"/>
          <w:lang w:eastAsia="el-GR"/>
        </w:rPr>
        <w:pict>
          <v:rect id="_x0000_s1069" style="position:absolute;left:0;text-align:left;margin-left:-90pt;margin-top:-1in;width:596.25pt;height:64.5pt;z-index:252228608;mso-position-horizontal-relative:text;mso-position-vertical-relative:text" fillcolor="maroon" stroked="f"/>
        </w:pict>
      </w:r>
      <w:r w:rsidR="003C39D9" w:rsidRPr="003C39D9">
        <w:rPr>
          <w:rFonts w:ascii="Arial Black" w:hAnsi="Arial Black"/>
          <w:color w:val="800000"/>
          <w:sz w:val="24"/>
          <w:lang w:val="en-US"/>
        </w:rPr>
        <w:t>Odds of storm waters overflowing Manhattan seawall up 20-fold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Source: http://www.homelandsecuritynewswire.com/dr20140425-odds-of-storm-waters-overflowing-manhattan-seawall-up-20fold-new-study-says</w:t>
      </w:r>
    </w:p>
    <w:p w:rsidR="003C39D9" w:rsidRDefault="003C39D9" w:rsidP="003C39D9">
      <w:pPr>
        <w:pStyle w:val="Web"/>
        <w:spacing w:before="0" w:beforeAutospacing="0" w:after="0" w:afterAutospacing="0"/>
        <w:jc w:val="both"/>
        <w:rPr>
          <w:rFonts w:ascii="Arial Narrow" w:hAnsi="Arial Narrow"/>
          <w:sz w:val="22"/>
          <w:szCs w:val="22"/>
          <w:lang w:val="en-US"/>
        </w:rPr>
      </w:pPr>
    </w:p>
    <w:p w:rsidR="003C39D9" w:rsidRDefault="003C39D9" w:rsidP="003C39D9">
      <w:pPr>
        <w:pStyle w:val="Web"/>
        <w:spacing w:before="0" w:beforeAutospacing="0" w:after="0" w:afterAutospacing="0"/>
        <w:jc w:val="both"/>
        <w:rPr>
          <w:rFonts w:ascii="Arial Narrow" w:hAnsi="Arial Narrow"/>
          <w:sz w:val="22"/>
          <w:szCs w:val="22"/>
          <w:lang w:val="en-US"/>
        </w:rPr>
        <w:sectPr w:rsidR="003C39D9" w:rsidSect="003C39D9">
          <w:type w:val="continuous"/>
          <w:pgSz w:w="11906" w:h="16838"/>
          <w:pgMar w:top="1440" w:right="1800" w:bottom="1440" w:left="1800" w:header="708" w:footer="708" w:gutter="0"/>
          <w:cols w:space="708"/>
          <w:docGrid w:linePitch="360"/>
        </w:sectPr>
      </w:pP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noProof/>
          <w:sz w:val="22"/>
          <w:szCs w:val="22"/>
        </w:rPr>
        <w:drawing>
          <wp:anchor distT="0" distB="0" distL="114300" distR="114300" simplePos="0" relativeHeight="252281856" behindDoc="1" locked="0" layoutInCell="1" allowOverlap="1">
            <wp:simplePos x="0" y="0"/>
            <wp:positionH relativeFrom="column">
              <wp:posOffset>18415</wp:posOffset>
            </wp:positionH>
            <wp:positionV relativeFrom="paragraph">
              <wp:posOffset>717550</wp:posOffset>
            </wp:positionV>
            <wp:extent cx="3425825" cy="2124075"/>
            <wp:effectExtent l="19050" t="0" r="3175" b="0"/>
            <wp:wrapTight wrapText="bothSides">
              <wp:wrapPolygon edited="0">
                <wp:start x="-120" y="0"/>
                <wp:lineTo x="-120" y="21503"/>
                <wp:lineTo x="21620" y="21503"/>
                <wp:lineTo x="21620" y="0"/>
                <wp:lineTo x="-120" y="0"/>
              </wp:wrapPolygon>
            </wp:wrapTight>
            <wp:docPr id="6" name="Εικόνα 6" descr="http://www.homelandsecuritynewswire.com/sites/default/files/imagecache/standard/manhat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omelandsecuritynewswire.com/sites/default/files/imagecache/standard/manhattan.jpg"/>
                    <pic:cNvPicPr>
                      <a:picLocks noChangeAspect="1" noChangeArrowheads="1"/>
                    </pic:cNvPicPr>
                  </pic:nvPicPr>
                  <pic:blipFill>
                    <a:blip r:embed="rId99" cstate="print"/>
                    <a:srcRect/>
                    <a:stretch>
                      <a:fillRect/>
                    </a:stretch>
                  </pic:blipFill>
                  <pic:spPr bwMode="auto">
                    <a:xfrm>
                      <a:off x="0" y="0"/>
                      <a:ext cx="3425825" cy="2124075"/>
                    </a:xfrm>
                    <a:prstGeom prst="rect">
                      <a:avLst/>
                    </a:prstGeom>
                    <a:noFill/>
                    <a:ln w="9525">
                      <a:noFill/>
                      <a:miter lim="800000"/>
                      <a:headEnd/>
                      <a:tailEnd/>
                    </a:ln>
                  </pic:spPr>
                </pic:pic>
              </a:graphicData>
            </a:graphic>
          </wp:anchor>
        </w:drawing>
      </w:r>
      <w:r w:rsidRPr="003C39D9">
        <w:rPr>
          <w:rFonts w:ascii="Arial Narrow" w:hAnsi="Arial Narrow"/>
          <w:sz w:val="22"/>
          <w:szCs w:val="22"/>
          <w:lang w:val="en-US"/>
        </w:rPr>
        <w:t>Maximum water levels in New York harbor during major storms have risen by nearly two and a half feet since the mid-1800s, making the chances of water overtopping the Manhattan seawall now at least twenty times greater than they were 170 years ago, according to a new study. Whereas sea-level rise, which is occurring globally, has raised water levels along New York harbor by nearly a foot and a half since the mid-nineteenth century, the research shows that the maximum height of the city’s “once-in-10-years” storm tide has grown additionally by almost a foot in that same period.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The newly recognized storm-tide increase means that New York is at risk of more frequent and extensive flooding than was expected due to sea-level rise alone, said Stefan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an assistant professor of civil and environmental engineering at Portland State University in Portland, Oregon. He is lead author of the new study accepted for publication in </w:t>
      </w:r>
      <w:r w:rsidRPr="003C39D9">
        <w:rPr>
          <w:rStyle w:val="a3"/>
          <w:rFonts w:ascii="Arial Narrow" w:hAnsi="Arial Narrow"/>
          <w:sz w:val="22"/>
          <w:szCs w:val="22"/>
          <w:lang w:val="en-US"/>
        </w:rPr>
        <w:t>Geophysical Research Letters</w:t>
      </w:r>
      <w:r w:rsidRPr="003C39D9">
        <w:rPr>
          <w:rFonts w:ascii="Arial Narrow" w:hAnsi="Arial Narrow"/>
          <w:sz w:val="22"/>
          <w:szCs w:val="22"/>
          <w:lang w:val="en-US"/>
        </w:rPr>
        <w:t>, a journal of the American Geophysical Union. The research also confirms that the New York harbor storm tide produced by Hurricane Sandy was the largest since at least 1821.</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An </w:t>
      </w:r>
      <w:r w:rsidRPr="003C39D9">
        <w:rPr>
          <w:rStyle w:val="caps"/>
          <w:rFonts w:ascii="Arial Narrow" w:hAnsi="Arial Narrow"/>
          <w:sz w:val="22"/>
          <w:szCs w:val="22"/>
          <w:lang w:val="en-US"/>
        </w:rPr>
        <w:t>AGU</w:t>
      </w:r>
      <w:r w:rsidRPr="003C39D9">
        <w:rPr>
          <w:rFonts w:ascii="Arial Narrow" w:hAnsi="Arial Narrow"/>
          <w:sz w:val="22"/>
          <w:szCs w:val="22"/>
          <w:lang w:val="en-US"/>
        </w:rPr>
        <w:t xml:space="preserve"> release reports that tide gauge data analyzed in the study show that a major, “10-year” storm hitting New York City today causes bigger storm tides and potentially more damage than the identical storm would have in the mid-1800s. Specifically,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explained, there is a 10 percent chance today that, in any given year, a storm tide in New York harbor will reach a maximum height of nearly two meters (about six and a half feet), the so-called “10-year storm.” In the mid-nineteenth century, however, that maximum height was about 1.7 meters (about 5.6 feet), or nearly a foot lower than it is today, according to tide gauge data going back to 1844, he noted.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“What we are finding is that the 10-year storm tide of your great-, great-grandparents is not the same as the 10-year storm tide of today,”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said.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To get the data used in the study,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and a graduate student photographed hundreds of pages of handwritten hourly and daily tide gauge data going back to 1844 which is stored at the </w:t>
      </w:r>
      <w:r w:rsidRPr="003C39D9">
        <w:rPr>
          <w:rStyle w:val="caps"/>
          <w:rFonts w:ascii="Arial Narrow" w:hAnsi="Arial Narrow"/>
          <w:sz w:val="22"/>
          <w:szCs w:val="22"/>
          <w:lang w:val="en-US"/>
        </w:rPr>
        <w:t>U.S.</w:t>
      </w:r>
      <w:r w:rsidRPr="003C39D9">
        <w:rPr>
          <w:rFonts w:ascii="Arial Narrow" w:hAnsi="Arial Narrow"/>
          <w:sz w:val="22"/>
          <w:szCs w:val="22"/>
          <w:lang w:val="en-US"/>
        </w:rPr>
        <w:t xml:space="preserve"> National Archives in College Park, Maryland. Back in Portland,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and his students entered the data into spreadsheets and adjusted the data where points were erroneous or missing, including using newspaper accounts of big storms to fill in some of the holes. The researchers then analyzed the data to calculate storm tide levels and look for trends, and compared the information with climate data.</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The storm tide is the amount that water levels rise during a storm. It includes both the storm surge — the abnormal rise in water generated by the storm above the sea level — and the predicted astronomical tide. The rise in storm tide outlined in the recent study is in addition to the .44 meter (1.44 foot) rise in local sea level that has occurred since the mid-nineteenth century in New York harbor.</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Combining the newly calculated rise in storm tide with the rise in sea level that has taken place since the mid-1800s, the researchers found that today, waters can be expected to overtop the lower Manhattan seawall — 1.75 meters (5.74 feet) high — once every four to five years. In the nineteenth century, when both sea levels and storm tides were lower, water was expected to overtop the Manhattan seawall only once every 100 to 400 years, according to the paper.</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82880" behindDoc="1" locked="0" layoutInCell="1" allowOverlap="1">
            <wp:simplePos x="0" y="0"/>
            <wp:positionH relativeFrom="column">
              <wp:posOffset>0</wp:posOffset>
            </wp:positionH>
            <wp:positionV relativeFrom="paragraph">
              <wp:posOffset>1123950</wp:posOffset>
            </wp:positionV>
            <wp:extent cx="5255895" cy="1971675"/>
            <wp:effectExtent l="19050" t="0" r="1905" b="0"/>
            <wp:wrapTight wrapText="bothSides">
              <wp:wrapPolygon edited="0">
                <wp:start x="-78" y="0"/>
                <wp:lineTo x="-78" y="21496"/>
                <wp:lineTo x="21608" y="21496"/>
                <wp:lineTo x="21608" y="0"/>
                <wp:lineTo x="-78" y="0"/>
              </wp:wrapPolygon>
            </wp:wrapTight>
            <wp:docPr id="8" name="Εικόνα 8" descr="http://sites.agu.org/newsroom/files/2014/04/14-22-NOAA-tide-data-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tes.agu.org/newsroom/files/2014/04/14-22-NOAA-tide-data-graphic.jpg"/>
                    <pic:cNvPicPr>
                      <a:picLocks noChangeAspect="1" noChangeArrowheads="1"/>
                    </pic:cNvPicPr>
                  </pic:nvPicPr>
                  <pic:blipFill>
                    <a:blip r:embed="rId100" cstate="print"/>
                    <a:srcRect/>
                    <a:stretch>
                      <a:fillRect/>
                    </a:stretch>
                  </pic:blipFill>
                  <pic:spPr bwMode="auto">
                    <a:xfrm>
                      <a:off x="0" y="0"/>
                      <a:ext cx="5255895" cy="1971675"/>
                    </a:xfrm>
                    <a:prstGeom prst="rect">
                      <a:avLst/>
                    </a:prstGeom>
                    <a:noFill/>
                    <a:ln w="9525">
                      <a:noFill/>
                      <a:miter lim="800000"/>
                      <a:headEnd/>
                      <a:tailEnd/>
                    </a:ln>
                  </pic:spPr>
                </pic:pic>
              </a:graphicData>
            </a:graphic>
          </wp:anchor>
        </w:drawing>
      </w:r>
      <w:r w:rsidRPr="003C39D9">
        <w:rPr>
          <w:rFonts w:ascii="Arial Narrow" w:hAnsi="Arial Narrow"/>
          <w:sz w:val="22"/>
          <w:szCs w:val="22"/>
          <w:lang w:val="en-US"/>
        </w:rPr>
        <w:t xml:space="preserve">Scientists have studied the question of increasing storm tides in the area before, but none have gone back as far as the current study,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said. Hourly storm tide records for New York harbor that are kept by federal agencies, like </w:t>
      </w:r>
      <w:r w:rsidRPr="003C39D9">
        <w:rPr>
          <w:rStyle w:val="caps"/>
          <w:rFonts w:ascii="Arial Narrow" w:hAnsi="Arial Narrow"/>
          <w:sz w:val="22"/>
          <w:szCs w:val="22"/>
          <w:lang w:val="en-US"/>
        </w:rPr>
        <w:t>NOAA</w:t>
      </w:r>
      <w:r w:rsidRPr="003C39D9">
        <w:rPr>
          <w:rFonts w:ascii="Arial Narrow" w:hAnsi="Arial Narrow"/>
          <w:sz w:val="22"/>
          <w:szCs w:val="22"/>
          <w:lang w:val="en-US"/>
        </w:rPr>
        <w:t>, only go back to the 1920s, he said.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In the paper,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and his colleagues suggest that the variability in storm tides in New York harbor over the past 170 years could be a result of multiple factors. About half of long-term change could be attributed to decades-long variations in the North Atlantic Oscillation, an irregular fluctuation of atmospheric pressure over the North Atlantic Ocean that has a strong effect on winter weather in Europe, Greenland, northeastern North America, North Africa, and northern Asia.</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Longer-term trends could also be influencing the increase in storm tides over the past two centuries, according to the paper. The authors speculate that climate change and increasing global temperatures could be contributing to the increase in storm tides. There could also be local factors, like deepening of shipping channels around New York harbor, that could have affected storm tides in the area over the past 170 years,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said.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The study’s findings may indicate that “storm surges’ interaction with New York harbor has gotten larger so that in addition to sea level rise, the storm surges may have been enhanced,” said Chris </w:t>
      </w:r>
      <w:proofErr w:type="spellStart"/>
      <w:r w:rsidRPr="003C39D9">
        <w:rPr>
          <w:rFonts w:ascii="Arial Narrow" w:hAnsi="Arial Narrow"/>
          <w:sz w:val="22"/>
          <w:szCs w:val="22"/>
          <w:lang w:val="en-US"/>
        </w:rPr>
        <w:t>Zervas</w:t>
      </w:r>
      <w:proofErr w:type="spellEnd"/>
      <w:r w:rsidRPr="003C39D9">
        <w:rPr>
          <w:rFonts w:ascii="Arial Narrow" w:hAnsi="Arial Narrow"/>
          <w:sz w:val="22"/>
          <w:szCs w:val="22"/>
          <w:lang w:val="en-US"/>
        </w:rPr>
        <w:t xml:space="preserve">, a scientist at </w:t>
      </w:r>
      <w:r w:rsidRPr="003C39D9">
        <w:rPr>
          <w:rStyle w:val="caps"/>
          <w:rFonts w:ascii="Arial Narrow" w:hAnsi="Arial Narrow"/>
          <w:sz w:val="22"/>
          <w:szCs w:val="22"/>
          <w:lang w:val="en-US"/>
        </w:rPr>
        <w:t>NOAA</w:t>
      </w:r>
      <w:r w:rsidRPr="003C39D9">
        <w:rPr>
          <w:rFonts w:ascii="Arial Narrow" w:hAnsi="Arial Narrow"/>
          <w:sz w:val="22"/>
          <w:szCs w:val="22"/>
          <w:lang w:val="en-US"/>
        </w:rPr>
        <w:t>’s Center for Operational Oceanographic Products and Services in Silver Spring, Maryland, who was not involved in the study. “For the latter part of the 1900s, [it shows] that the possibility of overtopping the seawall has increased quite a bit in addition” to sea-level rise, he added.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Having this long, continuous set of data enabled the scientists to tease out decades-long cycles and long-term increases that they may not be able to see with shorter data sets, </w:t>
      </w:r>
      <w:proofErr w:type="spellStart"/>
      <w:r w:rsidRPr="003C39D9">
        <w:rPr>
          <w:rFonts w:ascii="Arial Narrow" w:hAnsi="Arial Narrow"/>
          <w:sz w:val="22"/>
          <w:szCs w:val="22"/>
          <w:lang w:val="en-US"/>
        </w:rPr>
        <w:t>Zervas</w:t>
      </w:r>
      <w:proofErr w:type="spellEnd"/>
      <w:r w:rsidRPr="003C39D9">
        <w:rPr>
          <w:rFonts w:ascii="Arial Narrow" w:hAnsi="Arial Narrow"/>
          <w:sz w:val="22"/>
          <w:szCs w:val="22"/>
          <w:lang w:val="en-US"/>
        </w:rPr>
        <w:t xml:space="preserve"> and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said. Knowing that there has been an increase in storm tides and figuring out why the increase occurred could help scientists better predict what will happen in the coming decades and help cities mitigate future problems,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said.</w:t>
      </w:r>
    </w:p>
    <w:p w:rsidR="003C39D9" w:rsidRPr="003C39D9" w:rsidRDefault="003C39D9" w:rsidP="003C39D9">
      <w:pPr>
        <w:pStyle w:val="Web"/>
        <w:spacing w:before="0" w:beforeAutospacing="0" w:after="0" w:afterAutospacing="0"/>
        <w:jc w:val="both"/>
        <w:rPr>
          <w:rFonts w:ascii="Arial Narrow" w:hAnsi="Arial Narrow"/>
          <w:sz w:val="22"/>
          <w:szCs w:val="22"/>
          <w:lang w:val="en-US"/>
        </w:rPr>
      </w:pPr>
      <w:r w:rsidRPr="003C39D9">
        <w:rPr>
          <w:rFonts w:ascii="Arial Narrow" w:hAnsi="Arial Narrow"/>
          <w:sz w:val="22"/>
          <w:szCs w:val="22"/>
          <w:lang w:val="en-US"/>
        </w:rPr>
        <w:t xml:space="preserve">“If it turns out to be a local reason, as has been suggested in some cases, there could be local solutions as well,” </w:t>
      </w:r>
      <w:proofErr w:type="spellStart"/>
      <w:r w:rsidRPr="003C39D9">
        <w:rPr>
          <w:rFonts w:ascii="Arial Narrow" w:hAnsi="Arial Narrow"/>
          <w:sz w:val="22"/>
          <w:szCs w:val="22"/>
          <w:lang w:val="en-US"/>
        </w:rPr>
        <w:t>Talke</w:t>
      </w:r>
      <w:proofErr w:type="spellEnd"/>
      <w:r w:rsidRPr="003C39D9">
        <w:rPr>
          <w:rFonts w:ascii="Arial Narrow" w:hAnsi="Arial Narrow"/>
          <w:sz w:val="22"/>
          <w:szCs w:val="22"/>
          <w:lang w:val="en-US"/>
        </w:rPr>
        <w:t xml:space="preserve"> said. “In some cases, we may be able to turn back the clock on that a bit.”</w:t>
      </w:r>
    </w:p>
    <w:p w:rsidR="003C39D9" w:rsidRDefault="003C39D9" w:rsidP="003C39D9">
      <w:pPr>
        <w:pStyle w:val="Web"/>
        <w:spacing w:before="0" w:beforeAutospacing="0" w:after="0" w:afterAutospacing="0"/>
        <w:jc w:val="both"/>
        <w:rPr>
          <w:rFonts w:ascii="Arial Narrow" w:hAnsi="Arial Narrow"/>
          <w:sz w:val="22"/>
          <w:szCs w:val="22"/>
          <w:lang w:val="en-US"/>
        </w:rPr>
        <w:sectPr w:rsidR="003C39D9" w:rsidSect="003C39D9">
          <w:type w:val="continuous"/>
          <w:pgSz w:w="11906" w:h="16838"/>
          <w:pgMar w:top="1440" w:right="1800" w:bottom="1440" w:left="1800" w:header="708" w:footer="708" w:gutter="0"/>
          <w:cols w:num="2" w:space="708"/>
          <w:docGrid w:linePitch="360"/>
        </w:sectPr>
      </w:pPr>
    </w:p>
    <w:p w:rsidR="003C39D9" w:rsidRDefault="003C39D9" w:rsidP="003C39D9">
      <w:pPr>
        <w:pStyle w:val="Web"/>
        <w:spacing w:before="0" w:beforeAutospacing="0" w:after="0" w:afterAutospacing="0"/>
        <w:jc w:val="both"/>
        <w:rPr>
          <w:rFonts w:ascii="Arial Narrow" w:hAnsi="Arial Narrow"/>
          <w:sz w:val="22"/>
          <w:szCs w:val="22"/>
          <w:lang w:val="en-US"/>
        </w:rPr>
      </w:pPr>
    </w:p>
    <w:p w:rsidR="003C39D9" w:rsidRPr="003C39D9" w:rsidRDefault="003C39D9" w:rsidP="003C39D9">
      <w:pPr>
        <w:pStyle w:val="Web"/>
        <w:spacing w:before="0" w:beforeAutospacing="0" w:after="0" w:afterAutospacing="0"/>
        <w:jc w:val="both"/>
        <w:rPr>
          <w:i/>
          <w:color w:val="0000FF"/>
          <w:sz w:val="22"/>
          <w:szCs w:val="22"/>
          <w:lang w:val="en-US"/>
        </w:rPr>
      </w:pPr>
      <w:r w:rsidRPr="003C39D9">
        <w:rPr>
          <w:i/>
          <w:color w:val="0000FF"/>
          <w:sz w:val="22"/>
          <w:szCs w:val="22"/>
          <w:lang w:val="en-US"/>
        </w:rPr>
        <w:t xml:space="preserve">— </w:t>
      </w:r>
      <w:proofErr w:type="gramStart"/>
      <w:r w:rsidRPr="003C39D9">
        <w:rPr>
          <w:i/>
          <w:color w:val="0000FF"/>
          <w:sz w:val="22"/>
          <w:szCs w:val="22"/>
          <w:lang w:val="en-US"/>
        </w:rPr>
        <w:t>Read</w:t>
      </w:r>
      <w:proofErr w:type="gramEnd"/>
      <w:r w:rsidRPr="003C39D9">
        <w:rPr>
          <w:i/>
          <w:color w:val="0000FF"/>
          <w:sz w:val="22"/>
          <w:szCs w:val="22"/>
          <w:lang w:val="en-US"/>
        </w:rPr>
        <w:t xml:space="preserve"> more in </w:t>
      </w:r>
      <w:r w:rsidRPr="003C39D9">
        <w:rPr>
          <w:rStyle w:val="caps"/>
          <w:i/>
          <w:color w:val="0000FF"/>
          <w:sz w:val="22"/>
          <w:szCs w:val="22"/>
          <w:lang w:val="en-US"/>
        </w:rPr>
        <w:t>S. A.</w:t>
      </w:r>
      <w:r w:rsidRPr="003C39D9">
        <w:rPr>
          <w:i/>
          <w:color w:val="0000FF"/>
          <w:sz w:val="22"/>
          <w:szCs w:val="22"/>
          <w:lang w:val="en-US"/>
        </w:rPr>
        <w:t xml:space="preserve"> </w:t>
      </w:r>
      <w:proofErr w:type="spellStart"/>
      <w:r w:rsidRPr="003C39D9">
        <w:rPr>
          <w:i/>
          <w:color w:val="0000FF"/>
          <w:sz w:val="22"/>
          <w:szCs w:val="22"/>
          <w:lang w:val="en-US"/>
        </w:rPr>
        <w:t>Talke</w:t>
      </w:r>
      <w:proofErr w:type="spellEnd"/>
      <w:r w:rsidRPr="003C39D9">
        <w:rPr>
          <w:i/>
          <w:color w:val="0000FF"/>
          <w:sz w:val="22"/>
          <w:szCs w:val="22"/>
          <w:lang w:val="en-US"/>
        </w:rPr>
        <w:t xml:space="preserve"> et al., “Increasing Storm Tides in New York Harbor, 1844-2013,” </w:t>
      </w:r>
      <w:r w:rsidRPr="003C39D9">
        <w:rPr>
          <w:rStyle w:val="a3"/>
          <w:i w:val="0"/>
          <w:color w:val="0000FF"/>
          <w:sz w:val="22"/>
          <w:szCs w:val="22"/>
          <w:lang w:val="en-US"/>
        </w:rPr>
        <w:t>Geophysical Research Letters</w:t>
      </w:r>
      <w:r w:rsidRPr="003C39D9">
        <w:rPr>
          <w:i/>
          <w:color w:val="0000FF"/>
          <w:sz w:val="22"/>
          <w:szCs w:val="22"/>
          <w:lang w:val="en-US"/>
        </w:rPr>
        <w:t xml:space="preserve"> (accepted for publication, 2014)</w:t>
      </w:r>
    </w:p>
    <w:p w:rsidR="003C39D9" w:rsidRDefault="003C39D9" w:rsidP="003C39D9">
      <w:pPr>
        <w:pStyle w:val="Web"/>
        <w:spacing w:before="0" w:beforeAutospacing="0" w:after="0" w:afterAutospacing="0"/>
        <w:jc w:val="both"/>
        <w:rPr>
          <w:rFonts w:ascii="Arial Narrow" w:hAnsi="Arial Narrow"/>
          <w:sz w:val="22"/>
          <w:szCs w:val="22"/>
          <w:lang w:val="en-US"/>
        </w:rPr>
      </w:pPr>
    </w:p>
    <w:p w:rsidR="00F82C7B" w:rsidRPr="00F82C7B" w:rsidRDefault="00F82C7B" w:rsidP="00F82C7B">
      <w:pPr>
        <w:pStyle w:val="2"/>
        <w:spacing w:before="0" w:beforeAutospacing="0" w:after="0" w:afterAutospacing="0"/>
        <w:jc w:val="both"/>
        <w:rPr>
          <w:rFonts w:ascii="Arial Black" w:hAnsi="Arial Black"/>
          <w:color w:val="800000"/>
          <w:sz w:val="24"/>
          <w:szCs w:val="22"/>
          <w:lang w:val="en-US"/>
        </w:rPr>
      </w:pPr>
      <w:r w:rsidRPr="00F82C7B">
        <w:rPr>
          <w:rFonts w:ascii="Arial Black" w:hAnsi="Arial Black"/>
          <w:color w:val="800000"/>
          <w:sz w:val="24"/>
          <w:szCs w:val="22"/>
          <w:lang w:val="en-US"/>
        </w:rPr>
        <w:t>New York public transit systems preparing for sea-level rise</w:t>
      </w:r>
    </w:p>
    <w:p w:rsidR="00F82C7B" w:rsidRPr="00F82C7B" w:rsidRDefault="00F82C7B" w:rsidP="00F82C7B">
      <w:pPr>
        <w:pStyle w:val="Web"/>
        <w:spacing w:before="0" w:beforeAutospacing="0" w:after="0" w:afterAutospacing="0"/>
        <w:jc w:val="both"/>
        <w:rPr>
          <w:rFonts w:ascii="Arial Narrow" w:hAnsi="Arial Narrow"/>
          <w:sz w:val="22"/>
          <w:szCs w:val="22"/>
          <w:lang w:val="en-US"/>
        </w:rPr>
      </w:pPr>
      <w:r w:rsidRPr="00F82C7B">
        <w:rPr>
          <w:rFonts w:ascii="Arial Narrow" w:hAnsi="Arial Narrow"/>
          <w:sz w:val="22"/>
          <w:szCs w:val="22"/>
          <w:lang w:val="en-US"/>
        </w:rPr>
        <w:t>Source: http://www.homelandsecuritynewswire.com/dr20140428-new-york-public-transit-systems-preparing-for-sealevel-rise</w:t>
      </w:r>
    </w:p>
    <w:p w:rsidR="00F82C7B" w:rsidRDefault="00F82C7B" w:rsidP="00F82C7B">
      <w:pPr>
        <w:pStyle w:val="Web"/>
        <w:spacing w:before="0" w:beforeAutospacing="0" w:after="0" w:afterAutospacing="0"/>
        <w:jc w:val="both"/>
        <w:rPr>
          <w:rFonts w:ascii="Arial Narrow" w:hAnsi="Arial Narrow"/>
          <w:sz w:val="22"/>
          <w:szCs w:val="22"/>
          <w:lang w:val="en-US"/>
        </w:rPr>
      </w:pPr>
    </w:p>
    <w:p w:rsidR="00F82C7B" w:rsidRPr="00F82C7B" w:rsidRDefault="00F82C7B" w:rsidP="00F82C7B">
      <w:pPr>
        <w:pStyle w:val="Web"/>
        <w:spacing w:before="0" w:beforeAutospacing="0" w:after="0" w:afterAutospacing="0"/>
        <w:jc w:val="both"/>
        <w:rPr>
          <w:rFonts w:ascii="Arial Narrow" w:hAnsi="Arial Narrow"/>
          <w:sz w:val="22"/>
          <w:szCs w:val="22"/>
          <w:lang w:val="en-US"/>
        </w:rPr>
      </w:pPr>
      <w:r w:rsidRPr="00F82C7B">
        <w:rPr>
          <w:rFonts w:ascii="Arial Narrow" w:hAnsi="Arial Narrow"/>
          <w:sz w:val="22"/>
          <w:szCs w:val="22"/>
          <w:lang w:val="en-US"/>
        </w:rPr>
        <w:t>The Metropolitan Transportation Authority (</w:t>
      </w:r>
      <w:r w:rsidRPr="00F82C7B">
        <w:rPr>
          <w:rStyle w:val="caps"/>
          <w:rFonts w:ascii="Arial Narrow" w:hAnsi="Arial Narrow"/>
          <w:sz w:val="22"/>
          <w:szCs w:val="22"/>
          <w:lang w:val="en-US"/>
        </w:rPr>
        <w:t>MTA</w:t>
      </w:r>
      <w:r w:rsidRPr="00F82C7B">
        <w:rPr>
          <w:rFonts w:ascii="Arial Narrow" w:hAnsi="Arial Narrow"/>
          <w:sz w:val="22"/>
          <w:szCs w:val="22"/>
          <w:lang w:val="en-US"/>
        </w:rPr>
        <w:t>), which operates many New York state public transit lines, is beginning measures to factor for future sea-level rises within its projected five-year capital plans.</w:t>
      </w:r>
    </w:p>
    <w:p w:rsidR="00F82C7B" w:rsidRPr="00F82C7B" w:rsidRDefault="00F82C7B" w:rsidP="00F82C7B">
      <w:pPr>
        <w:pStyle w:val="Web"/>
        <w:spacing w:before="0" w:beforeAutospacing="0" w:after="0" w:afterAutospacing="0"/>
        <w:jc w:val="both"/>
        <w:rPr>
          <w:rFonts w:ascii="Arial Narrow" w:hAnsi="Arial Narrow"/>
          <w:sz w:val="22"/>
          <w:szCs w:val="22"/>
          <w:lang w:val="en-US"/>
        </w:rPr>
      </w:pPr>
      <w:r w:rsidRPr="00F82C7B">
        <w:rPr>
          <w:rFonts w:ascii="Arial Narrow" w:hAnsi="Arial Narrow"/>
          <w:sz w:val="22"/>
          <w:szCs w:val="22"/>
          <w:lang w:val="en-US"/>
        </w:rPr>
        <w:t>Included under purview of the Authority are systems such as the Metro-North Railroad, Long Island Rail Road, and the New York City subway and bus systems.</w:t>
      </w:r>
    </w:p>
    <w:p w:rsidR="00F82C7B" w:rsidRPr="00F82C7B" w:rsidRDefault="00F82C7B" w:rsidP="00F82C7B">
      <w:pPr>
        <w:pStyle w:val="Web"/>
        <w:spacing w:before="0" w:beforeAutospacing="0" w:after="0" w:afterAutospacing="0"/>
        <w:jc w:val="both"/>
        <w:rPr>
          <w:rFonts w:ascii="Arial Narrow" w:hAnsi="Arial Narrow"/>
          <w:sz w:val="22"/>
          <w:szCs w:val="22"/>
          <w:lang w:val="en-US"/>
        </w:rPr>
      </w:pPr>
      <w:r w:rsidRPr="00F82C7B">
        <w:rPr>
          <w:rFonts w:ascii="Arial Narrow" w:hAnsi="Arial Narrow"/>
          <w:sz w:val="22"/>
          <w:szCs w:val="22"/>
          <w:lang w:val="en-US"/>
        </w:rPr>
        <w:lastRenderedPageBreak/>
        <w:t xml:space="preserve">Tobey Ritz, chief engineer of capital engineering at Metro-North, recently told the </w:t>
      </w:r>
      <w:r w:rsidRPr="00F82C7B">
        <w:rPr>
          <w:rStyle w:val="a3"/>
          <w:rFonts w:ascii="Arial Narrow" w:hAnsi="Arial Narrow"/>
          <w:sz w:val="22"/>
          <w:szCs w:val="22"/>
          <w:lang w:val="en-US"/>
        </w:rPr>
        <w:t>Poughkeepsie Journal</w:t>
      </w:r>
      <w:r w:rsidRPr="00F82C7B">
        <w:rPr>
          <w:rFonts w:ascii="Arial Narrow" w:hAnsi="Arial Narrow"/>
          <w:sz w:val="22"/>
          <w:szCs w:val="22"/>
          <w:lang w:val="en-US"/>
        </w:rPr>
        <w:t>, “For Metro-North, I have become the guru of climate change, storm surge, and sea-level rise.”</w:t>
      </w:r>
    </w:p>
    <w:p w:rsidR="00F82C7B" w:rsidRPr="00F82C7B" w:rsidRDefault="00D8431B" w:rsidP="00F82C7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5168" behindDoc="1" locked="0" layoutInCell="1" allowOverlap="1">
            <wp:simplePos x="0" y="0"/>
            <wp:positionH relativeFrom="column">
              <wp:posOffset>0</wp:posOffset>
            </wp:positionH>
            <wp:positionV relativeFrom="paragraph">
              <wp:posOffset>565150</wp:posOffset>
            </wp:positionV>
            <wp:extent cx="5274310" cy="3952875"/>
            <wp:effectExtent l="19050" t="0" r="2540" b="0"/>
            <wp:wrapTight wrapText="bothSides">
              <wp:wrapPolygon edited="0">
                <wp:start x="-78" y="0"/>
                <wp:lineTo x="-78" y="21548"/>
                <wp:lineTo x="21610" y="21548"/>
                <wp:lineTo x="21610" y="0"/>
                <wp:lineTo x="-78" y="0"/>
              </wp:wrapPolygon>
            </wp:wrapTight>
            <wp:docPr id="10" name="irc_mi" descr="http://upload.wikimedia.org/wikipedia/commons/f/f9/Oak_Point_Link_145_Br_j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9/Oak_Point_Link_145_Br_jeh.jpg"/>
                    <pic:cNvPicPr>
                      <a:picLocks noChangeAspect="1" noChangeArrowheads="1"/>
                    </pic:cNvPicPr>
                  </pic:nvPicPr>
                  <pic:blipFill>
                    <a:blip r:embed="rId101" cstate="print"/>
                    <a:srcRect/>
                    <a:stretch>
                      <a:fillRect/>
                    </a:stretch>
                  </pic:blipFill>
                  <pic:spPr bwMode="auto">
                    <a:xfrm>
                      <a:off x="0" y="0"/>
                      <a:ext cx="5274310" cy="3952875"/>
                    </a:xfrm>
                    <a:prstGeom prst="rect">
                      <a:avLst/>
                    </a:prstGeom>
                    <a:noFill/>
                    <a:ln w="9525">
                      <a:noFill/>
                      <a:miter lim="800000"/>
                      <a:headEnd/>
                      <a:tailEnd/>
                    </a:ln>
                  </pic:spPr>
                </pic:pic>
              </a:graphicData>
            </a:graphic>
          </wp:anchor>
        </w:drawing>
      </w:r>
      <w:r w:rsidR="00F82C7B" w:rsidRPr="00F82C7B">
        <w:rPr>
          <w:rFonts w:ascii="Arial Narrow" w:hAnsi="Arial Narrow"/>
          <w:sz w:val="22"/>
          <w:szCs w:val="22"/>
          <w:lang w:val="en-US"/>
        </w:rPr>
        <w:t xml:space="preserve">As the newspaper reports, the </w:t>
      </w:r>
      <w:r w:rsidR="00F82C7B" w:rsidRPr="00F82C7B">
        <w:rPr>
          <w:rStyle w:val="caps"/>
          <w:rFonts w:ascii="Arial Narrow" w:hAnsi="Arial Narrow"/>
          <w:sz w:val="22"/>
          <w:szCs w:val="22"/>
          <w:lang w:val="en-US"/>
        </w:rPr>
        <w:t>MTA</w:t>
      </w:r>
      <w:r w:rsidR="00F82C7B" w:rsidRPr="00F82C7B">
        <w:rPr>
          <w:rFonts w:ascii="Arial Narrow" w:hAnsi="Arial Narrow"/>
          <w:sz w:val="22"/>
          <w:szCs w:val="22"/>
          <w:lang w:val="en-US"/>
        </w:rPr>
        <w:t xml:space="preserve"> has allocated $5.8 billion “to protect assets against future severe weather events and enhance overall system resiliency.” $5 billion alone has been put toward improvement of the subway system, which has two crucial points — </w:t>
      </w:r>
      <w:r w:rsidR="00F82C7B" w:rsidRPr="00D8431B">
        <w:rPr>
          <w:rFonts w:ascii="Arial Narrow" w:hAnsi="Arial Narrow"/>
          <w:b/>
          <w:color w:val="FF0000"/>
          <w:sz w:val="22"/>
          <w:szCs w:val="22"/>
          <w:lang w:val="en-US"/>
        </w:rPr>
        <w:t>Mott Haven Junction and the Harlem River Lift Bridge — which, if impacted, could interrupt the transit of 280,000 people daily.</w:t>
      </w:r>
    </w:p>
    <w:p w:rsidR="00F82C7B" w:rsidRPr="00F82C7B" w:rsidRDefault="00F82C7B" w:rsidP="00F82C7B">
      <w:pPr>
        <w:pStyle w:val="Web"/>
        <w:spacing w:before="0" w:beforeAutospacing="0" w:after="0" w:afterAutospacing="0"/>
        <w:jc w:val="both"/>
        <w:rPr>
          <w:rFonts w:ascii="Arial Narrow" w:hAnsi="Arial Narrow"/>
          <w:sz w:val="22"/>
          <w:szCs w:val="22"/>
          <w:lang w:val="en-US"/>
        </w:rPr>
      </w:pPr>
      <w:r w:rsidRPr="00F82C7B">
        <w:rPr>
          <w:rFonts w:ascii="Arial Narrow" w:hAnsi="Arial Narrow"/>
          <w:sz w:val="22"/>
          <w:szCs w:val="22"/>
          <w:lang w:val="en-US"/>
        </w:rPr>
        <w:t xml:space="preserve">Factoring into these improvements are predictions of sea level rise ranging from roughly two to seven inches by the turn of the century. Ritz goes on to add, “It’s not so much for us to pick which study is right, but to look at the entire range, look at the time frames that are predicted and then consider when </w:t>
      </w:r>
      <w:proofErr w:type="gramStart"/>
      <w:r w:rsidRPr="00F82C7B">
        <w:rPr>
          <w:rFonts w:ascii="Arial Narrow" w:hAnsi="Arial Narrow"/>
          <w:sz w:val="22"/>
          <w:szCs w:val="22"/>
          <w:lang w:val="en-US"/>
        </w:rPr>
        <w:t>is the right time to act</w:t>
      </w:r>
      <w:proofErr w:type="gramEnd"/>
      <w:r w:rsidRPr="00F82C7B">
        <w:rPr>
          <w:rFonts w:ascii="Arial Narrow" w:hAnsi="Arial Narrow"/>
          <w:sz w:val="22"/>
          <w:szCs w:val="22"/>
          <w:lang w:val="en-US"/>
        </w:rPr>
        <w:t>.” Ritz also revealed that some within the organization were looking at the “upper mid-range.”</w:t>
      </w:r>
    </w:p>
    <w:p w:rsidR="00F82C7B" w:rsidRPr="00F82C7B" w:rsidRDefault="00F82C7B" w:rsidP="00F82C7B">
      <w:pPr>
        <w:pStyle w:val="Web"/>
        <w:spacing w:before="0" w:beforeAutospacing="0" w:after="0" w:afterAutospacing="0"/>
        <w:jc w:val="both"/>
        <w:rPr>
          <w:lang w:val="en-US"/>
        </w:rPr>
      </w:pPr>
      <w:r w:rsidRPr="00F82C7B">
        <w:rPr>
          <w:rFonts w:ascii="Arial Narrow" w:hAnsi="Arial Narrow"/>
          <w:sz w:val="22"/>
          <w:szCs w:val="22"/>
          <w:lang w:val="en-US"/>
        </w:rPr>
        <w:t xml:space="preserve">The time to act, however, is also a tricky gamble. </w:t>
      </w:r>
      <w:proofErr w:type="spellStart"/>
      <w:r w:rsidRPr="00F82C7B">
        <w:rPr>
          <w:rFonts w:ascii="Arial Narrow" w:hAnsi="Arial Narrow"/>
          <w:sz w:val="22"/>
          <w:szCs w:val="22"/>
          <w:lang w:val="en-US"/>
        </w:rPr>
        <w:t>Sacha</w:t>
      </w:r>
      <w:proofErr w:type="spellEnd"/>
      <w:r w:rsidRPr="00F82C7B">
        <w:rPr>
          <w:rFonts w:ascii="Arial Narrow" w:hAnsi="Arial Narrow"/>
          <w:sz w:val="22"/>
          <w:szCs w:val="22"/>
          <w:lang w:val="en-US"/>
        </w:rPr>
        <w:t xml:space="preserve"> </w:t>
      </w:r>
      <w:proofErr w:type="spellStart"/>
      <w:r w:rsidRPr="00F82C7B">
        <w:rPr>
          <w:rFonts w:ascii="Arial Narrow" w:hAnsi="Arial Narrow"/>
          <w:sz w:val="22"/>
          <w:szCs w:val="22"/>
          <w:lang w:val="en-US"/>
        </w:rPr>
        <w:t>Spector</w:t>
      </w:r>
      <w:proofErr w:type="spellEnd"/>
      <w:r w:rsidRPr="00F82C7B">
        <w:rPr>
          <w:rFonts w:ascii="Arial Narrow" w:hAnsi="Arial Narrow"/>
          <w:sz w:val="22"/>
          <w:szCs w:val="22"/>
          <w:lang w:val="en-US"/>
        </w:rPr>
        <w:t xml:space="preserve">, director of conservation science at the Poughkeepsie-based environment nonprofit Scenic Hudson, explained to the </w:t>
      </w:r>
      <w:r w:rsidRPr="00F82C7B">
        <w:rPr>
          <w:rStyle w:val="a3"/>
          <w:rFonts w:ascii="Arial Narrow" w:hAnsi="Arial Narrow"/>
          <w:sz w:val="22"/>
          <w:szCs w:val="22"/>
          <w:lang w:val="en-US"/>
        </w:rPr>
        <w:t>Poughkeepsie Journal</w:t>
      </w:r>
      <w:r w:rsidRPr="00F82C7B">
        <w:rPr>
          <w:rFonts w:ascii="Arial Narrow" w:hAnsi="Arial Narrow"/>
          <w:sz w:val="22"/>
          <w:szCs w:val="22"/>
          <w:lang w:val="en-US"/>
        </w:rPr>
        <w:t>, “They are looking at the two-faced coin of over-investing too soon and the opposite, which is you under-invest and then you get clobbered,” adding that issues like sea-level rise “are inherently difficult to deal with in our political structure, it’s going to take some real leadership and real will to do something.”</w:t>
      </w:r>
    </w:p>
    <w:p w:rsidR="00F82C7B" w:rsidRDefault="00F82C7B" w:rsidP="003C39D9">
      <w:pPr>
        <w:pStyle w:val="Web"/>
        <w:spacing w:before="0" w:beforeAutospacing="0" w:after="0" w:afterAutospacing="0"/>
        <w:jc w:val="both"/>
        <w:rPr>
          <w:rFonts w:ascii="Arial Narrow" w:hAnsi="Arial Narrow"/>
          <w:sz w:val="22"/>
          <w:szCs w:val="22"/>
          <w:lang w:val="en-US"/>
        </w:rPr>
      </w:pPr>
    </w:p>
    <w:p w:rsidR="001B258D" w:rsidRPr="001B258D" w:rsidRDefault="001B258D" w:rsidP="001B258D">
      <w:pPr>
        <w:pStyle w:val="2"/>
        <w:spacing w:before="0" w:beforeAutospacing="0" w:after="0" w:afterAutospacing="0"/>
        <w:jc w:val="both"/>
        <w:rPr>
          <w:rFonts w:ascii="Arial Black" w:hAnsi="Arial Black"/>
          <w:color w:val="800000"/>
          <w:sz w:val="24"/>
          <w:szCs w:val="22"/>
          <w:lang w:val="en-US"/>
        </w:rPr>
      </w:pPr>
      <w:r w:rsidRPr="001B258D">
        <w:rPr>
          <w:rFonts w:ascii="Arial Black" w:hAnsi="Arial Black"/>
          <w:color w:val="800000"/>
          <w:sz w:val="24"/>
          <w:szCs w:val="22"/>
          <w:lang w:val="en-US"/>
        </w:rPr>
        <w:t>Florida moves to protect coastal roads from sea level rise</w:t>
      </w:r>
    </w:p>
    <w:p w:rsidR="001B258D" w:rsidRPr="001B258D" w:rsidRDefault="001B258D" w:rsidP="001B258D">
      <w:pPr>
        <w:jc w:val="both"/>
        <w:rPr>
          <w:rFonts w:ascii="Arial Narrow" w:hAnsi="Arial Narrow"/>
          <w:lang w:val="en-US"/>
        </w:rPr>
      </w:pPr>
      <w:r w:rsidRPr="001B258D">
        <w:rPr>
          <w:rStyle w:val="published"/>
          <w:rFonts w:ascii="Arial Narrow" w:hAnsi="Arial Narrow"/>
          <w:lang w:val="en-US"/>
        </w:rPr>
        <w:t>Source:</w:t>
      </w:r>
      <w:r w:rsidRPr="001B258D">
        <w:rPr>
          <w:rFonts w:ascii="Arial Narrow" w:hAnsi="Arial Narrow"/>
          <w:lang w:val="en-US"/>
        </w:rPr>
        <w:t xml:space="preserve"> </w:t>
      </w:r>
      <w:r w:rsidRPr="001B258D">
        <w:rPr>
          <w:rStyle w:val="published"/>
          <w:rFonts w:ascii="Arial Narrow" w:hAnsi="Arial Narrow"/>
          <w:lang w:val="en-US"/>
        </w:rPr>
        <w:t>http://www.homelandsecuritynewswire.com/dr20140429-florida-moves-to-protect-coastal-roads-from-sea-level-rise</w:t>
      </w:r>
    </w:p>
    <w:p w:rsidR="001B258D" w:rsidRDefault="001B258D" w:rsidP="001B258D">
      <w:pPr>
        <w:pStyle w:val="Web"/>
        <w:spacing w:before="0" w:beforeAutospacing="0" w:after="0" w:afterAutospacing="0"/>
        <w:jc w:val="both"/>
        <w:rPr>
          <w:rFonts w:ascii="Arial Narrow" w:hAnsi="Arial Narrow"/>
          <w:sz w:val="22"/>
          <w:szCs w:val="22"/>
          <w:lang w:val="en-US"/>
        </w:rPr>
      </w:pPr>
    </w:p>
    <w:p w:rsidR="001B258D" w:rsidRDefault="001B258D" w:rsidP="001B258D">
      <w:pPr>
        <w:pStyle w:val="Web"/>
        <w:spacing w:before="0" w:beforeAutospacing="0" w:after="0" w:afterAutospacing="0"/>
        <w:jc w:val="both"/>
        <w:rPr>
          <w:rFonts w:ascii="Arial Narrow" w:hAnsi="Arial Narrow"/>
          <w:sz w:val="22"/>
          <w:szCs w:val="22"/>
          <w:lang w:val="en-US"/>
        </w:rPr>
        <w:sectPr w:rsidR="001B258D" w:rsidSect="003C39D9">
          <w:type w:val="continuous"/>
          <w:pgSz w:w="11906" w:h="16838"/>
          <w:pgMar w:top="1440" w:right="1800" w:bottom="1440" w:left="1800" w:header="708" w:footer="708" w:gutter="0"/>
          <w:cols w:space="708"/>
          <w:docGrid w:linePitch="360"/>
        </w:sectPr>
      </w:pPr>
    </w:p>
    <w:p w:rsidR="001B258D" w:rsidRPr="001B258D" w:rsidRDefault="001B258D" w:rsidP="001B258D">
      <w:pPr>
        <w:pStyle w:val="Web"/>
        <w:spacing w:before="0" w:beforeAutospacing="0" w:after="0" w:afterAutospacing="0"/>
        <w:jc w:val="both"/>
        <w:rPr>
          <w:rFonts w:ascii="Arial Narrow" w:hAnsi="Arial Narrow"/>
          <w:sz w:val="22"/>
          <w:szCs w:val="22"/>
          <w:lang w:val="en-US"/>
        </w:rPr>
      </w:pPr>
      <w:r w:rsidRPr="001B258D">
        <w:rPr>
          <w:rFonts w:ascii="Arial Narrow" w:hAnsi="Arial Narrow"/>
          <w:sz w:val="22"/>
          <w:szCs w:val="22"/>
          <w:lang w:val="en-US"/>
        </w:rPr>
        <w:lastRenderedPageBreak/>
        <w:t>Alton Road is a few blocks west of the Atlantic Ocean, and is Miami Beach’s lowest point, at 2.8 feet above sea level. Trouble is, as a result of sea level rise, inundation tide now routinely reaches 3.4 feet above sea level. Geologist have long warned of the impact sea level rise would have on Florida’s coastal infrastructure, and they view Alto Road as Ground Zero, saying that at some point in the near future, water from flooding will not recede. The Florida Department of Transportation (</w:t>
      </w:r>
      <w:r w:rsidRPr="001B258D">
        <w:rPr>
          <w:rStyle w:val="caps"/>
          <w:rFonts w:ascii="Arial Narrow" w:hAnsi="Arial Narrow"/>
          <w:sz w:val="22"/>
          <w:szCs w:val="22"/>
          <w:lang w:val="en-US"/>
        </w:rPr>
        <w:t>FDOT</w:t>
      </w:r>
      <w:r w:rsidRPr="001B258D">
        <w:rPr>
          <w:rFonts w:ascii="Arial Narrow" w:hAnsi="Arial Narrow"/>
          <w:sz w:val="22"/>
          <w:szCs w:val="22"/>
          <w:lang w:val="en-US"/>
        </w:rPr>
        <w:t>) is taking steps to protect coastal transportation infrastructure from sea level rise.</w:t>
      </w:r>
    </w:p>
    <w:p w:rsidR="001B258D" w:rsidRPr="001B258D" w:rsidRDefault="001B258D" w:rsidP="001B258D">
      <w:pPr>
        <w:pStyle w:val="Web"/>
        <w:spacing w:before="0" w:beforeAutospacing="0" w:after="0" w:afterAutospacing="0"/>
        <w:jc w:val="both"/>
        <w:rPr>
          <w:color w:val="0000FF"/>
          <w:sz w:val="20"/>
          <w:szCs w:val="22"/>
          <w:lang w:val="en-US"/>
        </w:rPr>
      </w:pPr>
      <w:r w:rsidRPr="001B258D">
        <w:rPr>
          <w:color w:val="0000FF"/>
          <w:sz w:val="20"/>
          <w:szCs w:val="22"/>
          <w:lang w:val="en-US"/>
        </w:rPr>
        <w:lastRenderedPageBreak/>
        <w:t>Light blue coastal area projected to be flooded at sea level rise // Source: epa.gov</w:t>
      </w:r>
    </w:p>
    <w:p w:rsidR="001B258D" w:rsidRPr="001B258D" w:rsidRDefault="001B258D" w:rsidP="001B258D">
      <w:pPr>
        <w:pStyle w:val="Web"/>
        <w:spacing w:before="0" w:beforeAutospacing="0" w:after="0" w:afterAutospacing="0"/>
        <w:jc w:val="both"/>
        <w:rPr>
          <w:rFonts w:ascii="Arial Narrow" w:hAnsi="Arial Narrow"/>
          <w:sz w:val="22"/>
          <w:szCs w:val="22"/>
          <w:lang w:val="en-US"/>
        </w:rPr>
      </w:pPr>
    </w:p>
    <w:p w:rsidR="001B258D" w:rsidRPr="001B258D" w:rsidRDefault="001B258D" w:rsidP="001B258D">
      <w:pPr>
        <w:pStyle w:val="Web"/>
        <w:spacing w:before="0" w:beforeAutospacing="0" w:after="0" w:afterAutospacing="0"/>
        <w:jc w:val="both"/>
        <w:rPr>
          <w:rFonts w:ascii="Arial Narrow" w:hAnsi="Arial Narrow"/>
          <w:sz w:val="22"/>
          <w:szCs w:val="22"/>
          <w:lang w:val="en-US"/>
        </w:rPr>
      </w:pPr>
      <w:r w:rsidRPr="001B258D">
        <w:rPr>
          <w:rFonts w:ascii="Arial Narrow" w:hAnsi="Arial Narrow"/>
          <w:sz w:val="22"/>
          <w:szCs w:val="22"/>
          <w:lang w:val="en-US"/>
        </w:rPr>
        <w:t>The southern coast of Florida is vulnerable to the effects of sea level rise and sections of Alton Road in South Beach may be Ground Zero. Scientists believe that at some point in the near future water from flooding will not recede, so Florida transportation authorities are taking steps to reduce the effects of flooding. The Florida Department of Transportation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has closed Alton Road to install three new pump stations, new inlets, and piping to improve drainage and alleviate flooding.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is also trying to understand the level of impact sea level rise will have on roadways, bridges, airports, and railways in Florida.</w:t>
      </w:r>
    </w:p>
    <w:p w:rsidR="001B258D" w:rsidRPr="001B258D" w:rsidRDefault="001B258D" w:rsidP="001B258D">
      <w:pPr>
        <w:pStyle w:val="Web"/>
        <w:spacing w:before="0" w:beforeAutospacing="0" w:after="0" w:afterAutospacing="0"/>
        <w:jc w:val="both"/>
        <w:rPr>
          <w:rFonts w:ascii="Arial Narrow" w:hAnsi="Arial Narrow"/>
          <w:sz w:val="22"/>
          <w:szCs w:val="22"/>
          <w:lang w:val="en-US"/>
        </w:rPr>
      </w:pPr>
      <w:r w:rsidRPr="001B258D">
        <w:rPr>
          <w:rFonts w:ascii="Arial Narrow" w:hAnsi="Arial Narrow"/>
          <w:sz w:val="22"/>
          <w:szCs w:val="22"/>
          <w:lang w:val="en-US"/>
        </w:rPr>
        <w:t xml:space="preserve">According to the </w:t>
      </w:r>
      <w:r w:rsidRPr="001B258D">
        <w:rPr>
          <w:rStyle w:val="a3"/>
          <w:rFonts w:ascii="Arial Narrow" w:hAnsi="Arial Narrow"/>
          <w:sz w:val="22"/>
          <w:szCs w:val="22"/>
          <w:lang w:val="en-US"/>
        </w:rPr>
        <w:t>Miami Herald</w:t>
      </w:r>
      <w:r w:rsidRPr="001B258D">
        <w:rPr>
          <w:rFonts w:ascii="Arial Narrow" w:hAnsi="Arial Narrow"/>
          <w:sz w:val="22"/>
          <w:szCs w:val="22"/>
          <w:lang w:val="en-US"/>
        </w:rPr>
        <w:t xml:space="preserve">, a 2012 report for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by Florida Atlantic University noted that major roads in the Dania Beach area, including Federal Highway </w:t>
      </w:r>
      <w:r w:rsidRPr="001B258D">
        <w:rPr>
          <w:rStyle w:val="caps"/>
          <w:rFonts w:ascii="Arial Narrow" w:hAnsi="Arial Narrow"/>
          <w:sz w:val="22"/>
          <w:szCs w:val="22"/>
          <w:lang w:val="en-US"/>
        </w:rPr>
        <w:t>A1A</w:t>
      </w:r>
      <w:r w:rsidRPr="001B258D">
        <w:rPr>
          <w:rFonts w:ascii="Arial Narrow" w:hAnsi="Arial Narrow"/>
          <w:sz w:val="22"/>
          <w:szCs w:val="22"/>
          <w:lang w:val="en-US"/>
        </w:rPr>
        <w:t xml:space="preserve">, Griffin Road, </w:t>
      </w:r>
      <w:proofErr w:type="spellStart"/>
      <w:r w:rsidRPr="001B258D">
        <w:rPr>
          <w:rFonts w:ascii="Arial Narrow" w:hAnsi="Arial Narrow"/>
          <w:sz w:val="22"/>
          <w:szCs w:val="22"/>
          <w:lang w:val="en-US"/>
        </w:rPr>
        <w:t>Stirling</w:t>
      </w:r>
      <w:proofErr w:type="spellEnd"/>
      <w:r w:rsidRPr="001B258D">
        <w:rPr>
          <w:rFonts w:ascii="Arial Narrow" w:hAnsi="Arial Narrow"/>
          <w:sz w:val="22"/>
          <w:szCs w:val="22"/>
          <w:lang w:val="en-US"/>
        </w:rPr>
        <w:t xml:space="preserve"> Road, and Sheridan Street, are “potentially vulnerable” to sea level rise.</w:t>
      </w:r>
    </w:p>
    <w:p w:rsidR="001B258D" w:rsidRPr="001B258D" w:rsidRDefault="001B258D" w:rsidP="001B258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97216" behindDoc="1" locked="0" layoutInCell="1" allowOverlap="1">
            <wp:simplePos x="0" y="0"/>
            <wp:positionH relativeFrom="column">
              <wp:posOffset>-276225</wp:posOffset>
            </wp:positionH>
            <wp:positionV relativeFrom="paragraph">
              <wp:posOffset>-3286760</wp:posOffset>
            </wp:positionV>
            <wp:extent cx="3729990" cy="2152650"/>
            <wp:effectExtent l="19050" t="0" r="3810" b="0"/>
            <wp:wrapTight wrapText="bothSides">
              <wp:wrapPolygon edited="0">
                <wp:start x="-110" y="0"/>
                <wp:lineTo x="-110" y="21409"/>
                <wp:lineTo x="21622" y="21409"/>
                <wp:lineTo x="21622" y="0"/>
                <wp:lineTo x="-110" y="0"/>
              </wp:wrapPolygon>
            </wp:wrapTight>
            <wp:docPr id="17" name="Εικόνα 6" descr="http://www.homelandsecuritynewswire.com/sites/default/files/imagecache/standard/florifloo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omelandsecuritynewswire.com/sites/default/files/imagecache/standard/florifloods-1.jpg"/>
                    <pic:cNvPicPr>
                      <a:picLocks noChangeAspect="1" noChangeArrowheads="1"/>
                    </pic:cNvPicPr>
                  </pic:nvPicPr>
                  <pic:blipFill>
                    <a:blip r:embed="rId102" cstate="print"/>
                    <a:srcRect/>
                    <a:stretch>
                      <a:fillRect/>
                    </a:stretch>
                  </pic:blipFill>
                  <pic:spPr bwMode="auto">
                    <a:xfrm>
                      <a:off x="0" y="0"/>
                      <a:ext cx="3729990" cy="2152650"/>
                    </a:xfrm>
                    <a:prstGeom prst="rect">
                      <a:avLst/>
                    </a:prstGeom>
                    <a:noFill/>
                    <a:ln w="9525">
                      <a:noFill/>
                      <a:miter lim="800000"/>
                      <a:headEnd/>
                      <a:tailEnd/>
                    </a:ln>
                  </pic:spPr>
                </pic:pic>
              </a:graphicData>
            </a:graphic>
          </wp:anchor>
        </w:drawing>
      </w:r>
      <w:r w:rsidRPr="001B258D">
        <w:rPr>
          <w:rFonts w:ascii="Arial Narrow" w:hAnsi="Arial Narrow"/>
          <w:sz w:val="22"/>
          <w:szCs w:val="22"/>
          <w:lang w:val="en-US"/>
        </w:rPr>
        <w:t>“</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is supporting adaptation planning and long-term understanding of the impacts of sea level change through research,” said Brian Rick, an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spokesman in Miami.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in coordination with the University of Florida’s </w:t>
      </w:r>
      <w:proofErr w:type="spellStart"/>
      <w:r w:rsidRPr="001B258D">
        <w:rPr>
          <w:rFonts w:ascii="Arial Narrow" w:hAnsi="Arial Narrow"/>
          <w:sz w:val="22"/>
          <w:szCs w:val="22"/>
          <w:lang w:val="en-US"/>
        </w:rPr>
        <w:t>GeoPlan</w:t>
      </w:r>
      <w:proofErr w:type="spellEnd"/>
      <w:r w:rsidRPr="001B258D">
        <w:rPr>
          <w:rFonts w:ascii="Arial Narrow" w:hAnsi="Arial Narrow"/>
          <w:sz w:val="22"/>
          <w:szCs w:val="22"/>
          <w:lang w:val="en-US"/>
        </w:rPr>
        <w:t xml:space="preserve"> Center, has developed an application to assess the effects of sea level change on roads. The technology uses Geographic Information System through which experts can obtain, store, analyze, and display vast amounts of geographic data.</w:t>
      </w:r>
    </w:p>
    <w:p w:rsidR="001B258D" w:rsidRPr="001B258D" w:rsidRDefault="001B258D" w:rsidP="001B258D">
      <w:pPr>
        <w:pStyle w:val="Web"/>
        <w:spacing w:before="0" w:beforeAutospacing="0" w:after="0" w:afterAutospacing="0"/>
        <w:jc w:val="both"/>
        <w:rPr>
          <w:rFonts w:ascii="Arial Narrow" w:hAnsi="Arial Narrow"/>
          <w:sz w:val="22"/>
          <w:szCs w:val="22"/>
          <w:lang w:val="en-US"/>
        </w:rPr>
      </w:pPr>
      <w:r w:rsidRPr="001B258D">
        <w:rPr>
          <w:rFonts w:ascii="Arial Narrow" w:hAnsi="Arial Narrow"/>
          <w:sz w:val="22"/>
          <w:szCs w:val="22"/>
          <w:lang w:val="en-US"/>
        </w:rPr>
        <w:t>Activists have been pressuring local and federal authorities to take proactive steps to protect Florida from the effects of sea level rise. In October 2012, at the corner of 10th Street and Alton Road, environmentalists waded into ankle-deep water to stage a rally informing the public that sea level rise is a present issue. Alton Road is a few blocks west of the Atlantic Ocean and is Miami Beach’s lowest point, at 2.8 feet above sea level. The inundation tide has reached 3.4 feet above sea level.</w:t>
      </w:r>
    </w:p>
    <w:p w:rsidR="001B258D" w:rsidRPr="00A0556D" w:rsidRDefault="001B258D" w:rsidP="001B258D">
      <w:pPr>
        <w:pStyle w:val="Web"/>
        <w:spacing w:before="0" w:beforeAutospacing="0" w:after="0" w:afterAutospacing="0"/>
        <w:jc w:val="both"/>
        <w:rPr>
          <w:rFonts w:ascii="Arial Narrow" w:hAnsi="Arial Narrow"/>
          <w:sz w:val="22"/>
          <w:szCs w:val="22"/>
          <w:lang w:val="en-US"/>
        </w:rPr>
      </w:pPr>
      <w:r w:rsidRPr="001B258D">
        <w:rPr>
          <w:rFonts w:ascii="Arial Narrow" w:hAnsi="Arial Narrow"/>
          <w:sz w:val="22"/>
          <w:szCs w:val="22"/>
          <w:lang w:val="en-US"/>
        </w:rPr>
        <w:t xml:space="preserve">The new drainage system being installed by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 will push flood water away from the road during high tide events. “Season high tides were considered in the design, which resulted in the use of backflow preventers and pump stations,” said Rick. </w:t>
      </w:r>
      <w:r w:rsidRPr="001B258D">
        <w:rPr>
          <w:rStyle w:val="caps"/>
          <w:rFonts w:ascii="Arial Narrow" w:hAnsi="Arial Narrow"/>
          <w:sz w:val="22"/>
          <w:szCs w:val="22"/>
          <w:lang w:val="en-US"/>
        </w:rPr>
        <w:t>FDOT</w:t>
      </w:r>
      <w:r w:rsidRPr="001B258D">
        <w:rPr>
          <w:rFonts w:ascii="Arial Narrow" w:hAnsi="Arial Narrow"/>
          <w:sz w:val="22"/>
          <w:szCs w:val="22"/>
          <w:lang w:val="en-US"/>
        </w:rPr>
        <w:t xml:space="preserve">’s $32 million Alton Road project is expected to be completed in August 2015. </w:t>
      </w:r>
      <w:r w:rsidRPr="00A0556D">
        <w:rPr>
          <w:rFonts w:ascii="Arial Narrow" w:hAnsi="Arial Narrow"/>
          <w:sz w:val="22"/>
          <w:szCs w:val="22"/>
          <w:lang w:val="en-US"/>
        </w:rPr>
        <w:t>Inundations of Alton Road occur mostly in mid-October.</w:t>
      </w:r>
    </w:p>
    <w:p w:rsidR="001B258D" w:rsidRDefault="001B258D" w:rsidP="003C39D9">
      <w:pPr>
        <w:pStyle w:val="Web"/>
        <w:spacing w:before="0" w:beforeAutospacing="0" w:after="0" w:afterAutospacing="0"/>
        <w:jc w:val="both"/>
        <w:rPr>
          <w:rFonts w:ascii="Arial Narrow" w:hAnsi="Arial Narrow"/>
          <w:sz w:val="22"/>
          <w:szCs w:val="22"/>
          <w:lang w:val="en-US"/>
        </w:rPr>
        <w:sectPr w:rsidR="001B258D" w:rsidSect="001B258D">
          <w:type w:val="continuous"/>
          <w:pgSz w:w="11906" w:h="16838"/>
          <w:pgMar w:top="1440" w:right="1800" w:bottom="1440" w:left="1800" w:header="708" w:footer="708" w:gutter="0"/>
          <w:cols w:num="2" w:space="708"/>
          <w:docGrid w:linePitch="360"/>
        </w:sectPr>
      </w:pPr>
    </w:p>
    <w:p w:rsidR="001B258D" w:rsidRDefault="001B258D" w:rsidP="003C39D9">
      <w:pPr>
        <w:pStyle w:val="Web"/>
        <w:spacing w:before="0" w:beforeAutospacing="0" w:after="0" w:afterAutospacing="0"/>
        <w:jc w:val="both"/>
        <w:rPr>
          <w:rFonts w:ascii="Arial Narrow" w:hAnsi="Arial Narrow"/>
          <w:sz w:val="22"/>
          <w:szCs w:val="22"/>
          <w:lang w:val="en-US"/>
        </w:rPr>
      </w:pPr>
    </w:p>
    <w:p w:rsidR="008F4B31" w:rsidRPr="008F4B31" w:rsidRDefault="008F4B31" w:rsidP="008F4B31">
      <w:pPr>
        <w:pStyle w:val="2"/>
        <w:spacing w:before="0" w:beforeAutospacing="0" w:after="0" w:afterAutospacing="0"/>
        <w:jc w:val="both"/>
        <w:rPr>
          <w:rFonts w:ascii="Arial Black" w:hAnsi="Arial Black"/>
          <w:color w:val="800000"/>
          <w:sz w:val="24"/>
          <w:szCs w:val="22"/>
          <w:lang w:val="en-US"/>
        </w:rPr>
      </w:pPr>
      <w:r w:rsidRPr="008F4B31">
        <w:rPr>
          <w:rFonts w:ascii="Arial Black" w:hAnsi="Arial Black"/>
          <w:color w:val="800000"/>
          <w:sz w:val="24"/>
          <w:szCs w:val="22"/>
          <w:lang w:val="en-US"/>
        </w:rPr>
        <w:t>Ice melting in East Antarctica may lead to unstoppable sea-level rise</w:t>
      </w:r>
    </w:p>
    <w:p w:rsidR="008F4B31" w:rsidRPr="008F4B31" w:rsidRDefault="008F4B31" w:rsidP="008F4B31">
      <w:pPr>
        <w:pStyle w:val="Web"/>
        <w:spacing w:before="0" w:beforeAutospacing="0" w:after="0" w:afterAutospacing="0"/>
        <w:jc w:val="both"/>
        <w:rPr>
          <w:rFonts w:ascii="Arial Narrow" w:hAnsi="Arial Narrow"/>
          <w:sz w:val="22"/>
          <w:szCs w:val="22"/>
          <w:lang w:val="en-US"/>
        </w:rPr>
      </w:pPr>
      <w:r w:rsidRPr="008F4B31">
        <w:rPr>
          <w:rFonts w:ascii="Arial Narrow" w:hAnsi="Arial Narrow"/>
          <w:sz w:val="22"/>
          <w:szCs w:val="22"/>
          <w:lang w:val="en-US"/>
        </w:rPr>
        <w:t>Source: http://www.homelandsecuritynewswire.com/dr20140506-ice-melting-in-east-antarctica-may-lead-to-unstoppable-sealevel-rise</w:t>
      </w:r>
    </w:p>
    <w:p w:rsidR="008F4B31" w:rsidRDefault="008F4B31" w:rsidP="008F4B31">
      <w:pPr>
        <w:pStyle w:val="Web"/>
        <w:spacing w:before="0" w:beforeAutospacing="0" w:after="0" w:afterAutospacing="0"/>
        <w:jc w:val="both"/>
        <w:rPr>
          <w:rFonts w:ascii="Arial Narrow" w:hAnsi="Arial Narrow"/>
          <w:sz w:val="22"/>
          <w:szCs w:val="22"/>
          <w:lang w:val="en-US"/>
        </w:rPr>
      </w:pPr>
    </w:p>
    <w:p w:rsidR="008F4B31" w:rsidRDefault="008F4B31" w:rsidP="008F4B31">
      <w:pPr>
        <w:pStyle w:val="Web"/>
        <w:spacing w:before="0" w:beforeAutospacing="0" w:after="0" w:afterAutospacing="0"/>
        <w:jc w:val="both"/>
        <w:rPr>
          <w:rFonts w:ascii="Arial Narrow" w:hAnsi="Arial Narrow"/>
          <w:b/>
          <w:color w:val="FF0000"/>
          <w:sz w:val="22"/>
          <w:szCs w:val="22"/>
          <w:lang w:val="en-US"/>
        </w:rPr>
        <w:sectPr w:rsidR="008F4B31" w:rsidSect="003C39D9">
          <w:type w:val="continuous"/>
          <w:pgSz w:w="11906" w:h="16838"/>
          <w:pgMar w:top="1440" w:right="1800" w:bottom="1440" w:left="1800" w:header="708" w:footer="708" w:gutter="0"/>
          <w:cols w:space="708"/>
          <w:docGrid w:linePitch="360"/>
        </w:sectPr>
      </w:pPr>
    </w:p>
    <w:p w:rsidR="008F4B31" w:rsidRPr="008F4B31" w:rsidRDefault="008F4B31" w:rsidP="008F4B31">
      <w:pPr>
        <w:pStyle w:val="Web"/>
        <w:spacing w:before="0" w:beforeAutospacing="0" w:after="0" w:afterAutospacing="0"/>
        <w:jc w:val="both"/>
        <w:rPr>
          <w:rFonts w:ascii="Arial Narrow" w:hAnsi="Arial Narrow"/>
          <w:sz w:val="22"/>
          <w:szCs w:val="22"/>
          <w:lang w:val="en-US"/>
        </w:rPr>
      </w:pPr>
      <w:r w:rsidRPr="008F4B31">
        <w:rPr>
          <w:rFonts w:ascii="Arial Narrow" w:hAnsi="Arial Narrow"/>
          <w:b/>
          <w:color w:val="FF0000"/>
          <w:sz w:val="22"/>
          <w:szCs w:val="22"/>
          <w:lang w:val="en-US"/>
        </w:rPr>
        <w:lastRenderedPageBreak/>
        <w:t xml:space="preserve">The melting of a rather small ice volume on East Antarctica’s shore could </w:t>
      </w:r>
      <w:r w:rsidRPr="008F4B31">
        <w:rPr>
          <w:rFonts w:ascii="Arial Narrow" w:hAnsi="Arial Narrow"/>
          <w:b/>
          <w:color w:val="FF0000"/>
          <w:sz w:val="22"/>
          <w:szCs w:val="22"/>
          <w:highlight w:val="yellow"/>
          <w:lang w:val="en-US"/>
        </w:rPr>
        <w:t>trigger a persistent ice discharge</w:t>
      </w:r>
      <w:r w:rsidRPr="008F4B31">
        <w:rPr>
          <w:rFonts w:ascii="Arial Narrow" w:hAnsi="Arial Narrow"/>
          <w:b/>
          <w:color w:val="FF0000"/>
          <w:sz w:val="22"/>
          <w:szCs w:val="22"/>
          <w:lang w:val="en-US"/>
        </w:rPr>
        <w:t xml:space="preserve"> into the ocean, resulting in unstoppable sea-level rise for thousands of years to come.</w:t>
      </w:r>
      <w:r w:rsidRPr="008F4B31">
        <w:rPr>
          <w:rFonts w:ascii="Arial Narrow" w:hAnsi="Arial Narrow"/>
          <w:sz w:val="22"/>
          <w:szCs w:val="22"/>
          <w:lang w:val="en-US"/>
        </w:rPr>
        <w:t xml:space="preserve"> This is shown in a study now published in </w:t>
      </w:r>
      <w:r w:rsidRPr="008F4B31">
        <w:rPr>
          <w:rStyle w:val="a3"/>
          <w:rFonts w:ascii="Arial Narrow" w:hAnsi="Arial Narrow"/>
          <w:sz w:val="22"/>
          <w:szCs w:val="22"/>
          <w:lang w:val="en-US"/>
        </w:rPr>
        <w:t>Nature Climate Change</w:t>
      </w:r>
      <w:r w:rsidRPr="008F4B31">
        <w:rPr>
          <w:rFonts w:ascii="Arial Narrow" w:hAnsi="Arial Narrow"/>
          <w:sz w:val="22"/>
          <w:szCs w:val="22"/>
          <w:lang w:val="en-US"/>
        </w:rPr>
        <w:t xml:space="preserve"> by scientists from the Potsdam Institute for Climate Impact Research (</w:t>
      </w:r>
      <w:r w:rsidRPr="008F4B31">
        <w:rPr>
          <w:rStyle w:val="caps"/>
          <w:rFonts w:ascii="Arial Narrow" w:hAnsi="Arial Narrow"/>
          <w:sz w:val="22"/>
          <w:szCs w:val="22"/>
          <w:lang w:val="en-US"/>
        </w:rPr>
        <w:t>PIK</w:t>
      </w:r>
      <w:r w:rsidRPr="008F4B31">
        <w:rPr>
          <w:rFonts w:ascii="Arial Narrow" w:hAnsi="Arial Narrow"/>
          <w:sz w:val="22"/>
          <w:szCs w:val="22"/>
          <w:lang w:val="en-US"/>
        </w:rPr>
        <w:t xml:space="preserve">). The findings are based on computer simulations of the Antarctic ice flow using </w:t>
      </w:r>
      <w:r w:rsidRPr="008F4B31">
        <w:rPr>
          <w:rFonts w:ascii="Arial Narrow" w:hAnsi="Arial Narrow"/>
          <w:sz w:val="22"/>
          <w:szCs w:val="22"/>
          <w:lang w:val="en-US"/>
        </w:rPr>
        <w:lastRenderedPageBreak/>
        <w:t>improved data of the ground profile underneath the ice sheet.</w:t>
      </w:r>
    </w:p>
    <w:p w:rsidR="008F4B31" w:rsidRPr="008F4B31" w:rsidRDefault="008F4B31" w:rsidP="008F4B31">
      <w:pPr>
        <w:pStyle w:val="Web"/>
        <w:spacing w:before="0" w:beforeAutospacing="0" w:after="0" w:afterAutospacing="0"/>
        <w:jc w:val="both"/>
        <w:rPr>
          <w:rFonts w:ascii="Arial Narrow" w:hAnsi="Arial Narrow"/>
          <w:sz w:val="22"/>
          <w:szCs w:val="22"/>
          <w:lang w:val="en-US"/>
        </w:rPr>
      </w:pPr>
      <w:r w:rsidRPr="008F4B31">
        <w:rPr>
          <w:rFonts w:ascii="Arial Narrow" w:hAnsi="Arial Narrow"/>
          <w:sz w:val="22"/>
          <w:szCs w:val="22"/>
          <w:lang w:val="en-US"/>
        </w:rPr>
        <w:t xml:space="preserve">“East Antarctica’s Wilkes Basin is like a bottle on a slant,” says lead-author Matthias </w:t>
      </w:r>
      <w:proofErr w:type="spellStart"/>
      <w:r w:rsidRPr="008F4B31">
        <w:rPr>
          <w:rFonts w:ascii="Arial Narrow" w:hAnsi="Arial Narrow"/>
          <w:sz w:val="22"/>
          <w:szCs w:val="22"/>
          <w:lang w:val="en-US"/>
        </w:rPr>
        <w:t>Mengel</w:t>
      </w:r>
      <w:proofErr w:type="spellEnd"/>
      <w:r w:rsidRPr="008F4B31">
        <w:rPr>
          <w:rFonts w:ascii="Arial Narrow" w:hAnsi="Arial Narrow"/>
          <w:sz w:val="22"/>
          <w:szCs w:val="22"/>
          <w:lang w:val="en-US"/>
        </w:rPr>
        <w:t xml:space="preserve">, “once uncorked, it empties out.” The basin is the largest region of marine ice on rocky ground in East Antarctica. Currently a rim of ice at the coast holds the ice behind in place: like a cork holding back the content of a bottle. While the air over Antarctica remains cold, </w:t>
      </w:r>
      <w:r w:rsidRPr="008F4B31">
        <w:rPr>
          <w:rFonts w:ascii="Arial Narrow" w:hAnsi="Arial Narrow"/>
          <w:sz w:val="22"/>
          <w:szCs w:val="22"/>
          <w:lang w:val="en-US"/>
        </w:rPr>
        <w:lastRenderedPageBreak/>
        <w:t>warming oceans can cause ice loss on the coast. Ice melting could make this relatively small cork disappear — once lost, this would trigger a long term sea-level rise of 300-400 centimeters. “The full sea-level rise would ultimately be up to 80 times bigger than the initial melting of the ice cork,” says co-author Anders </w:t>
      </w:r>
      <w:proofErr w:type="spellStart"/>
      <w:r w:rsidRPr="008F4B31">
        <w:rPr>
          <w:rFonts w:ascii="Arial Narrow" w:hAnsi="Arial Narrow"/>
          <w:sz w:val="22"/>
          <w:szCs w:val="22"/>
          <w:lang w:val="en-US"/>
        </w:rPr>
        <w:t>Levermann</w:t>
      </w:r>
      <w:proofErr w:type="spellEnd"/>
      <w:r w:rsidRPr="008F4B31">
        <w:rPr>
          <w:rFonts w:ascii="Arial Narrow" w:hAnsi="Arial Narrow"/>
          <w:sz w:val="22"/>
          <w:szCs w:val="22"/>
          <w:lang w:val="en-US"/>
        </w:rPr>
        <w:t>.</w:t>
      </w:r>
    </w:p>
    <w:p w:rsidR="008F4B31" w:rsidRDefault="008F4B31" w:rsidP="008F4B31">
      <w:pPr>
        <w:pStyle w:val="Web"/>
        <w:spacing w:before="0" w:beforeAutospacing="0" w:after="0" w:afterAutospacing="0"/>
        <w:jc w:val="both"/>
        <w:rPr>
          <w:rFonts w:ascii="Arial Narrow" w:hAnsi="Arial Narrow"/>
          <w:sz w:val="22"/>
          <w:szCs w:val="22"/>
          <w:lang w:val="en-US"/>
        </w:rPr>
      </w:pPr>
      <w:r w:rsidRPr="008F4B31">
        <w:rPr>
          <w:rFonts w:ascii="Arial Narrow" w:hAnsi="Arial Narrow"/>
          <w:sz w:val="22"/>
          <w:szCs w:val="22"/>
          <w:lang w:val="en-US"/>
        </w:rPr>
        <w:t xml:space="preserve"> “Until recently, only West Antarctica was considered unstable, but now we know that its ten times bigger counterpart in the East might also be at risk,” says </w:t>
      </w:r>
      <w:proofErr w:type="spellStart"/>
      <w:r w:rsidRPr="008F4B31">
        <w:rPr>
          <w:rFonts w:ascii="Arial Narrow" w:hAnsi="Arial Narrow"/>
          <w:sz w:val="22"/>
          <w:szCs w:val="22"/>
          <w:lang w:val="en-US"/>
        </w:rPr>
        <w:t>Levermann</w:t>
      </w:r>
      <w:proofErr w:type="spellEnd"/>
      <w:r w:rsidRPr="008F4B31">
        <w:rPr>
          <w:rFonts w:ascii="Arial Narrow" w:hAnsi="Arial Narrow"/>
          <w:sz w:val="22"/>
          <w:szCs w:val="22"/>
          <w:lang w:val="en-US"/>
        </w:rPr>
        <w:t xml:space="preserve">, who is head of </w:t>
      </w:r>
      <w:r w:rsidRPr="008F4B31">
        <w:rPr>
          <w:rStyle w:val="caps"/>
          <w:rFonts w:ascii="Arial Narrow" w:hAnsi="Arial Narrow"/>
          <w:sz w:val="22"/>
          <w:szCs w:val="22"/>
          <w:lang w:val="en-US"/>
        </w:rPr>
        <w:t>PIK</w:t>
      </w:r>
      <w:r w:rsidRPr="008F4B31">
        <w:rPr>
          <w:rFonts w:ascii="Arial Narrow" w:hAnsi="Arial Narrow"/>
          <w:sz w:val="22"/>
          <w:szCs w:val="22"/>
          <w:lang w:val="en-US"/>
        </w:rPr>
        <w:t xml:space="preserve">’s research area Global Adaptation Strategies and a lead-author of the sea-level change chapter of the most recent scientific assessment report by the Intergovernmental Panel on Climate Change, </w:t>
      </w:r>
      <w:r w:rsidRPr="008F4B31">
        <w:rPr>
          <w:rStyle w:val="caps"/>
          <w:rFonts w:ascii="Arial Narrow" w:hAnsi="Arial Narrow"/>
          <w:sz w:val="22"/>
          <w:szCs w:val="22"/>
          <w:lang w:val="en-US"/>
        </w:rPr>
        <w:t>IPCC</w:t>
      </w:r>
      <w:r w:rsidRPr="008F4B31">
        <w:rPr>
          <w:rFonts w:ascii="Arial Narrow" w:hAnsi="Arial Narrow"/>
          <w:sz w:val="22"/>
          <w:szCs w:val="22"/>
          <w:lang w:val="en-US"/>
        </w:rPr>
        <w:t xml:space="preserve">. This report, published in late September, projects Antarctica’s total sea level contribution to be up to sixteen centimeters within this century. “If </w:t>
      </w:r>
      <w:r w:rsidRPr="008F4B31">
        <w:rPr>
          <w:rFonts w:ascii="Arial Narrow" w:hAnsi="Arial Narrow"/>
          <w:sz w:val="22"/>
          <w:szCs w:val="22"/>
          <w:lang w:val="en-US"/>
        </w:rPr>
        <w:lastRenderedPageBreak/>
        <w:t>half of that ice loss occurred in the ice-cork region, then the discharge would begin. We have probably overestimated the stability of East Antarctica so far,” says </w:t>
      </w:r>
      <w:proofErr w:type="spellStart"/>
      <w:r w:rsidRPr="008F4B31">
        <w:rPr>
          <w:rFonts w:ascii="Arial Narrow" w:hAnsi="Arial Narrow"/>
          <w:sz w:val="22"/>
          <w:szCs w:val="22"/>
          <w:lang w:val="en-US"/>
        </w:rPr>
        <w:t>Levermann</w:t>
      </w:r>
      <w:proofErr w:type="spellEnd"/>
      <w:r w:rsidRPr="008F4B31">
        <w:rPr>
          <w:rFonts w:ascii="Arial Narrow" w:hAnsi="Arial Narrow"/>
          <w:sz w:val="22"/>
          <w:szCs w:val="22"/>
          <w:lang w:val="en-US"/>
        </w:rPr>
        <w:t>.</w:t>
      </w:r>
    </w:p>
    <w:p w:rsidR="008F4B31" w:rsidRPr="008F4B31" w:rsidRDefault="008F4B31" w:rsidP="008F4B31">
      <w:pPr>
        <w:pStyle w:val="Web"/>
        <w:spacing w:before="0" w:beforeAutospacing="0" w:after="0" w:afterAutospacing="0"/>
        <w:jc w:val="both"/>
        <w:rPr>
          <w:rFonts w:ascii="Arial Narrow" w:hAnsi="Arial Narrow"/>
          <w:sz w:val="22"/>
          <w:szCs w:val="22"/>
          <w:lang w:val="en-US"/>
        </w:rPr>
      </w:pPr>
    </w:p>
    <w:p w:rsidR="008F4B31" w:rsidRDefault="008F4B31" w:rsidP="008F4B31">
      <w:pPr>
        <w:pStyle w:val="Web"/>
        <w:spacing w:before="0" w:beforeAutospacing="0" w:after="0" w:afterAutospacing="0"/>
        <w:jc w:val="both"/>
        <w:rPr>
          <w:rStyle w:val="a4"/>
          <w:rFonts w:ascii="Arial Narrow" w:hAnsi="Arial Narrow"/>
          <w:sz w:val="22"/>
          <w:szCs w:val="22"/>
          <w:lang w:val="en-US"/>
        </w:rPr>
      </w:pPr>
      <w:r w:rsidRPr="008F4B31">
        <w:rPr>
          <w:rStyle w:val="a4"/>
          <w:rFonts w:ascii="Arial Narrow" w:hAnsi="Arial Narrow"/>
          <w:sz w:val="22"/>
          <w:szCs w:val="22"/>
          <w:lang w:val="en-US"/>
        </w:rPr>
        <w:t>Emitting greenhouse-gases could start uncontrollable ice-melt</w:t>
      </w:r>
    </w:p>
    <w:p w:rsidR="008F4B31" w:rsidRPr="008F4B31" w:rsidRDefault="008F4B31" w:rsidP="008F4B3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20768" behindDoc="1" locked="0" layoutInCell="1" allowOverlap="1">
            <wp:simplePos x="0" y="0"/>
            <wp:positionH relativeFrom="column">
              <wp:posOffset>57150</wp:posOffset>
            </wp:positionH>
            <wp:positionV relativeFrom="paragraph">
              <wp:posOffset>-3032760</wp:posOffset>
            </wp:positionV>
            <wp:extent cx="3171825" cy="2378710"/>
            <wp:effectExtent l="19050" t="19050" r="28575" b="21590"/>
            <wp:wrapTight wrapText="bothSides">
              <wp:wrapPolygon edited="0">
                <wp:start x="-130" y="-173"/>
                <wp:lineTo x="-130" y="21796"/>
                <wp:lineTo x="21795" y="21796"/>
                <wp:lineTo x="21795" y="-173"/>
                <wp:lineTo x="-130" y="-173"/>
              </wp:wrapPolygon>
            </wp:wrapTight>
            <wp:docPr id="41" name="Εικόνα 12" descr="http://www.homelandsecuritynewswire.com/sites/default/files/imagecache/standard/anticem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omelandsecuritynewswire.com/sites/default/files/imagecache/standard/anticemelt.jpg"/>
                    <pic:cNvPicPr>
                      <a:picLocks noChangeAspect="1" noChangeArrowheads="1"/>
                    </pic:cNvPicPr>
                  </pic:nvPicPr>
                  <pic:blipFill>
                    <a:blip r:embed="rId103" cstate="print"/>
                    <a:srcRect/>
                    <a:stretch>
                      <a:fillRect/>
                    </a:stretch>
                  </pic:blipFill>
                  <pic:spPr bwMode="auto">
                    <a:xfrm>
                      <a:off x="0" y="0"/>
                      <a:ext cx="3171825" cy="2378710"/>
                    </a:xfrm>
                    <a:prstGeom prst="rect">
                      <a:avLst/>
                    </a:prstGeom>
                    <a:noFill/>
                    <a:ln w="9525">
                      <a:solidFill>
                        <a:schemeClr val="bg2">
                          <a:lumMod val="50000"/>
                        </a:schemeClr>
                      </a:solidFill>
                      <a:miter lim="800000"/>
                      <a:headEnd/>
                      <a:tailEnd/>
                    </a:ln>
                  </pic:spPr>
                </pic:pic>
              </a:graphicData>
            </a:graphic>
          </wp:anchor>
        </w:drawing>
      </w:r>
      <w:r w:rsidRPr="008F4B31">
        <w:rPr>
          <w:rFonts w:ascii="Arial Narrow" w:hAnsi="Arial Narrow"/>
          <w:sz w:val="22"/>
          <w:szCs w:val="22"/>
          <w:lang w:val="en-US"/>
        </w:rPr>
        <w:t xml:space="preserve">A </w:t>
      </w:r>
      <w:r w:rsidRPr="008F4B31">
        <w:rPr>
          <w:rStyle w:val="caps"/>
          <w:rFonts w:ascii="Arial Narrow" w:hAnsi="Arial Narrow"/>
          <w:sz w:val="22"/>
          <w:szCs w:val="22"/>
          <w:lang w:val="en-US"/>
        </w:rPr>
        <w:t>PIK</w:t>
      </w:r>
      <w:r w:rsidRPr="008F4B31">
        <w:rPr>
          <w:rFonts w:ascii="Arial Narrow" w:hAnsi="Arial Narrow"/>
          <w:sz w:val="22"/>
          <w:szCs w:val="22"/>
          <w:lang w:val="en-US"/>
        </w:rPr>
        <w:t xml:space="preserve"> release reports that melting would make the grounding line retreat — this is where the ice on the continent meets the sea and starts to float. The rocky ground beneath the ice forms a huge inland sloping valley below sea-level. When the grounding line retreats from its current position on a ridge into the valley, the rim of the ice facing the ocean becomes higher than before. More ice is then pushed into the sea, eventually breaking off and melting. And the warmer it gets, the faster this happens.</w:t>
      </w:r>
    </w:p>
    <w:p w:rsidR="008F4B31" w:rsidRPr="008F4B31" w:rsidRDefault="008F4B31" w:rsidP="008F4B31">
      <w:pPr>
        <w:pStyle w:val="Web"/>
        <w:spacing w:before="0" w:beforeAutospacing="0" w:after="0" w:afterAutospacing="0"/>
        <w:jc w:val="both"/>
        <w:rPr>
          <w:rFonts w:ascii="Arial Narrow" w:hAnsi="Arial Narrow"/>
          <w:sz w:val="22"/>
          <w:szCs w:val="22"/>
          <w:lang w:val="en-US"/>
        </w:rPr>
      </w:pPr>
      <w:r w:rsidRPr="008F4B31">
        <w:rPr>
          <w:rFonts w:ascii="Arial Narrow" w:hAnsi="Arial Narrow"/>
          <w:sz w:val="22"/>
          <w:szCs w:val="22"/>
          <w:lang w:val="en-US"/>
        </w:rPr>
        <w:t xml:space="preserve">Complete ice discharge from the affected region in East Antarctica takes five thousand to ten thousand years in the simulations. Once started, however, the discharge would slowly but relentlessly continue until the whole basin is empty, even if climate warming stopped. “This is the underlying issue here”, says Matthias </w:t>
      </w:r>
      <w:proofErr w:type="spellStart"/>
      <w:r w:rsidRPr="008F4B31">
        <w:rPr>
          <w:rFonts w:ascii="Arial Narrow" w:hAnsi="Arial Narrow"/>
          <w:sz w:val="22"/>
          <w:szCs w:val="22"/>
          <w:lang w:val="en-US"/>
        </w:rPr>
        <w:t>Mengel</w:t>
      </w:r>
      <w:proofErr w:type="spellEnd"/>
      <w:r w:rsidRPr="008F4B31">
        <w:rPr>
          <w:rFonts w:ascii="Arial Narrow" w:hAnsi="Arial Narrow"/>
          <w:sz w:val="22"/>
          <w:szCs w:val="22"/>
          <w:lang w:val="en-US"/>
        </w:rPr>
        <w:t>. “By emitting more and more greenhouse gases we might trigger responses now that we may not be able to stop in the future.” Such extensive sea level rise would change the face of planet Earth – coastal cities such as Mumbai, Tokyo, or New York are likely to be at risk.</w:t>
      </w:r>
    </w:p>
    <w:p w:rsidR="008F4B31" w:rsidRDefault="008F4B31" w:rsidP="008F4B31">
      <w:pPr>
        <w:pStyle w:val="Web"/>
        <w:spacing w:before="0" w:beforeAutospacing="0" w:after="0" w:afterAutospacing="0"/>
        <w:jc w:val="both"/>
        <w:rPr>
          <w:rFonts w:ascii="Arial Narrow" w:hAnsi="Arial Narrow"/>
          <w:sz w:val="22"/>
          <w:szCs w:val="22"/>
          <w:lang w:val="en-US"/>
        </w:rPr>
        <w:sectPr w:rsidR="008F4B31" w:rsidSect="008F4B31">
          <w:type w:val="continuous"/>
          <w:pgSz w:w="11906" w:h="16838"/>
          <w:pgMar w:top="1440" w:right="1800" w:bottom="1440" w:left="1800" w:header="708" w:footer="708" w:gutter="0"/>
          <w:cols w:num="2" w:space="708"/>
          <w:docGrid w:linePitch="360"/>
        </w:sectPr>
      </w:pPr>
    </w:p>
    <w:p w:rsidR="008F4B31" w:rsidRDefault="008F4B31" w:rsidP="008F4B31">
      <w:pPr>
        <w:pStyle w:val="Web"/>
        <w:spacing w:before="0" w:beforeAutospacing="0" w:after="0" w:afterAutospacing="0"/>
        <w:jc w:val="both"/>
        <w:rPr>
          <w:rFonts w:ascii="Arial Narrow" w:hAnsi="Arial Narrow"/>
          <w:sz w:val="22"/>
          <w:szCs w:val="22"/>
          <w:lang w:val="en-US"/>
        </w:rPr>
      </w:pPr>
    </w:p>
    <w:p w:rsidR="008F4B31" w:rsidRPr="008F4B31" w:rsidRDefault="008F4B31" w:rsidP="008F4B31">
      <w:pPr>
        <w:pStyle w:val="Web"/>
        <w:spacing w:before="0" w:beforeAutospacing="0" w:after="0" w:afterAutospacing="0"/>
        <w:jc w:val="both"/>
        <w:rPr>
          <w:i/>
          <w:color w:val="0000FF"/>
          <w:sz w:val="22"/>
          <w:szCs w:val="22"/>
          <w:lang w:val="en-US"/>
        </w:rPr>
      </w:pPr>
      <w:r w:rsidRPr="008F4B31">
        <w:rPr>
          <w:i/>
          <w:color w:val="0000FF"/>
          <w:sz w:val="22"/>
          <w:szCs w:val="22"/>
          <w:lang w:val="en-US"/>
        </w:rPr>
        <w:t xml:space="preserve">— Read more in M. </w:t>
      </w:r>
      <w:proofErr w:type="spellStart"/>
      <w:r w:rsidRPr="008F4B31">
        <w:rPr>
          <w:i/>
          <w:color w:val="0000FF"/>
          <w:sz w:val="22"/>
          <w:szCs w:val="22"/>
          <w:lang w:val="en-US"/>
        </w:rPr>
        <w:t>Mengel</w:t>
      </w:r>
      <w:proofErr w:type="spellEnd"/>
      <w:r w:rsidRPr="008F4B31">
        <w:rPr>
          <w:i/>
          <w:color w:val="0000FF"/>
          <w:sz w:val="22"/>
          <w:szCs w:val="22"/>
          <w:lang w:val="en-US"/>
        </w:rPr>
        <w:t xml:space="preserve"> and A. </w:t>
      </w:r>
      <w:proofErr w:type="spellStart"/>
      <w:r w:rsidRPr="008F4B31">
        <w:rPr>
          <w:i/>
          <w:color w:val="0000FF"/>
          <w:sz w:val="22"/>
          <w:szCs w:val="22"/>
          <w:lang w:val="en-US"/>
        </w:rPr>
        <w:t>Levermann</w:t>
      </w:r>
      <w:proofErr w:type="spellEnd"/>
      <w:r w:rsidRPr="008F4B31">
        <w:rPr>
          <w:i/>
          <w:color w:val="0000FF"/>
          <w:sz w:val="22"/>
          <w:szCs w:val="22"/>
          <w:lang w:val="en-US"/>
        </w:rPr>
        <w:t xml:space="preserve">, “Ice plug prevents irreversible discharge from East Antarctica,” </w:t>
      </w:r>
      <w:r w:rsidRPr="008F4B31">
        <w:rPr>
          <w:rStyle w:val="a3"/>
          <w:color w:val="0000FF"/>
          <w:sz w:val="22"/>
          <w:szCs w:val="22"/>
          <w:lang w:val="en-US"/>
        </w:rPr>
        <w:t>Nature Climate Change</w:t>
      </w:r>
      <w:r w:rsidRPr="008F4B31">
        <w:rPr>
          <w:i/>
          <w:color w:val="0000FF"/>
          <w:sz w:val="22"/>
          <w:szCs w:val="22"/>
          <w:lang w:val="en-US"/>
        </w:rPr>
        <w:t xml:space="preserve"> (4 May 2014) (</w:t>
      </w:r>
      <w:r w:rsidRPr="008F4B31">
        <w:rPr>
          <w:rStyle w:val="caps"/>
          <w:i/>
          <w:color w:val="0000FF"/>
          <w:sz w:val="22"/>
          <w:szCs w:val="22"/>
          <w:lang w:val="en-US"/>
        </w:rPr>
        <w:t>DOI</w:t>
      </w:r>
      <w:r w:rsidRPr="008F4B31">
        <w:rPr>
          <w:i/>
          <w:color w:val="0000FF"/>
          <w:sz w:val="22"/>
          <w:szCs w:val="22"/>
          <w:lang w:val="en-US"/>
        </w:rPr>
        <w:t>: 10.1038/</w:t>
      </w:r>
      <w:r w:rsidRPr="008F4B31">
        <w:rPr>
          <w:rStyle w:val="caps"/>
          <w:i/>
          <w:color w:val="0000FF"/>
          <w:sz w:val="22"/>
          <w:szCs w:val="22"/>
          <w:lang w:val="en-US"/>
        </w:rPr>
        <w:t>NCLIMATE2226</w:t>
      </w:r>
      <w:r w:rsidRPr="008F4B31">
        <w:rPr>
          <w:i/>
          <w:color w:val="0000FF"/>
          <w:sz w:val="22"/>
          <w:szCs w:val="22"/>
          <w:lang w:val="en-US"/>
        </w:rPr>
        <w:t xml:space="preserve">); see also A. </w:t>
      </w:r>
      <w:proofErr w:type="spellStart"/>
      <w:r w:rsidRPr="008F4B31">
        <w:rPr>
          <w:i/>
          <w:color w:val="0000FF"/>
          <w:sz w:val="22"/>
          <w:szCs w:val="22"/>
          <w:lang w:val="en-US"/>
        </w:rPr>
        <w:t>Levermann</w:t>
      </w:r>
      <w:proofErr w:type="spellEnd"/>
      <w:r w:rsidRPr="008F4B31">
        <w:rPr>
          <w:i/>
          <w:color w:val="0000FF"/>
          <w:sz w:val="22"/>
          <w:szCs w:val="22"/>
          <w:lang w:val="en-US"/>
        </w:rPr>
        <w:t xml:space="preserve"> et al., “Potential climatic transitions with profound impact on Europe — Review of the current state of six ‘tipping elements of the climate system’,” </w:t>
      </w:r>
      <w:r w:rsidRPr="008F4B31">
        <w:rPr>
          <w:rStyle w:val="a3"/>
          <w:color w:val="0000FF"/>
          <w:sz w:val="22"/>
          <w:szCs w:val="22"/>
          <w:lang w:val="en-US"/>
        </w:rPr>
        <w:t>Climatic Change</w:t>
      </w:r>
      <w:r w:rsidRPr="008F4B31">
        <w:rPr>
          <w:i/>
          <w:color w:val="0000FF"/>
          <w:sz w:val="22"/>
          <w:szCs w:val="22"/>
          <w:lang w:val="en-US"/>
        </w:rPr>
        <w:t xml:space="preserve"> 110, nos. 3-4 (February 2012): 845-78.</w:t>
      </w:r>
    </w:p>
    <w:p w:rsidR="008F4B31" w:rsidRPr="008F4B31" w:rsidRDefault="008F4B31" w:rsidP="008F4B31">
      <w:pPr>
        <w:pStyle w:val="Web"/>
        <w:spacing w:before="0" w:beforeAutospacing="0" w:after="0" w:afterAutospacing="0"/>
        <w:jc w:val="both"/>
        <w:rPr>
          <w:lang w:val="en-US"/>
        </w:rPr>
      </w:pPr>
    </w:p>
    <w:p w:rsidR="006E7D80" w:rsidRPr="006E7D80" w:rsidRDefault="006E7D80" w:rsidP="006E7D80">
      <w:pPr>
        <w:pStyle w:val="2"/>
        <w:spacing w:before="0" w:beforeAutospacing="0" w:after="0" w:afterAutospacing="0"/>
        <w:jc w:val="both"/>
        <w:rPr>
          <w:rFonts w:ascii="Arial Black" w:hAnsi="Arial Black"/>
          <w:color w:val="800000"/>
          <w:sz w:val="24"/>
          <w:szCs w:val="22"/>
          <w:lang w:val="en-US"/>
        </w:rPr>
      </w:pPr>
      <w:r w:rsidRPr="006E7D80">
        <w:rPr>
          <w:rFonts w:ascii="Arial Black" w:hAnsi="Arial Black"/>
          <w:color w:val="800000"/>
          <w:sz w:val="24"/>
          <w:szCs w:val="22"/>
          <w:lang w:val="en-US"/>
        </w:rPr>
        <w:t>Coral reefs offer valuable protection for coastal infrastructure</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Source: http://www.homelandsecuritynewswire.com/dr20140514-coral-reefs-offer-valuable-protection-for-coastal-infrastructure</w:t>
      </w:r>
    </w:p>
    <w:p w:rsidR="006E7D80" w:rsidRDefault="006E7D80" w:rsidP="006E7D80">
      <w:pPr>
        <w:pStyle w:val="Web"/>
        <w:spacing w:before="0" w:beforeAutospacing="0" w:after="0" w:afterAutospacing="0"/>
        <w:jc w:val="both"/>
        <w:rPr>
          <w:rFonts w:ascii="Arial Narrow" w:hAnsi="Arial Narrow"/>
          <w:sz w:val="22"/>
          <w:szCs w:val="22"/>
          <w:lang w:val="en-US"/>
        </w:rPr>
      </w:pPr>
    </w:p>
    <w:p w:rsidR="006E7D80" w:rsidRPr="006E7D80" w:rsidRDefault="006E7D80" w:rsidP="006E7D80">
      <w:pPr>
        <w:pStyle w:val="Web"/>
        <w:spacing w:before="0" w:beforeAutospacing="0" w:after="0" w:afterAutospacing="0"/>
        <w:jc w:val="both"/>
        <w:rPr>
          <w:rFonts w:ascii="Arial Narrow" w:hAnsi="Arial Narrow"/>
          <w:b/>
          <w:color w:val="FF0000"/>
          <w:sz w:val="22"/>
          <w:szCs w:val="22"/>
          <w:lang w:val="en-US"/>
        </w:rPr>
      </w:pPr>
      <w:r w:rsidRPr="006E7D80">
        <w:rPr>
          <w:rFonts w:ascii="Arial Narrow" w:hAnsi="Arial Narrow"/>
          <w:sz w:val="22"/>
          <w:szCs w:val="22"/>
          <w:lang w:val="en-US"/>
        </w:rPr>
        <w:t xml:space="preserve">Growing natural hazards from coastal storms, flooding, and rising sea levels are leading to major investments worldwide in coastal defense structures such as seawalls and breakwaters. </w:t>
      </w:r>
      <w:r w:rsidRPr="006E7D80">
        <w:rPr>
          <w:rFonts w:ascii="Arial Narrow" w:hAnsi="Arial Narrow"/>
          <w:b/>
          <w:color w:val="FF0000"/>
          <w:sz w:val="22"/>
          <w:szCs w:val="22"/>
          <w:lang w:val="en-US"/>
        </w:rPr>
        <w:t>A new study shows that coral reefs can provide risk reduction benefits comparable to artificial defenses, and reef restoration and enhancement is a cost-effective alternative to manmade structures.</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lastRenderedPageBreak/>
        <w:t xml:space="preserve">The study, published 13 May in </w:t>
      </w:r>
      <w:r w:rsidRPr="006E7D80">
        <w:rPr>
          <w:rStyle w:val="a3"/>
          <w:rFonts w:ascii="Arial Narrow" w:hAnsi="Arial Narrow"/>
          <w:sz w:val="22"/>
          <w:szCs w:val="22"/>
          <w:lang w:val="en-US"/>
        </w:rPr>
        <w:t>Nature Communications</w:t>
      </w:r>
      <w:r w:rsidRPr="006E7D80">
        <w:rPr>
          <w:rFonts w:ascii="Arial Narrow" w:hAnsi="Arial Narrow"/>
          <w:sz w:val="22"/>
          <w:szCs w:val="22"/>
          <w:lang w:val="en-US"/>
        </w:rPr>
        <w:t>, was co-led by Michael Beck, lead marine scientist for the Nature Conservancy and a research associate at the Institute for Marine Sciences (</w:t>
      </w:r>
      <w:r w:rsidRPr="006E7D80">
        <w:rPr>
          <w:rStyle w:val="caps"/>
          <w:rFonts w:ascii="Arial Narrow" w:hAnsi="Arial Narrow"/>
          <w:sz w:val="22"/>
          <w:szCs w:val="22"/>
          <w:lang w:val="en-US"/>
        </w:rPr>
        <w:t>IMS</w:t>
      </w:r>
      <w:r w:rsidRPr="006E7D80">
        <w:rPr>
          <w:rFonts w:ascii="Arial Narrow" w:hAnsi="Arial Narrow"/>
          <w:sz w:val="22"/>
          <w:szCs w:val="22"/>
          <w:lang w:val="en-US"/>
        </w:rPr>
        <w:t xml:space="preserve">) at </w:t>
      </w:r>
      <w:r w:rsidRPr="006E7D80">
        <w:rPr>
          <w:rStyle w:val="caps"/>
          <w:rFonts w:ascii="Arial Narrow" w:hAnsi="Arial Narrow"/>
          <w:sz w:val="22"/>
          <w:szCs w:val="22"/>
          <w:lang w:val="en-US"/>
        </w:rPr>
        <w:t>UC</w:t>
      </w:r>
      <w:r w:rsidRPr="006E7D80">
        <w:rPr>
          <w:rFonts w:ascii="Arial Narrow" w:hAnsi="Arial Narrow"/>
          <w:sz w:val="22"/>
          <w:szCs w:val="22"/>
          <w:lang w:val="en-US"/>
        </w:rPr>
        <w:t xml:space="preserve"> Santa Cruz.</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Style w:val="dquo"/>
          <w:rFonts w:ascii="Arial Narrow" w:hAnsi="Arial Narrow"/>
          <w:b/>
          <w:sz w:val="22"/>
          <w:szCs w:val="22"/>
          <w:highlight w:val="yellow"/>
          <w:lang w:val="en-US"/>
        </w:rPr>
        <w:t>“</w:t>
      </w:r>
      <w:r w:rsidRPr="006E7D80">
        <w:rPr>
          <w:rFonts w:ascii="Arial Narrow" w:hAnsi="Arial Narrow"/>
          <w:b/>
          <w:sz w:val="22"/>
          <w:szCs w:val="22"/>
          <w:highlight w:val="yellow"/>
          <w:lang w:val="en-US"/>
        </w:rPr>
        <w:t>We show that reefs can be particularly cost-effective as a first line of defense in comparison to artificial structures,”</w:t>
      </w:r>
      <w:r w:rsidRPr="006E7D80">
        <w:rPr>
          <w:rFonts w:ascii="Arial Narrow" w:hAnsi="Arial Narrow"/>
          <w:sz w:val="22"/>
          <w:szCs w:val="22"/>
          <w:lang w:val="en-US"/>
        </w:rPr>
        <w:t xml:space="preserve"> Beck said. “We now have solid numbers to show just how important reefs are in reduction of wave energy. This is an issue that matters to hundreds of millions of people.”</w:t>
      </w:r>
    </w:p>
    <w:p w:rsidR="006E7D80" w:rsidRPr="006E7D80" w:rsidRDefault="00913510" w:rsidP="006E7D80">
      <w:pPr>
        <w:pStyle w:val="Web"/>
        <w:spacing w:before="0" w:beforeAutospacing="0" w:after="0" w:afterAutospacing="0"/>
        <w:jc w:val="both"/>
        <w:rPr>
          <w:rFonts w:ascii="Arial Narrow" w:hAnsi="Arial Narrow"/>
          <w:sz w:val="22"/>
          <w:szCs w:val="22"/>
          <w:u w:val="single"/>
          <w:lang w:val="en-US"/>
        </w:rPr>
      </w:pPr>
      <w:r>
        <w:rPr>
          <w:noProof/>
        </w:rPr>
        <w:drawing>
          <wp:anchor distT="0" distB="0" distL="114300" distR="114300" simplePos="0" relativeHeight="252353536" behindDoc="1" locked="0" layoutInCell="1" allowOverlap="1">
            <wp:simplePos x="0" y="0"/>
            <wp:positionH relativeFrom="column">
              <wp:posOffset>19050</wp:posOffset>
            </wp:positionH>
            <wp:positionV relativeFrom="paragraph">
              <wp:posOffset>0</wp:posOffset>
            </wp:positionV>
            <wp:extent cx="5274310" cy="1847850"/>
            <wp:effectExtent l="19050" t="0" r="2540" b="0"/>
            <wp:wrapTight wrapText="bothSides">
              <wp:wrapPolygon edited="0">
                <wp:start x="-78" y="0"/>
                <wp:lineTo x="-78" y="21377"/>
                <wp:lineTo x="21610" y="21377"/>
                <wp:lineTo x="21610" y="0"/>
                <wp:lineTo x="-78" y="0"/>
              </wp:wrapPolygon>
            </wp:wrapTight>
            <wp:docPr id="320" name="Εικόνα 4" descr="File:Coral reef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Coral reef locations.jpg"/>
                    <pic:cNvPicPr>
                      <a:picLocks noChangeAspect="1" noChangeArrowheads="1"/>
                    </pic:cNvPicPr>
                  </pic:nvPicPr>
                  <pic:blipFill>
                    <a:blip r:embed="rId104" cstate="print"/>
                    <a:srcRect/>
                    <a:stretch>
                      <a:fillRect/>
                    </a:stretch>
                  </pic:blipFill>
                  <pic:spPr bwMode="auto">
                    <a:xfrm>
                      <a:off x="0" y="0"/>
                      <a:ext cx="5274310" cy="1847850"/>
                    </a:xfrm>
                    <a:prstGeom prst="rect">
                      <a:avLst/>
                    </a:prstGeom>
                    <a:noFill/>
                    <a:ln w="9525">
                      <a:noFill/>
                      <a:miter lim="800000"/>
                      <a:headEnd/>
                      <a:tailEnd/>
                    </a:ln>
                  </pic:spPr>
                </pic:pic>
              </a:graphicData>
            </a:graphic>
          </wp:anchor>
        </w:drawing>
      </w:r>
      <w:r w:rsidR="006E7D80" w:rsidRPr="006E7D80">
        <w:rPr>
          <w:rFonts w:ascii="Arial Narrow" w:hAnsi="Arial Narrow"/>
          <w:sz w:val="22"/>
          <w:szCs w:val="22"/>
          <w:lang w:val="en-US"/>
        </w:rPr>
        <w:t xml:space="preserve">A </w:t>
      </w:r>
      <w:r w:rsidR="006E7D80" w:rsidRPr="006E7D80">
        <w:rPr>
          <w:rStyle w:val="caps"/>
          <w:rFonts w:ascii="Arial Narrow" w:hAnsi="Arial Narrow"/>
          <w:sz w:val="22"/>
          <w:szCs w:val="22"/>
          <w:lang w:val="en-US"/>
        </w:rPr>
        <w:t>UCSC</w:t>
      </w:r>
      <w:r w:rsidR="006E7D80" w:rsidRPr="006E7D80">
        <w:rPr>
          <w:rFonts w:ascii="Arial Narrow" w:hAnsi="Arial Narrow"/>
          <w:sz w:val="22"/>
          <w:szCs w:val="22"/>
          <w:lang w:val="en-US"/>
        </w:rPr>
        <w:t xml:space="preserve"> release reports that the researchers performed a systematic search of the scientific literature and analyzed published data on the contributions of coral reefs to risk reduction. The combined results showed that </w:t>
      </w:r>
      <w:r w:rsidR="006E7D80" w:rsidRPr="006E7D80">
        <w:rPr>
          <w:rFonts w:ascii="Arial Narrow" w:hAnsi="Arial Narrow"/>
          <w:b/>
          <w:sz w:val="22"/>
          <w:szCs w:val="22"/>
          <w:highlight w:val="yellow"/>
          <w:lang w:val="en-US"/>
        </w:rPr>
        <w:t>coral reefs dissipate 97 percent of the wave energy that would otherwise impact shorelines.</w:t>
      </w:r>
      <w:r w:rsidR="006E7D80" w:rsidRPr="006E7D80">
        <w:rPr>
          <w:rFonts w:ascii="Arial Narrow" w:hAnsi="Arial Narrow"/>
          <w:sz w:val="22"/>
          <w:szCs w:val="22"/>
          <w:lang w:val="en-US"/>
        </w:rPr>
        <w:t xml:space="preserve"> </w:t>
      </w:r>
      <w:r w:rsidR="006E7D80" w:rsidRPr="006E7D80">
        <w:rPr>
          <w:rFonts w:ascii="Arial Narrow" w:hAnsi="Arial Narrow"/>
          <w:sz w:val="22"/>
          <w:szCs w:val="22"/>
          <w:u w:val="single"/>
          <w:lang w:val="en-US"/>
        </w:rPr>
        <w:t>Wave energy is a key factor in storm damage and coastal erosion. The researchers also found that most of the wave energy (86 percent) is attenuated by the reef crest, an important finding for guiding reef restoration efforts, Beck said.</w:t>
      </w:r>
    </w:p>
    <w:p w:rsidR="006E7D80" w:rsidRPr="006E7D80" w:rsidRDefault="006E7D80" w:rsidP="006E7D80">
      <w:pPr>
        <w:pStyle w:val="Web"/>
        <w:spacing w:before="0" w:beforeAutospacing="0" w:after="0" w:afterAutospacing="0"/>
        <w:jc w:val="both"/>
        <w:rPr>
          <w:rFonts w:ascii="Arial Narrow" w:hAnsi="Arial Narrow"/>
          <w:sz w:val="22"/>
          <w:szCs w:val="22"/>
          <w:u w:val="single"/>
          <w:lang w:val="en-US"/>
        </w:rPr>
      </w:pPr>
      <w:r w:rsidRPr="006E7D80">
        <w:rPr>
          <w:rFonts w:ascii="Arial Narrow" w:hAnsi="Arial Narrow"/>
          <w:sz w:val="22"/>
          <w:szCs w:val="22"/>
          <w:u w:val="single"/>
          <w:lang w:val="en-US"/>
        </w:rPr>
        <w:t>Overall, this natural shield leads to a reduction in wave height of 64 percent on average, comparable to a reduction of 30-70 percent accomplished by a program of artificial detached breakwaters, according to the study.</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Style w:val="caps"/>
          <w:rFonts w:ascii="Arial Narrow" w:hAnsi="Arial Narrow"/>
          <w:i/>
          <w:iCs/>
          <w:sz w:val="22"/>
          <w:szCs w:val="22"/>
          <w:lang w:val="en-US"/>
        </w:rPr>
        <w:t>USA</w:t>
      </w:r>
      <w:r w:rsidRPr="006E7D80">
        <w:rPr>
          <w:rStyle w:val="a3"/>
          <w:rFonts w:ascii="Arial Narrow" w:hAnsi="Arial Narrow"/>
          <w:sz w:val="22"/>
          <w:szCs w:val="22"/>
          <w:lang w:val="en-US"/>
        </w:rPr>
        <w:t xml:space="preserve"> News</w:t>
      </w:r>
      <w:r w:rsidRPr="006E7D80">
        <w:rPr>
          <w:rFonts w:ascii="Arial Narrow" w:hAnsi="Arial Narrow"/>
          <w:sz w:val="22"/>
          <w:szCs w:val="22"/>
          <w:lang w:val="en-US"/>
        </w:rPr>
        <w:t xml:space="preserve"> reports that Beck’s group also did a rough cost assessment: the typical price for a tropical breakwater project was $197 million, compared with $129 million for restoring a reef.</w:t>
      </w:r>
    </w:p>
    <w:p w:rsidR="006E7D80" w:rsidRPr="006E7D80" w:rsidRDefault="00913510" w:rsidP="006E7D80">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354560" behindDoc="1" locked="0" layoutInCell="1" allowOverlap="1">
            <wp:simplePos x="0" y="0"/>
            <wp:positionH relativeFrom="column">
              <wp:posOffset>-895350</wp:posOffset>
            </wp:positionH>
            <wp:positionV relativeFrom="paragraph">
              <wp:posOffset>218440</wp:posOffset>
            </wp:positionV>
            <wp:extent cx="3714750" cy="1619250"/>
            <wp:effectExtent l="19050" t="0" r="0" b="0"/>
            <wp:wrapTight wrapText="bothSides">
              <wp:wrapPolygon edited="0">
                <wp:start x="9526" y="0"/>
                <wp:lineTo x="5760" y="508"/>
                <wp:lineTo x="3877" y="1779"/>
                <wp:lineTo x="3877" y="4066"/>
                <wp:lineTo x="3434" y="6607"/>
                <wp:lineTo x="3434" y="7878"/>
                <wp:lineTo x="3877" y="8132"/>
                <wp:lineTo x="3434" y="12198"/>
                <wp:lineTo x="0" y="12198"/>
                <wp:lineTo x="-111" y="16264"/>
                <wp:lineTo x="997" y="16264"/>
                <wp:lineTo x="997" y="17280"/>
                <wp:lineTo x="1994" y="20329"/>
                <wp:lineTo x="2326" y="20838"/>
                <wp:lineTo x="9969" y="21346"/>
                <wp:lineTo x="14622" y="21346"/>
                <wp:lineTo x="16505" y="21346"/>
                <wp:lineTo x="16726" y="21346"/>
                <wp:lineTo x="17391" y="20584"/>
                <wp:lineTo x="18609" y="20329"/>
                <wp:lineTo x="21157" y="17534"/>
                <wp:lineTo x="21046" y="16264"/>
                <wp:lineTo x="21489" y="14993"/>
                <wp:lineTo x="21378" y="12198"/>
                <wp:lineTo x="19385" y="12198"/>
                <wp:lineTo x="19495" y="6607"/>
                <wp:lineTo x="17502" y="4828"/>
                <wp:lineTo x="15286" y="4066"/>
                <wp:lineTo x="9969" y="0"/>
                <wp:lineTo x="9526" y="0"/>
              </wp:wrapPolygon>
            </wp:wrapTight>
            <wp:docPr id="321" name="irc_mi" descr="http://odz9-delfin.com/images/img_home_co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dz9-delfin.com/images/img_home_coral.png"/>
                    <pic:cNvPicPr>
                      <a:picLocks noChangeAspect="1" noChangeArrowheads="1"/>
                    </pic:cNvPicPr>
                  </pic:nvPicPr>
                  <pic:blipFill>
                    <a:blip r:embed="rId105" cstate="print"/>
                    <a:srcRect/>
                    <a:stretch>
                      <a:fillRect/>
                    </a:stretch>
                  </pic:blipFill>
                  <pic:spPr bwMode="auto">
                    <a:xfrm>
                      <a:off x="0" y="0"/>
                      <a:ext cx="3714750" cy="1619250"/>
                    </a:xfrm>
                    <a:prstGeom prst="rect">
                      <a:avLst/>
                    </a:prstGeom>
                    <a:noFill/>
                    <a:ln w="9525">
                      <a:noFill/>
                      <a:miter lim="800000"/>
                      <a:headEnd/>
                      <a:tailEnd/>
                    </a:ln>
                  </pic:spPr>
                </pic:pic>
              </a:graphicData>
            </a:graphic>
          </wp:anchor>
        </w:drawing>
      </w:r>
      <w:r w:rsidR="006E7D80" w:rsidRPr="006E7D80">
        <w:rPr>
          <w:rFonts w:ascii="Arial Narrow" w:hAnsi="Arial Narrow"/>
          <w:sz w:val="22"/>
          <w:szCs w:val="22"/>
          <w:lang w:val="en-US"/>
        </w:rPr>
        <w:t xml:space="preserve">The </w:t>
      </w:r>
      <w:r w:rsidR="006E7D80" w:rsidRPr="006E7D80">
        <w:rPr>
          <w:rStyle w:val="caps"/>
          <w:rFonts w:ascii="Arial Narrow" w:hAnsi="Arial Narrow"/>
          <w:sz w:val="22"/>
          <w:szCs w:val="22"/>
          <w:lang w:val="en-US"/>
        </w:rPr>
        <w:t>UN</w:t>
      </w:r>
      <w:r w:rsidR="006E7D80" w:rsidRPr="006E7D80">
        <w:rPr>
          <w:rFonts w:ascii="Arial Narrow" w:hAnsi="Arial Narrow"/>
          <w:sz w:val="22"/>
          <w:szCs w:val="22"/>
          <w:lang w:val="en-US"/>
        </w:rPr>
        <w:t xml:space="preserve"> Intergovernmental Panel on Climate Transform (</w:t>
      </w:r>
      <w:r w:rsidR="006E7D80" w:rsidRPr="006E7D80">
        <w:rPr>
          <w:rStyle w:val="caps"/>
          <w:rFonts w:ascii="Arial Narrow" w:hAnsi="Arial Narrow"/>
          <w:sz w:val="22"/>
          <w:szCs w:val="22"/>
          <w:lang w:val="en-US"/>
        </w:rPr>
        <w:t>IPCC</w:t>
      </w:r>
      <w:r w:rsidR="006E7D80" w:rsidRPr="006E7D80">
        <w:rPr>
          <w:rFonts w:ascii="Arial Narrow" w:hAnsi="Arial Narrow"/>
          <w:sz w:val="22"/>
          <w:szCs w:val="22"/>
          <w:lang w:val="en-US"/>
        </w:rPr>
        <w:t>) estimated last September that sea levels would rise by 26-82 centimeters (10-32 inches) by 2100, driven partly by ice melt and partly by expansion of the ocean as it warms.</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 xml:space="preserve">Spending on dikes alone is predicted to rise to $12-71 billion by 2100, according to an estimate published in the </w:t>
      </w:r>
      <w:r w:rsidRPr="006E7D80">
        <w:rPr>
          <w:rStyle w:val="a3"/>
          <w:rFonts w:ascii="Arial Narrow" w:hAnsi="Arial Narrow"/>
          <w:sz w:val="22"/>
          <w:szCs w:val="22"/>
          <w:lang w:val="en-US"/>
        </w:rPr>
        <w:t>Proceedings of the National Academy of Sciences</w:t>
      </w:r>
      <w:r w:rsidRPr="006E7D80">
        <w:rPr>
          <w:rFonts w:ascii="Arial Narrow" w:hAnsi="Arial Narrow"/>
          <w:sz w:val="22"/>
          <w:szCs w:val="22"/>
          <w:lang w:val="en-US"/>
        </w:rPr>
        <w:t xml:space="preserve"> (</w:t>
      </w:r>
      <w:r w:rsidRPr="006E7D80">
        <w:rPr>
          <w:rStyle w:val="caps"/>
          <w:rFonts w:ascii="Arial Narrow" w:hAnsi="Arial Narrow"/>
          <w:sz w:val="22"/>
          <w:szCs w:val="22"/>
          <w:lang w:val="en-US"/>
        </w:rPr>
        <w:t>PNAS</w:t>
      </w:r>
      <w:r w:rsidRPr="006E7D80">
        <w:rPr>
          <w:rFonts w:ascii="Arial Narrow" w:hAnsi="Arial Narrow"/>
          <w:sz w:val="22"/>
          <w:szCs w:val="22"/>
          <w:lang w:val="en-US"/>
        </w:rPr>
        <w:t>) earlier this year.</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 xml:space="preserve">A 2011 report by the </w:t>
      </w:r>
      <w:r w:rsidRPr="006E7D80">
        <w:rPr>
          <w:rStyle w:val="caps"/>
          <w:rFonts w:ascii="Arial Narrow" w:hAnsi="Arial Narrow"/>
          <w:sz w:val="22"/>
          <w:szCs w:val="22"/>
          <w:lang w:val="en-US"/>
        </w:rPr>
        <w:t>UN</w:t>
      </w:r>
      <w:r w:rsidRPr="006E7D80">
        <w:rPr>
          <w:rFonts w:ascii="Arial Narrow" w:hAnsi="Arial Narrow"/>
          <w:sz w:val="22"/>
          <w:szCs w:val="22"/>
          <w:lang w:val="en-US"/>
        </w:rPr>
        <w:t xml:space="preserve"> International Approach for Disaster Risk Reduction, 3.6 percent of the world’s gross domestic product (</w:t>
      </w:r>
      <w:r w:rsidRPr="006E7D80">
        <w:rPr>
          <w:rStyle w:val="caps"/>
          <w:rFonts w:ascii="Arial Narrow" w:hAnsi="Arial Narrow"/>
          <w:sz w:val="22"/>
          <w:szCs w:val="22"/>
          <w:lang w:val="en-US"/>
        </w:rPr>
        <w:t>GDP</w:t>
      </w:r>
      <w:r w:rsidRPr="006E7D80">
        <w:rPr>
          <w:rFonts w:ascii="Arial Narrow" w:hAnsi="Arial Narrow"/>
          <w:sz w:val="22"/>
          <w:szCs w:val="22"/>
          <w:lang w:val="en-US"/>
        </w:rPr>
        <w:t>) was annually exposed to tropical cyclones in the 1970s.</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 xml:space="preserve">This rose to 4.3 percent of </w:t>
      </w:r>
      <w:r w:rsidRPr="006E7D80">
        <w:rPr>
          <w:rStyle w:val="caps"/>
          <w:rFonts w:ascii="Arial Narrow" w:hAnsi="Arial Narrow"/>
          <w:sz w:val="22"/>
          <w:szCs w:val="22"/>
          <w:lang w:val="en-US"/>
        </w:rPr>
        <w:t>GDP</w:t>
      </w:r>
      <w:r w:rsidRPr="006E7D80">
        <w:rPr>
          <w:rFonts w:ascii="Arial Narrow" w:hAnsi="Arial Narrow"/>
          <w:sz w:val="22"/>
          <w:szCs w:val="22"/>
          <w:lang w:val="en-US"/>
        </w:rPr>
        <w:t xml:space="preserve"> in the first decade of the twenty-first century.</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Coral reefs face many threats — such as climate change, ocean acidification, coastal development, and destructive fishing practices — but Beck said there is still cause for optimism.</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Style w:val="dquo"/>
          <w:rFonts w:ascii="Arial Narrow" w:hAnsi="Arial Narrow"/>
          <w:sz w:val="22"/>
          <w:szCs w:val="22"/>
          <w:lang w:val="en-US"/>
        </w:rPr>
        <w:t>“</w:t>
      </w:r>
      <w:r w:rsidRPr="006E7D80">
        <w:rPr>
          <w:rFonts w:ascii="Arial Narrow" w:hAnsi="Arial Narrow"/>
          <w:sz w:val="22"/>
          <w:szCs w:val="22"/>
          <w:lang w:val="en-US"/>
        </w:rPr>
        <w:t>People forget that coral reefs currently are in better shape than any other coastal habitat. We’ve lost more of our oyster reefs, marshes, and mangroves, so there’s still a lot of coral reef habitat to work with,” he said. “It’s time to start taking action to preserve and restore this first line of defense for coastal hazard reduction.”</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The researchers estimated that there are nearly 200 million people living in coastal areas where they may benefit from the protection afforded by coral reefs, or bear the cost if reefs are lost or degraded.</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 xml:space="preserve">Beck is currently working with a </w:t>
      </w:r>
      <w:r w:rsidRPr="006E7D80">
        <w:rPr>
          <w:rStyle w:val="caps"/>
          <w:rFonts w:ascii="Arial Narrow" w:hAnsi="Arial Narrow"/>
          <w:sz w:val="22"/>
          <w:szCs w:val="22"/>
          <w:lang w:val="en-US"/>
        </w:rPr>
        <w:t>UCSC</w:t>
      </w:r>
      <w:r w:rsidRPr="006E7D80">
        <w:rPr>
          <w:rFonts w:ascii="Arial Narrow" w:hAnsi="Arial Narrow"/>
          <w:sz w:val="22"/>
          <w:szCs w:val="22"/>
          <w:lang w:val="en-US"/>
        </w:rPr>
        <w:t xml:space="preserve"> postdoctoral researcher, coastal engineer </w:t>
      </w:r>
      <w:proofErr w:type="spellStart"/>
      <w:r w:rsidRPr="006E7D80">
        <w:rPr>
          <w:rFonts w:ascii="Arial Narrow" w:hAnsi="Arial Narrow"/>
          <w:sz w:val="22"/>
          <w:szCs w:val="22"/>
          <w:lang w:val="en-US"/>
        </w:rPr>
        <w:t>Borja</w:t>
      </w:r>
      <w:proofErr w:type="spellEnd"/>
      <w:r w:rsidRPr="006E7D80">
        <w:rPr>
          <w:rFonts w:ascii="Arial Narrow" w:hAnsi="Arial Narrow"/>
          <w:sz w:val="22"/>
          <w:szCs w:val="22"/>
          <w:lang w:val="en-US"/>
        </w:rPr>
        <w:t xml:space="preserve"> </w:t>
      </w:r>
      <w:proofErr w:type="spellStart"/>
      <w:r w:rsidRPr="006E7D80">
        <w:rPr>
          <w:rFonts w:ascii="Arial Narrow" w:hAnsi="Arial Narrow"/>
          <w:sz w:val="22"/>
          <w:szCs w:val="22"/>
          <w:lang w:val="en-US"/>
        </w:rPr>
        <w:t>Reguero</w:t>
      </w:r>
      <w:proofErr w:type="spellEnd"/>
      <w:r w:rsidRPr="006E7D80">
        <w:rPr>
          <w:rFonts w:ascii="Arial Narrow" w:hAnsi="Arial Narrow"/>
          <w:sz w:val="22"/>
          <w:szCs w:val="22"/>
          <w:lang w:val="en-US"/>
        </w:rPr>
        <w:t xml:space="preserve">, on a joint </w:t>
      </w:r>
      <w:r w:rsidRPr="006E7D80">
        <w:rPr>
          <w:rStyle w:val="caps"/>
          <w:rFonts w:ascii="Arial Narrow" w:hAnsi="Arial Narrow"/>
          <w:sz w:val="22"/>
          <w:szCs w:val="22"/>
          <w:lang w:val="en-US"/>
        </w:rPr>
        <w:t>TNC</w:t>
      </w:r>
      <w:r w:rsidRPr="006E7D80">
        <w:rPr>
          <w:rFonts w:ascii="Arial Narrow" w:hAnsi="Arial Narrow"/>
          <w:sz w:val="22"/>
          <w:szCs w:val="22"/>
          <w:lang w:val="en-US"/>
        </w:rPr>
        <w:t>-</w:t>
      </w:r>
      <w:r w:rsidRPr="006E7D80">
        <w:rPr>
          <w:rStyle w:val="caps"/>
          <w:rFonts w:ascii="Arial Narrow" w:hAnsi="Arial Narrow"/>
          <w:sz w:val="22"/>
          <w:szCs w:val="22"/>
          <w:lang w:val="en-US"/>
        </w:rPr>
        <w:t>UCSC</w:t>
      </w:r>
      <w:r w:rsidRPr="006E7D80">
        <w:rPr>
          <w:rFonts w:ascii="Arial Narrow" w:hAnsi="Arial Narrow"/>
          <w:sz w:val="22"/>
          <w:szCs w:val="22"/>
          <w:lang w:val="en-US"/>
        </w:rPr>
        <w:t xml:space="preserve"> effort to design a coral reef restoration project for coastal defense in Grenada.</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Style w:val="dquo"/>
          <w:rFonts w:ascii="Arial Narrow" w:hAnsi="Arial Narrow"/>
          <w:sz w:val="22"/>
          <w:szCs w:val="22"/>
          <w:lang w:val="en-US"/>
        </w:rPr>
        <w:lastRenderedPageBreak/>
        <w:t>“</w:t>
      </w:r>
      <w:r w:rsidRPr="006E7D80">
        <w:rPr>
          <w:rFonts w:ascii="Arial Narrow" w:hAnsi="Arial Narrow"/>
          <w:sz w:val="22"/>
          <w:szCs w:val="22"/>
          <w:lang w:val="en-US"/>
        </w:rPr>
        <w:t>We can do things to rebuild the structure of a reef and help kick-start the growing of living corals on top. We think that can be a particularly cost-effective approach for rebuilding this first line of defense,” he said.</w:t>
      </w:r>
    </w:p>
    <w:p w:rsidR="006E7D80" w:rsidRPr="006E7D80" w:rsidRDefault="006E7D80" w:rsidP="006E7D80">
      <w:pPr>
        <w:pStyle w:val="Web"/>
        <w:spacing w:before="0" w:beforeAutospacing="0" w:after="0" w:afterAutospacing="0"/>
        <w:jc w:val="both"/>
        <w:rPr>
          <w:rFonts w:ascii="Arial Narrow" w:hAnsi="Arial Narrow"/>
          <w:sz w:val="22"/>
          <w:szCs w:val="22"/>
          <w:lang w:val="en-US"/>
        </w:rPr>
      </w:pPr>
      <w:r w:rsidRPr="006E7D80">
        <w:rPr>
          <w:rFonts w:ascii="Arial Narrow" w:hAnsi="Arial Narrow"/>
          <w:sz w:val="22"/>
          <w:szCs w:val="22"/>
          <w:lang w:val="en-US"/>
        </w:rPr>
        <w:t xml:space="preserve">The researchers note that conservation efforts have most often been directed to more remote reefs, but the study suggests there should also be a focus on reefs closer to the people who will directly benefit from reef restoration and management. </w:t>
      </w:r>
      <w:r w:rsidRPr="006E7D80">
        <w:rPr>
          <w:rFonts w:ascii="Arial Narrow" w:hAnsi="Arial Narrow"/>
          <w:b/>
          <w:color w:val="FF0000"/>
          <w:sz w:val="22"/>
          <w:szCs w:val="22"/>
          <w:lang w:val="en-US"/>
        </w:rPr>
        <w:t>In terms of number of people who would receive risk reduction benefits from coral reefs, the top fifteen countries include:</w:t>
      </w:r>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Indonesia</w:t>
      </w:r>
      <w:proofErr w:type="spellEnd"/>
      <w:r w:rsidRPr="006E7D80">
        <w:rPr>
          <w:rFonts w:ascii="Arial Narrow" w:hAnsi="Arial Narrow"/>
        </w:rPr>
        <w:t>, 41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India</w:t>
      </w:r>
      <w:proofErr w:type="spellEnd"/>
      <w:r w:rsidRPr="006E7D80">
        <w:rPr>
          <w:rFonts w:ascii="Arial Narrow" w:hAnsi="Arial Narrow"/>
        </w:rPr>
        <w:t>, 36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Philippines</w:t>
      </w:r>
      <w:proofErr w:type="spellEnd"/>
      <w:r w:rsidRPr="006E7D80">
        <w:rPr>
          <w:rFonts w:ascii="Arial Narrow" w:hAnsi="Arial Narrow"/>
        </w:rPr>
        <w:t>, 23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China</w:t>
      </w:r>
      <w:proofErr w:type="spellEnd"/>
      <w:r w:rsidRPr="006E7D80">
        <w:rPr>
          <w:rFonts w:ascii="Arial Narrow" w:hAnsi="Arial Narrow"/>
        </w:rPr>
        <w:t>, 16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Vietnam</w:t>
      </w:r>
      <w:proofErr w:type="spellEnd"/>
      <w:r w:rsidRPr="006E7D80">
        <w:rPr>
          <w:rFonts w:ascii="Arial Narrow" w:hAnsi="Arial Narrow"/>
        </w:rPr>
        <w:t>, 9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Brazil</w:t>
      </w:r>
      <w:proofErr w:type="spellEnd"/>
      <w:r w:rsidRPr="006E7D80">
        <w:rPr>
          <w:rFonts w:ascii="Arial Narrow" w:hAnsi="Arial Narrow"/>
        </w:rPr>
        <w:t>, 8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United</w:t>
      </w:r>
      <w:proofErr w:type="spellEnd"/>
      <w:r w:rsidRPr="006E7D80">
        <w:rPr>
          <w:rFonts w:ascii="Arial Narrow" w:hAnsi="Arial Narrow"/>
        </w:rPr>
        <w:t xml:space="preserve"> </w:t>
      </w:r>
      <w:proofErr w:type="spellStart"/>
      <w:r w:rsidRPr="006E7D80">
        <w:rPr>
          <w:rFonts w:ascii="Arial Narrow" w:hAnsi="Arial Narrow"/>
        </w:rPr>
        <w:t>States</w:t>
      </w:r>
      <w:proofErr w:type="spellEnd"/>
      <w:r w:rsidRPr="006E7D80">
        <w:rPr>
          <w:rFonts w:ascii="Arial Narrow" w:hAnsi="Arial Narrow"/>
        </w:rPr>
        <w:t>, 7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Malaysia</w:t>
      </w:r>
      <w:proofErr w:type="spellEnd"/>
      <w:r w:rsidRPr="006E7D80">
        <w:rPr>
          <w:rFonts w:ascii="Arial Narrow" w:hAnsi="Arial Narrow"/>
        </w:rPr>
        <w:t>, 5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Sri</w:t>
      </w:r>
      <w:proofErr w:type="spellEnd"/>
      <w:r w:rsidRPr="006E7D80">
        <w:rPr>
          <w:rFonts w:ascii="Arial Narrow" w:hAnsi="Arial Narrow"/>
        </w:rPr>
        <w:t xml:space="preserve"> </w:t>
      </w:r>
      <w:proofErr w:type="spellStart"/>
      <w:r w:rsidRPr="006E7D80">
        <w:rPr>
          <w:rFonts w:ascii="Arial Narrow" w:hAnsi="Arial Narrow"/>
        </w:rPr>
        <w:t>Lanka</w:t>
      </w:r>
      <w:proofErr w:type="spellEnd"/>
      <w:r w:rsidRPr="006E7D80">
        <w:rPr>
          <w:rFonts w:ascii="Arial Narrow" w:hAnsi="Arial Narrow"/>
        </w:rPr>
        <w:t>, 4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Taiwan</w:t>
      </w:r>
      <w:proofErr w:type="spellEnd"/>
      <w:r w:rsidRPr="006E7D80">
        <w:rPr>
          <w:rFonts w:ascii="Arial Narrow" w:hAnsi="Arial Narrow"/>
        </w:rPr>
        <w:t>, 3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Singapore</w:t>
      </w:r>
      <w:proofErr w:type="spellEnd"/>
      <w:r w:rsidRPr="006E7D80">
        <w:rPr>
          <w:rFonts w:ascii="Arial Narrow" w:hAnsi="Arial Narrow"/>
        </w:rPr>
        <w:t>, 3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Cuba</w:t>
      </w:r>
      <w:proofErr w:type="spellEnd"/>
      <w:r w:rsidRPr="006E7D80">
        <w:rPr>
          <w:rFonts w:ascii="Arial Narrow" w:hAnsi="Arial Narrow"/>
        </w:rPr>
        <w:t>, 3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Hong</w:t>
      </w:r>
      <w:proofErr w:type="spellEnd"/>
      <w:r w:rsidRPr="006E7D80">
        <w:rPr>
          <w:rFonts w:ascii="Arial Narrow" w:hAnsi="Arial Narrow"/>
        </w:rPr>
        <w:t xml:space="preserve"> </w:t>
      </w:r>
      <w:proofErr w:type="spellStart"/>
      <w:r w:rsidRPr="006E7D80">
        <w:rPr>
          <w:rFonts w:ascii="Arial Narrow" w:hAnsi="Arial Narrow"/>
        </w:rPr>
        <w:t>Kong</w:t>
      </w:r>
      <w:proofErr w:type="spellEnd"/>
      <w:r w:rsidRPr="006E7D80">
        <w:rPr>
          <w:rFonts w:ascii="Arial Narrow" w:hAnsi="Arial Narrow"/>
        </w:rPr>
        <w:t>, 2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Tanzania</w:t>
      </w:r>
      <w:proofErr w:type="spellEnd"/>
      <w:r w:rsidRPr="006E7D80">
        <w:rPr>
          <w:rFonts w:ascii="Arial Narrow" w:hAnsi="Arial Narrow"/>
        </w:rPr>
        <w:t>, 2 </w:t>
      </w:r>
      <w:proofErr w:type="spellStart"/>
      <w:r w:rsidRPr="006E7D80">
        <w:rPr>
          <w:rFonts w:ascii="Arial Narrow" w:hAnsi="Arial Narrow"/>
        </w:rPr>
        <w:t>million</w:t>
      </w:r>
      <w:proofErr w:type="spellEnd"/>
    </w:p>
    <w:p w:rsidR="006E7D80" w:rsidRPr="006E7D80" w:rsidRDefault="006E7D80" w:rsidP="00782EAA">
      <w:pPr>
        <w:numPr>
          <w:ilvl w:val="0"/>
          <w:numId w:val="9"/>
        </w:numPr>
        <w:jc w:val="both"/>
        <w:rPr>
          <w:rFonts w:ascii="Arial Narrow" w:hAnsi="Arial Narrow"/>
        </w:rPr>
      </w:pPr>
      <w:proofErr w:type="spellStart"/>
      <w:r w:rsidRPr="006E7D80">
        <w:rPr>
          <w:rFonts w:ascii="Arial Narrow" w:hAnsi="Arial Narrow"/>
        </w:rPr>
        <w:t>Saudi</w:t>
      </w:r>
      <w:proofErr w:type="spellEnd"/>
      <w:r w:rsidRPr="006E7D80">
        <w:rPr>
          <w:rFonts w:ascii="Arial Narrow" w:hAnsi="Arial Narrow"/>
        </w:rPr>
        <w:t xml:space="preserve"> </w:t>
      </w:r>
      <w:proofErr w:type="spellStart"/>
      <w:r w:rsidRPr="006E7D80">
        <w:rPr>
          <w:rFonts w:ascii="Arial Narrow" w:hAnsi="Arial Narrow"/>
        </w:rPr>
        <w:t>Arabia</w:t>
      </w:r>
      <w:proofErr w:type="spellEnd"/>
      <w:r w:rsidRPr="006E7D80">
        <w:rPr>
          <w:rFonts w:ascii="Arial Narrow" w:hAnsi="Arial Narrow"/>
        </w:rPr>
        <w:t>, 2 </w:t>
      </w:r>
      <w:proofErr w:type="spellStart"/>
      <w:r w:rsidRPr="006E7D80">
        <w:rPr>
          <w:rFonts w:ascii="Arial Narrow" w:hAnsi="Arial Narrow"/>
        </w:rPr>
        <w:t>million</w:t>
      </w:r>
      <w:proofErr w:type="spellEnd"/>
    </w:p>
    <w:p w:rsidR="006E7D80" w:rsidRDefault="006E7D80" w:rsidP="006E7D80">
      <w:pPr>
        <w:pStyle w:val="Web"/>
        <w:spacing w:before="0" w:beforeAutospacing="0" w:after="0" w:afterAutospacing="0"/>
        <w:jc w:val="both"/>
        <w:rPr>
          <w:rFonts w:ascii="Arial Narrow" w:hAnsi="Arial Narrow"/>
          <w:sz w:val="22"/>
          <w:szCs w:val="22"/>
          <w:lang w:val="en-US"/>
        </w:rPr>
      </w:pPr>
    </w:p>
    <w:p w:rsidR="006E7D80" w:rsidRPr="006E7D80" w:rsidRDefault="006E7D80" w:rsidP="006E7D80">
      <w:pPr>
        <w:pStyle w:val="Web"/>
        <w:spacing w:before="0" w:beforeAutospacing="0" w:after="0" w:afterAutospacing="0"/>
        <w:jc w:val="both"/>
        <w:rPr>
          <w:i/>
          <w:color w:val="0000FF"/>
          <w:lang w:val="en-US"/>
        </w:rPr>
      </w:pPr>
      <w:r w:rsidRPr="006E7D80">
        <w:rPr>
          <w:i/>
          <w:color w:val="0000FF"/>
          <w:sz w:val="22"/>
          <w:szCs w:val="22"/>
          <w:lang w:val="en-US"/>
        </w:rPr>
        <w:t xml:space="preserve">— Read more in </w:t>
      </w:r>
      <w:proofErr w:type="spellStart"/>
      <w:r w:rsidRPr="006E7D80">
        <w:rPr>
          <w:i/>
          <w:color w:val="0000FF"/>
          <w:sz w:val="22"/>
          <w:szCs w:val="22"/>
          <w:lang w:val="en-US"/>
        </w:rPr>
        <w:t>Filippo</w:t>
      </w:r>
      <w:proofErr w:type="spellEnd"/>
      <w:r w:rsidRPr="006E7D80">
        <w:rPr>
          <w:i/>
          <w:color w:val="0000FF"/>
          <w:sz w:val="22"/>
          <w:szCs w:val="22"/>
          <w:lang w:val="en-US"/>
        </w:rPr>
        <w:t xml:space="preserve"> </w:t>
      </w:r>
      <w:proofErr w:type="spellStart"/>
      <w:r w:rsidRPr="006E7D80">
        <w:rPr>
          <w:i/>
          <w:color w:val="0000FF"/>
          <w:sz w:val="22"/>
          <w:szCs w:val="22"/>
          <w:lang w:val="en-US"/>
        </w:rPr>
        <w:t>Ferrario</w:t>
      </w:r>
      <w:proofErr w:type="spellEnd"/>
      <w:r w:rsidRPr="006E7D80">
        <w:rPr>
          <w:i/>
          <w:color w:val="0000FF"/>
          <w:sz w:val="22"/>
          <w:szCs w:val="22"/>
          <w:lang w:val="en-US"/>
        </w:rPr>
        <w:t xml:space="preserve"> et al., “The effectiveness of coral reefs for coastal hazard risk reduction and adaptation,” </w:t>
      </w:r>
      <w:r w:rsidRPr="006E7D80">
        <w:rPr>
          <w:rStyle w:val="a3"/>
          <w:i w:val="0"/>
          <w:color w:val="0000FF"/>
          <w:sz w:val="22"/>
          <w:szCs w:val="22"/>
          <w:lang w:val="en-US"/>
        </w:rPr>
        <w:t>Nature Communications</w:t>
      </w:r>
      <w:r w:rsidRPr="006E7D80">
        <w:rPr>
          <w:i/>
          <w:color w:val="0000FF"/>
          <w:sz w:val="22"/>
          <w:szCs w:val="22"/>
          <w:lang w:val="en-US"/>
        </w:rPr>
        <w:t xml:space="preserve"> 5, article number: 3794 (13 May 2014) (doi:10.1038/ncomms4794); and </w:t>
      </w:r>
      <w:proofErr w:type="spellStart"/>
      <w:r w:rsidRPr="006E7D80">
        <w:rPr>
          <w:i/>
          <w:color w:val="0000FF"/>
          <w:sz w:val="22"/>
          <w:szCs w:val="22"/>
          <w:lang w:val="en-US"/>
        </w:rPr>
        <w:t>Jochen</w:t>
      </w:r>
      <w:proofErr w:type="spellEnd"/>
      <w:r w:rsidRPr="006E7D80">
        <w:rPr>
          <w:i/>
          <w:color w:val="0000FF"/>
          <w:sz w:val="22"/>
          <w:szCs w:val="22"/>
          <w:lang w:val="en-US"/>
        </w:rPr>
        <w:t xml:space="preserve"> </w:t>
      </w:r>
      <w:proofErr w:type="spellStart"/>
      <w:r w:rsidRPr="006E7D80">
        <w:rPr>
          <w:i/>
          <w:color w:val="0000FF"/>
          <w:sz w:val="22"/>
          <w:szCs w:val="22"/>
          <w:lang w:val="en-US"/>
        </w:rPr>
        <w:t>Hinkel</w:t>
      </w:r>
      <w:proofErr w:type="spellEnd"/>
      <w:r w:rsidRPr="006E7D80">
        <w:rPr>
          <w:i/>
          <w:color w:val="0000FF"/>
          <w:sz w:val="22"/>
          <w:szCs w:val="22"/>
          <w:lang w:val="en-US"/>
        </w:rPr>
        <w:t xml:space="preserve"> et al., “Global Climate Impacts: A Cross-Sector, Multi-Model Assessment Special Feature — Social Sciences — Sustainability Science — Physical Sciences — Sustainability Science,” </w:t>
      </w:r>
      <w:r w:rsidRPr="006E7D80">
        <w:rPr>
          <w:rStyle w:val="a3"/>
          <w:i w:val="0"/>
          <w:color w:val="0000FF"/>
          <w:sz w:val="22"/>
          <w:szCs w:val="22"/>
          <w:lang w:val="en-US"/>
        </w:rPr>
        <w:t xml:space="preserve">Proceedings of the National Academy of Sciences </w:t>
      </w:r>
      <w:r w:rsidRPr="006E7D80">
        <w:rPr>
          <w:i/>
          <w:color w:val="0000FF"/>
          <w:sz w:val="22"/>
          <w:szCs w:val="22"/>
          <w:lang w:val="en-US"/>
        </w:rPr>
        <w:t>111, no. 9 (3 February 2014): 3292-97</w:t>
      </w:r>
    </w:p>
    <w:p w:rsidR="00637642" w:rsidRPr="003C39D9" w:rsidRDefault="00637642" w:rsidP="003C39D9">
      <w:pPr>
        <w:pStyle w:val="Web"/>
        <w:spacing w:before="0" w:beforeAutospacing="0" w:after="0" w:afterAutospacing="0"/>
        <w:jc w:val="both"/>
        <w:rPr>
          <w:rFonts w:ascii="Arial Narrow" w:hAnsi="Arial Narrow"/>
          <w:sz w:val="22"/>
          <w:szCs w:val="22"/>
          <w:lang w:val="en-US"/>
        </w:rPr>
      </w:pPr>
    </w:p>
    <w:p w:rsidR="00DB1DD8" w:rsidRPr="00DB1DD8" w:rsidRDefault="00DB1DD8" w:rsidP="00DB1DD8">
      <w:pPr>
        <w:pStyle w:val="1"/>
        <w:spacing w:before="0"/>
        <w:jc w:val="both"/>
        <w:rPr>
          <w:rFonts w:ascii="Arial Black" w:hAnsi="Arial Black"/>
          <w:color w:val="800000"/>
          <w:sz w:val="24"/>
          <w:szCs w:val="22"/>
          <w:lang w:val="en-US"/>
        </w:rPr>
      </w:pPr>
      <w:proofErr w:type="spellStart"/>
      <w:r w:rsidRPr="00DB1DD8">
        <w:rPr>
          <w:rFonts w:ascii="Arial Black" w:hAnsi="Arial Black"/>
          <w:color w:val="800000"/>
          <w:sz w:val="24"/>
          <w:szCs w:val="22"/>
          <w:lang w:val="en-US"/>
        </w:rPr>
        <w:t>Topshop</w:t>
      </w:r>
      <w:proofErr w:type="spellEnd"/>
      <w:r w:rsidRPr="00DB1DD8">
        <w:rPr>
          <w:rFonts w:ascii="Arial Black" w:hAnsi="Arial Black"/>
          <w:color w:val="800000"/>
          <w:sz w:val="24"/>
          <w:szCs w:val="22"/>
          <w:lang w:val="en-US"/>
        </w:rPr>
        <w:t xml:space="preserve"> shoppers attacked by thousands of bees in central London </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Source: http://www.independent.co.uk/news/uk/home-news/topshop-shoppers-attacked-by-thousands-of-bees-in-central-london-9387110.html</w:t>
      </w:r>
    </w:p>
    <w:p w:rsidR="00DB1DD8" w:rsidRDefault="00DB1DD8" w:rsidP="00DB1DD8">
      <w:pPr>
        <w:pStyle w:val="Web"/>
        <w:spacing w:before="0" w:beforeAutospacing="0" w:after="0" w:afterAutospacing="0"/>
        <w:jc w:val="both"/>
        <w:rPr>
          <w:rFonts w:ascii="Arial Narrow" w:hAnsi="Arial Narrow"/>
          <w:sz w:val="22"/>
          <w:szCs w:val="22"/>
          <w:lang w:val="en-US"/>
        </w:rPr>
      </w:pPr>
    </w:p>
    <w:p w:rsidR="00DB1DD8" w:rsidRDefault="00DB1DD8" w:rsidP="00DB1DD8">
      <w:pPr>
        <w:pStyle w:val="Web"/>
        <w:spacing w:before="0" w:beforeAutospacing="0" w:after="0" w:afterAutospacing="0"/>
        <w:jc w:val="both"/>
        <w:rPr>
          <w:rFonts w:ascii="Arial Narrow" w:hAnsi="Arial Narrow"/>
          <w:sz w:val="22"/>
          <w:szCs w:val="22"/>
          <w:lang w:val="en-US"/>
        </w:rPr>
        <w:sectPr w:rsidR="00DB1DD8" w:rsidSect="003C39D9">
          <w:type w:val="continuous"/>
          <w:pgSz w:w="11906" w:h="16838"/>
          <w:pgMar w:top="1440" w:right="1800" w:bottom="1440" w:left="1800" w:header="708" w:footer="708" w:gutter="0"/>
          <w:cols w:space="708"/>
          <w:docGrid w:linePitch="360"/>
        </w:sectPr>
      </w:pP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May 16 – The bees targeted a discount sign on the window of </w:t>
      </w:r>
      <w:proofErr w:type="spellStart"/>
      <w:r w:rsidRPr="00DB1DD8">
        <w:rPr>
          <w:rFonts w:ascii="Arial Narrow" w:hAnsi="Arial Narrow"/>
          <w:sz w:val="22"/>
          <w:szCs w:val="22"/>
          <w:lang w:val="en-US"/>
        </w:rPr>
        <w:t>Topshop</w:t>
      </w:r>
      <w:proofErr w:type="spellEnd"/>
      <w:r w:rsidRPr="00DB1DD8">
        <w:rPr>
          <w:rFonts w:ascii="Arial Narrow" w:hAnsi="Arial Narrow"/>
          <w:sz w:val="22"/>
          <w:szCs w:val="22"/>
          <w:lang w:val="en-US"/>
        </w:rPr>
        <w:t xml:space="preserve"> in Victoria Street, turning the fashion store display into a carpet of insects and sending shoppers running for cover.</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70944" behindDoc="1" locked="0" layoutInCell="1" allowOverlap="1">
            <wp:simplePos x="0" y="0"/>
            <wp:positionH relativeFrom="column">
              <wp:posOffset>19050</wp:posOffset>
            </wp:positionH>
            <wp:positionV relativeFrom="paragraph">
              <wp:posOffset>-485140</wp:posOffset>
            </wp:positionV>
            <wp:extent cx="2412365" cy="1952625"/>
            <wp:effectExtent l="19050" t="0" r="6985" b="0"/>
            <wp:wrapTight wrapText="bothSides">
              <wp:wrapPolygon edited="0">
                <wp:start x="-171" y="0"/>
                <wp:lineTo x="-171" y="21495"/>
                <wp:lineTo x="21663" y="21495"/>
                <wp:lineTo x="21663" y="0"/>
                <wp:lineTo x="-171" y="0"/>
              </wp:wrapPolygon>
            </wp:wrapTight>
            <wp:docPr id="363" name="Εικόνα 50"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K"/>
                    <pic:cNvPicPr>
                      <a:picLocks noChangeAspect="1" noChangeArrowheads="1"/>
                    </pic:cNvPicPr>
                  </pic:nvPicPr>
                  <pic:blipFill>
                    <a:blip r:embed="rId106" cstate="print"/>
                    <a:srcRect/>
                    <a:stretch>
                      <a:fillRect/>
                    </a:stretch>
                  </pic:blipFill>
                  <pic:spPr bwMode="auto">
                    <a:xfrm>
                      <a:off x="0" y="0"/>
                      <a:ext cx="2412365" cy="1952625"/>
                    </a:xfrm>
                    <a:prstGeom prst="rect">
                      <a:avLst/>
                    </a:prstGeom>
                    <a:noFill/>
                    <a:ln w="9525">
                      <a:noFill/>
                      <a:miter lim="800000"/>
                      <a:headEnd/>
                      <a:tailEnd/>
                    </a:ln>
                  </pic:spPr>
                </pic:pic>
              </a:graphicData>
            </a:graphic>
          </wp:anchor>
        </w:drawing>
      </w:r>
      <w:r w:rsidRPr="00DB1DD8">
        <w:rPr>
          <w:rFonts w:ascii="Arial Narrow" w:hAnsi="Arial Narrow"/>
          <w:sz w:val="22"/>
          <w:szCs w:val="22"/>
          <w:lang w:val="en-US"/>
        </w:rPr>
        <w:t>It is understood the unusual nesting place was picked by the Queen bee, which landed there first and was quickly followed by her devoted colony.</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One woman told The Evening Standard how she was trapped in </w:t>
      </w:r>
      <w:proofErr w:type="spellStart"/>
      <w:r w:rsidRPr="00DB1DD8">
        <w:rPr>
          <w:rFonts w:ascii="Arial Narrow" w:hAnsi="Arial Narrow"/>
          <w:sz w:val="22"/>
          <w:szCs w:val="22"/>
          <w:lang w:val="en-US"/>
        </w:rPr>
        <w:t>Topshop</w:t>
      </w:r>
      <w:proofErr w:type="spellEnd"/>
      <w:r w:rsidRPr="00DB1DD8">
        <w:rPr>
          <w:rFonts w:ascii="Arial Narrow" w:hAnsi="Arial Narrow"/>
          <w:sz w:val="22"/>
          <w:szCs w:val="22"/>
          <w:lang w:val="en-US"/>
        </w:rPr>
        <w:t xml:space="preserve"> on Victoria Street for half an hour as she ducked for cover afraid of being attacked.</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Lara Buckle said: “All of a sudden there were thousands and thousands of bees flying around. You could hardly see the sky because there were so many.</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“At first people were just walking through it, it looked like dust particles and then all of a sudden people started panicking, hitting themselves, trying to get them off.”</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Crowds gathered in London to take pictures of the unusual sight. </w:t>
      </w:r>
      <w:r w:rsidRPr="00DB1DD8">
        <w:rPr>
          <w:rFonts w:ascii="Arial Narrow" w:hAnsi="Arial Narrow"/>
          <w:sz w:val="22"/>
          <w:szCs w:val="22"/>
          <w:lang w:val="en-US"/>
        </w:rPr>
        <w:lastRenderedPageBreak/>
        <w:t xml:space="preserve">Luckily, Tony Mann, a project manager at nearby John Lewis and a trained bee keeper </w:t>
      </w:r>
      <w:r>
        <w:rPr>
          <w:noProof/>
        </w:rPr>
        <w:drawing>
          <wp:anchor distT="0" distB="0" distL="114300" distR="114300" simplePos="0" relativeHeight="252371968" behindDoc="1" locked="0" layoutInCell="1" allowOverlap="1">
            <wp:simplePos x="0" y="0"/>
            <wp:positionH relativeFrom="column">
              <wp:posOffset>19050</wp:posOffset>
            </wp:positionH>
            <wp:positionV relativeFrom="paragraph">
              <wp:posOffset>323850</wp:posOffset>
            </wp:positionV>
            <wp:extent cx="2412365" cy="3219450"/>
            <wp:effectExtent l="19050" t="0" r="6985" b="0"/>
            <wp:wrapTight wrapText="bothSides">
              <wp:wrapPolygon edited="0">
                <wp:start x="-171" y="0"/>
                <wp:lineTo x="-171" y="21472"/>
                <wp:lineTo x="21663" y="21472"/>
                <wp:lineTo x="21663" y="0"/>
                <wp:lineTo x="-171" y="0"/>
              </wp:wrapPolygon>
            </wp:wrapTight>
            <wp:docPr id="364" name="Εικόνα 53"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K"/>
                    <pic:cNvPicPr>
                      <a:picLocks noChangeAspect="1" noChangeArrowheads="1"/>
                    </pic:cNvPicPr>
                  </pic:nvPicPr>
                  <pic:blipFill>
                    <a:blip r:embed="rId107" cstate="print"/>
                    <a:srcRect/>
                    <a:stretch>
                      <a:fillRect/>
                    </a:stretch>
                  </pic:blipFill>
                  <pic:spPr bwMode="auto">
                    <a:xfrm>
                      <a:off x="0" y="0"/>
                      <a:ext cx="2412365" cy="3219450"/>
                    </a:xfrm>
                    <a:prstGeom prst="rect">
                      <a:avLst/>
                    </a:prstGeom>
                    <a:noFill/>
                    <a:ln w="9525">
                      <a:noFill/>
                      <a:miter lim="800000"/>
                      <a:headEnd/>
                      <a:tailEnd/>
                    </a:ln>
                  </pic:spPr>
                </pic:pic>
              </a:graphicData>
            </a:graphic>
          </wp:anchor>
        </w:drawing>
      </w:r>
      <w:r w:rsidRPr="00DB1DD8">
        <w:rPr>
          <w:rFonts w:ascii="Arial Narrow" w:hAnsi="Arial Narrow"/>
          <w:sz w:val="22"/>
          <w:szCs w:val="22"/>
          <w:lang w:val="en-US"/>
        </w:rPr>
        <w:t>was on hand to provide assistance and help smoke the European honeybee colony out.</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74016" behindDoc="1" locked="0" layoutInCell="1" allowOverlap="1">
            <wp:simplePos x="0" y="0"/>
            <wp:positionH relativeFrom="column">
              <wp:posOffset>19050</wp:posOffset>
            </wp:positionH>
            <wp:positionV relativeFrom="paragraph">
              <wp:posOffset>838835</wp:posOffset>
            </wp:positionV>
            <wp:extent cx="2412365" cy="1809750"/>
            <wp:effectExtent l="19050" t="0" r="6985" b="0"/>
            <wp:wrapTight wrapText="bothSides">
              <wp:wrapPolygon edited="0">
                <wp:start x="-171" y="0"/>
                <wp:lineTo x="-171" y="21373"/>
                <wp:lineTo x="21663" y="21373"/>
                <wp:lineTo x="21663" y="0"/>
                <wp:lineTo x="-171" y="0"/>
              </wp:wrapPolygon>
            </wp:wrapTight>
            <wp:docPr id="366" name="Εικόνα 59"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K"/>
                    <pic:cNvPicPr>
                      <a:picLocks noChangeAspect="1" noChangeArrowheads="1"/>
                    </pic:cNvPicPr>
                  </pic:nvPicPr>
                  <pic:blipFill>
                    <a:blip r:embed="rId108" cstate="print"/>
                    <a:srcRect/>
                    <a:stretch>
                      <a:fillRect/>
                    </a:stretch>
                  </pic:blipFill>
                  <pic:spPr bwMode="auto">
                    <a:xfrm>
                      <a:off x="0" y="0"/>
                      <a:ext cx="2412365" cy="180975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372992" behindDoc="1" locked="0" layoutInCell="1" allowOverlap="1">
            <wp:simplePos x="0" y="0"/>
            <wp:positionH relativeFrom="column">
              <wp:posOffset>2809875</wp:posOffset>
            </wp:positionH>
            <wp:positionV relativeFrom="paragraph">
              <wp:posOffset>-3361690</wp:posOffset>
            </wp:positionV>
            <wp:extent cx="2412365" cy="1809750"/>
            <wp:effectExtent l="19050" t="0" r="6985" b="0"/>
            <wp:wrapTight wrapText="bothSides">
              <wp:wrapPolygon edited="0">
                <wp:start x="-171" y="0"/>
                <wp:lineTo x="-171" y="21373"/>
                <wp:lineTo x="21663" y="21373"/>
                <wp:lineTo x="21663" y="0"/>
                <wp:lineTo x="-171" y="0"/>
              </wp:wrapPolygon>
            </wp:wrapTight>
            <wp:docPr id="365" name="Εικόνα 56"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K"/>
                    <pic:cNvPicPr>
                      <a:picLocks noChangeAspect="1" noChangeArrowheads="1"/>
                    </pic:cNvPicPr>
                  </pic:nvPicPr>
                  <pic:blipFill>
                    <a:blip r:embed="rId109" cstate="print"/>
                    <a:srcRect/>
                    <a:stretch>
                      <a:fillRect/>
                    </a:stretch>
                  </pic:blipFill>
                  <pic:spPr bwMode="auto">
                    <a:xfrm>
                      <a:off x="0" y="0"/>
                      <a:ext cx="2412365" cy="1809750"/>
                    </a:xfrm>
                    <a:prstGeom prst="rect">
                      <a:avLst/>
                    </a:prstGeom>
                    <a:noFill/>
                    <a:ln w="9525">
                      <a:noFill/>
                      <a:miter lim="800000"/>
                      <a:headEnd/>
                      <a:tailEnd/>
                    </a:ln>
                  </pic:spPr>
                </pic:pic>
              </a:graphicData>
            </a:graphic>
          </wp:anchor>
        </w:drawing>
      </w:r>
      <w:proofErr w:type="spellStart"/>
      <w:r w:rsidRPr="00DB1DD8">
        <w:rPr>
          <w:rFonts w:ascii="Arial Narrow" w:hAnsi="Arial Narrow"/>
          <w:sz w:val="22"/>
          <w:szCs w:val="22"/>
          <w:lang w:val="en-US"/>
        </w:rPr>
        <w:t>Mr</w:t>
      </w:r>
      <w:proofErr w:type="spellEnd"/>
      <w:r w:rsidRPr="00DB1DD8">
        <w:rPr>
          <w:rFonts w:ascii="Arial Narrow" w:hAnsi="Arial Narrow"/>
          <w:sz w:val="22"/>
          <w:szCs w:val="22"/>
          <w:lang w:val="en-US"/>
        </w:rPr>
        <w:t xml:space="preserve"> Mann, who donned a white bee keeping costume and netted hat for the tricky task, said: "We have either had a virgin Queen or an old Queen, she has left the nest and she has brought the warm and settled on the shop front."</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He said some of the bees were flying around the area "like scouts to try to find out where the next best place to go is".</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The colony was later safely moved across the road to Westminster Cathedral, where it will be looked after by beekeepers on top of the Catholic </w:t>
      </w:r>
      <w:proofErr w:type="gramStart"/>
      <w:r w:rsidRPr="00DB1DD8">
        <w:rPr>
          <w:rFonts w:ascii="Arial Narrow" w:hAnsi="Arial Narrow"/>
          <w:sz w:val="22"/>
          <w:szCs w:val="22"/>
          <w:lang w:val="en-US"/>
        </w:rPr>
        <w:t>church's</w:t>
      </w:r>
      <w:proofErr w:type="gramEnd"/>
      <w:r w:rsidRPr="00DB1DD8">
        <w:rPr>
          <w:rFonts w:ascii="Arial Narrow" w:hAnsi="Arial Narrow"/>
          <w:sz w:val="22"/>
          <w:szCs w:val="22"/>
          <w:lang w:val="en-US"/>
        </w:rPr>
        <w:t xml:space="preserve"> roof.</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It is not known where the bees originally came from, but a string of shops in the local area do have their own hives.</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David </w:t>
      </w:r>
      <w:proofErr w:type="spellStart"/>
      <w:r w:rsidRPr="00DB1DD8">
        <w:rPr>
          <w:rFonts w:ascii="Arial Narrow" w:hAnsi="Arial Narrow"/>
          <w:sz w:val="22"/>
          <w:szCs w:val="22"/>
          <w:lang w:val="en-US"/>
        </w:rPr>
        <w:t>Beamont</w:t>
      </w:r>
      <w:proofErr w:type="spellEnd"/>
      <w:r w:rsidRPr="00DB1DD8">
        <w:rPr>
          <w:rFonts w:ascii="Arial Narrow" w:hAnsi="Arial Narrow"/>
          <w:sz w:val="22"/>
          <w:szCs w:val="22"/>
          <w:lang w:val="en-US"/>
        </w:rPr>
        <w:t xml:space="preserve">, operations manager at the Victoria Business Improvement District (BID), which manages the interests of businesses in </w:t>
      </w:r>
      <w:r w:rsidRPr="00DB1DD8">
        <w:rPr>
          <w:rFonts w:ascii="Arial Narrow" w:hAnsi="Arial Narrow"/>
          <w:sz w:val="22"/>
          <w:szCs w:val="22"/>
          <w:lang w:val="en-US"/>
        </w:rPr>
        <w:lastRenderedPageBreak/>
        <w:t xml:space="preserve">the area, said trained keepers arrived quickly </w:t>
      </w:r>
      <w:r>
        <w:rPr>
          <w:noProof/>
        </w:rPr>
        <w:drawing>
          <wp:anchor distT="0" distB="0" distL="114300" distR="114300" simplePos="0" relativeHeight="252375040" behindDoc="1" locked="0" layoutInCell="1" allowOverlap="1">
            <wp:simplePos x="0" y="0"/>
            <wp:positionH relativeFrom="column">
              <wp:posOffset>14605</wp:posOffset>
            </wp:positionH>
            <wp:positionV relativeFrom="paragraph">
              <wp:posOffset>-475615</wp:posOffset>
            </wp:positionV>
            <wp:extent cx="2412365" cy="3219450"/>
            <wp:effectExtent l="19050" t="0" r="6985" b="0"/>
            <wp:wrapTight wrapText="bothSides">
              <wp:wrapPolygon edited="0">
                <wp:start x="-171" y="0"/>
                <wp:lineTo x="-171" y="21472"/>
                <wp:lineTo x="21663" y="21472"/>
                <wp:lineTo x="21663" y="0"/>
                <wp:lineTo x="-171" y="0"/>
              </wp:wrapPolygon>
            </wp:wrapTight>
            <wp:docPr id="367" name="Εικόνα 62"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K"/>
                    <pic:cNvPicPr>
                      <a:picLocks noChangeAspect="1" noChangeArrowheads="1"/>
                    </pic:cNvPicPr>
                  </pic:nvPicPr>
                  <pic:blipFill>
                    <a:blip r:embed="rId110" cstate="print"/>
                    <a:srcRect/>
                    <a:stretch>
                      <a:fillRect/>
                    </a:stretch>
                  </pic:blipFill>
                  <pic:spPr bwMode="auto">
                    <a:xfrm>
                      <a:off x="0" y="0"/>
                      <a:ext cx="2412365" cy="3219450"/>
                    </a:xfrm>
                    <a:prstGeom prst="rect">
                      <a:avLst/>
                    </a:prstGeom>
                    <a:noFill/>
                    <a:ln w="9525">
                      <a:noFill/>
                      <a:miter lim="800000"/>
                      <a:headEnd/>
                      <a:tailEnd/>
                    </a:ln>
                  </pic:spPr>
                </pic:pic>
              </a:graphicData>
            </a:graphic>
          </wp:anchor>
        </w:drawing>
      </w:r>
      <w:r w:rsidRPr="00DB1DD8">
        <w:rPr>
          <w:rFonts w:ascii="Arial Narrow" w:hAnsi="Arial Narrow"/>
          <w:sz w:val="22"/>
          <w:szCs w:val="22"/>
          <w:lang w:val="en-US"/>
        </w:rPr>
        <w:t>on the scene to deal with the situation.</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He said: "In Victoria there are over a dozen experienced beekeepers </w:t>
      </w:r>
      <w:proofErr w:type="gramStart"/>
      <w:r w:rsidRPr="00DB1DD8">
        <w:rPr>
          <w:rFonts w:ascii="Arial Narrow" w:hAnsi="Arial Narrow"/>
          <w:sz w:val="22"/>
          <w:szCs w:val="22"/>
          <w:lang w:val="en-US"/>
        </w:rPr>
        <w:t>who</w:t>
      </w:r>
      <w:proofErr w:type="gramEnd"/>
      <w:r w:rsidRPr="00DB1DD8">
        <w:rPr>
          <w:rFonts w:ascii="Arial Narrow" w:hAnsi="Arial Narrow"/>
          <w:sz w:val="22"/>
          <w:szCs w:val="22"/>
          <w:lang w:val="en-US"/>
        </w:rPr>
        <w:t xml:space="preserve"> have all been on an intense training course that focuses on the theory and practical training of urban beekeeping, successfully managing hives for nearly two years.</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"Local beekeepers were able to respond swiftly to manage the swarm, collect them in a mobile hive and move them to a suitable location. Our ambassadors were also on site to reassure members of the public that the bees were not distressed."</w:t>
      </w:r>
    </w:p>
    <w:p w:rsidR="00DB1DD8" w:rsidRPr="00DB1DD8" w:rsidRDefault="00DB1DD8" w:rsidP="00DB1DD8">
      <w:pPr>
        <w:pStyle w:val="Web"/>
        <w:spacing w:before="0" w:beforeAutospacing="0" w:after="0" w:afterAutospacing="0"/>
        <w:jc w:val="both"/>
        <w:rPr>
          <w:rFonts w:ascii="Arial Narrow" w:hAnsi="Arial Narrow"/>
          <w:sz w:val="22"/>
          <w:szCs w:val="22"/>
          <w:lang w:val="en-US"/>
        </w:rPr>
      </w:pPr>
      <w:r w:rsidRPr="00DB1DD8">
        <w:rPr>
          <w:rFonts w:ascii="Arial Narrow" w:hAnsi="Arial Narrow"/>
          <w:sz w:val="22"/>
          <w:szCs w:val="22"/>
          <w:lang w:val="en-US"/>
        </w:rPr>
        <w:t xml:space="preserve">Ruth </w:t>
      </w:r>
      <w:proofErr w:type="spellStart"/>
      <w:r w:rsidRPr="00DB1DD8">
        <w:rPr>
          <w:rFonts w:ascii="Arial Narrow" w:hAnsi="Arial Narrow"/>
          <w:sz w:val="22"/>
          <w:szCs w:val="22"/>
          <w:lang w:val="en-US"/>
        </w:rPr>
        <w:t>Duston</w:t>
      </w:r>
      <w:proofErr w:type="spellEnd"/>
      <w:r w:rsidRPr="00DB1DD8">
        <w:rPr>
          <w:rFonts w:ascii="Arial Narrow" w:hAnsi="Arial Narrow"/>
          <w:sz w:val="22"/>
          <w:szCs w:val="22"/>
          <w:lang w:val="en-US"/>
        </w:rPr>
        <w:t>, CEO of Victoria BID, said local businesses kept bees to boost the area's biodiversity.</w:t>
      </w:r>
    </w:p>
    <w:p w:rsidR="00DB1DD8" w:rsidRPr="00DB1DD8" w:rsidRDefault="00DB1DD8" w:rsidP="00DB1DD8">
      <w:pPr>
        <w:pStyle w:val="Web"/>
        <w:spacing w:before="0" w:beforeAutospacing="0" w:after="0" w:afterAutospacing="0"/>
        <w:jc w:val="both"/>
        <w:rPr>
          <w:lang w:val="en-US"/>
        </w:rPr>
      </w:pPr>
      <w:r w:rsidRPr="00DB1DD8">
        <w:rPr>
          <w:rFonts w:ascii="Arial Narrow" w:hAnsi="Arial Narrow"/>
          <w:sz w:val="22"/>
          <w:szCs w:val="22"/>
          <w:lang w:val="en-US"/>
        </w:rPr>
        <w:t xml:space="preserve">She said: "With a falling national bee population, the bees in Victoria play a key role in showing that London is a healthy, </w:t>
      </w:r>
      <w:proofErr w:type="spellStart"/>
      <w:r w:rsidRPr="00DB1DD8">
        <w:rPr>
          <w:rFonts w:ascii="Arial Narrow" w:hAnsi="Arial Narrow"/>
          <w:sz w:val="22"/>
          <w:szCs w:val="22"/>
          <w:lang w:val="en-US"/>
        </w:rPr>
        <w:t>liveable</w:t>
      </w:r>
      <w:proofErr w:type="spellEnd"/>
      <w:r w:rsidRPr="00DB1DD8">
        <w:rPr>
          <w:rFonts w:ascii="Arial Narrow" w:hAnsi="Arial Narrow"/>
          <w:sz w:val="22"/>
          <w:szCs w:val="22"/>
          <w:lang w:val="en-US"/>
        </w:rPr>
        <w:t xml:space="preserve"> city."</w:t>
      </w:r>
    </w:p>
    <w:p w:rsidR="00DB1DD8" w:rsidRDefault="00DB1DD8" w:rsidP="002D2404">
      <w:pPr>
        <w:pStyle w:val="1"/>
        <w:spacing w:before="0"/>
        <w:jc w:val="both"/>
        <w:rPr>
          <w:rFonts w:ascii="Arial Black" w:hAnsi="Arial Black"/>
          <w:color w:val="800000"/>
          <w:sz w:val="24"/>
          <w:szCs w:val="22"/>
          <w:lang w:val="en-US"/>
        </w:rPr>
        <w:sectPr w:rsidR="00DB1DD8" w:rsidSect="00DB1DD8">
          <w:type w:val="continuous"/>
          <w:pgSz w:w="11906" w:h="16838"/>
          <w:pgMar w:top="1440" w:right="1800" w:bottom="1440" w:left="1800" w:header="708" w:footer="708" w:gutter="0"/>
          <w:cols w:num="2" w:space="708"/>
          <w:docGrid w:linePitch="360"/>
        </w:sectPr>
      </w:pPr>
    </w:p>
    <w:tbl>
      <w:tblPr>
        <w:tblStyle w:val="a8"/>
        <w:tblW w:w="0" w:type="auto"/>
        <w:shd w:val="clear" w:color="auto" w:fill="FFFFFF" w:themeFill="background1"/>
        <w:tblLook w:val="04A0"/>
      </w:tblPr>
      <w:tblGrid>
        <w:gridCol w:w="8522"/>
      </w:tblGrid>
      <w:tr w:rsidR="00DB1DD8" w:rsidRPr="005D4F32" w:rsidTr="00DB1DD8">
        <w:tc>
          <w:tcPr>
            <w:tcW w:w="8522" w:type="dxa"/>
            <w:shd w:val="clear" w:color="auto" w:fill="FFFFFF" w:themeFill="background1"/>
          </w:tcPr>
          <w:p w:rsidR="00DB1DD8" w:rsidRPr="00DB1DD8" w:rsidRDefault="00DB1DD8" w:rsidP="002D2404">
            <w:pPr>
              <w:pStyle w:val="1"/>
              <w:spacing w:before="0"/>
              <w:jc w:val="both"/>
              <w:rPr>
                <w:rFonts w:ascii="Arial Narrow" w:hAnsi="Arial Narrow"/>
                <w:b w:val="0"/>
                <w:color w:val="000000" w:themeColor="text1"/>
                <w:sz w:val="22"/>
                <w:szCs w:val="22"/>
                <w:lang w:val="en-US"/>
              </w:rPr>
            </w:pPr>
            <w:r w:rsidRPr="00DB1DD8">
              <w:rPr>
                <w:rFonts w:ascii="Arial Black" w:hAnsi="Arial Black"/>
                <w:b w:val="0"/>
                <w:color w:val="000000" w:themeColor="text1"/>
                <w:sz w:val="20"/>
                <w:szCs w:val="22"/>
                <w:lang w:val="en-US"/>
              </w:rPr>
              <w:lastRenderedPageBreak/>
              <w:t>EDITOR’S COMMENT:</w:t>
            </w:r>
            <w:r w:rsidRPr="00DB1DD8">
              <w:rPr>
                <w:rFonts w:ascii="Arial Narrow" w:hAnsi="Arial Narrow"/>
                <w:b w:val="0"/>
                <w:color w:val="000000" w:themeColor="text1"/>
                <w:sz w:val="20"/>
                <w:szCs w:val="22"/>
                <w:lang w:val="en-US"/>
              </w:rPr>
              <w:t xml:space="preserve"> </w:t>
            </w:r>
            <w:r>
              <w:rPr>
                <w:rFonts w:ascii="Arial Narrow" w:hAnsi="Arial Narrow"/>
                <w:b w:val="0"/>
                <w:color w:val="000000" w:themeColor="text1"/>
                <w:sz w:val="22"/>
                <w:szCs w:val="22"/>
                <w:lang w:val="en-US"/>
              </w:rPr>
              <w:t>Biodiversity is good – no doubt about it. But what if there were shoppers highly allergic to bees in the area? What if there were cases of anaphylactic shock right there – in the street? Such a stupid statement – the last paragraph of this article…</w:t>
            </w:r>
          </w:p>
        </w:tc>
      </w:tr>
    </w:tbl>
    <w:p w:rsidR="003F492C" w:rsidRDefault="003F492C" w:rsidP="002D2404">
      <w:pPr>
        <w:pStyle w:val="1"/>
        <w:spacing w:before="0"/>
        <w:jc w:val="both"/>
        <w:rPr>
          <w:rFonts w:ascii="Arial Black" w:hAnsi="Arial Black"/>
          <w:color w:val="800000"/>
          <w:sz w:val="24"/>
          <w:szCs w:val="22"/>
          <w:lang w:val="en-US"/>
        </w:rPr>
      </w:pPr>
    </w:p>
    <w:p w:rsidR="00823739" w:rsidRPr="00823739" w:rsidRDefault="00823739" w:rsidP="00823739">
      <w:pPr>
        <w:pStyle w:val="1"/>
        <w:spacing w:before="0"/>
        <w:jc w:val="both"/>
        <w:rPr>
          <w:rFonts w:ascii="Arial Black" w:hAnsi="Arial Black"/>
          <w:color w:val="800000"/>
          <w:sz w:val="24"/>
          <w:szCs w:val="22"/>
          <w:lang w:val="en-US"/>
        </w:rPr>
      </w:pPr>
      <w:r w:rsidRPr="00823739">
        <w:rPr>
          <w:rFonts w:ascii="Arial Black" w:hAnsi="Arial Black"/>
          <w:color w:val="800000"/>
          <w:sz w:val="24"/>
          <w:szCs w:val="22"/>
          <w:lang w:val="en-US"/>
        </w:rPr>
        <w:t xml:space="preserve">Illegal migration to EU rises by nearly half </w:t>
      </w:r>
    </w:p>
    <w:p w:rsidR="00823739" w:rsidRPr="00823739" w:rsidRDefault="00823739" w:rsidP="00823739">
      <w:pPr>
        <w:jc w:val="both"/>
        <w:rPr>
          <w:rFonts w:ascii="Arial Narrow" w:hAnsi="Arial Narrow"/>
          <w:lang w:val="en-US"/>
        </w:rPr>
      </w:pPr>
      <w:r w:rsidRPr="00823739">
        <w:rPr>
          <w:rFonts w:ascii="Arial Narrow" w:hAnsi="Arial Narrow"/>
          <w:lang w:val="en-US"/>
        </w:rPr>
        <w:t>Source: http://www.bbc.com/news/world-europe-27422743?utm_source=Sailthru&amp;utm_medium=email&amp;</w:t>
      </w:r>
      <w:r>
        <w:rPr>
          <w:rFonts w:ascii="Arial Narrow" w:hAnsi="Arial Narrow"/>
          <w:lang w:val="en-US"/>
        </w:rPr>
        <w:t xml:space="preserve"> </w:t>
      </w:r>
      <w:r w:rsidRPr="00823739">
        <w:rPr>
          <w:rFonts w:ascii="Arial Narrow" w:hAnsi="Arial Narrow"/>
          <w:lang w:val="en-US"/>
        </w:rPr>
        <w:t>utm_term=*Morning%20Brief&amp;utm_campaign=2014_MorningBrief%2005%2016%2014</w:t>
      </w:r>
    </w:p>
    <w:p w:rsidR="00823739" w:rsidRDefault="00823739" w:rsidP="00823739">
      <w:pPr>
        <w:pStyle w:val="introduction"/>
        <w:spacing w:before="0" w:beforeAutospacing="0" w:after="0" w:afterAutospacing="0"/>
        <w:jc w:val="both"/>
        <w:rPr>
          <w:rFonts w:ascii="Arial Narrow" w:hAnsi="Arial Narrow"/>
          <w:sz w:val="22"/>
          <w:szCs w:val="22"/>
          <w:lang w:val="en-US"/>
        </w:rPr>
      </w:pPr>
    </w:p>
    <w:p w:rsidR="00823739" w:rsidRDefault="00823739" w:rsidP="00823739">
      <w:pPr>
        <w:pStyle w:val="introduction"/>
        <w:spacing w:before="0" w:beforeAutospacing="0" w:after="0" w:afterAutospacing="0"/>
        <w:jc w:val="both"/>
        <w:rPr>
          <w:rFonts w:ascii="Arial Narrow" w:hAnsi="Arial Narrow"/>
          <w:sz w:val="22"/>
          <w:szCs w:val="22"/>
          <w:lang w:val="en-US"/>
        </w:rPr>
        <w:sectPr w:rsidR="00823739" w:rsidSect="005B53DE">
          <w:type w:val="continuous"/>
          <w:pgSz w:w="11906" w:h="16838"/>
          <w:pgMar w:top="1440" w:right="1800" w:bottom="1440" w:left="1800" w:header="708" w:footer="708" w:gutter="0"/>
          <w:cols w:space="708"/>
          <w:docGrid w:linePitch="360"/>
        </w:sectPr>
      </w:pPr>
    </w:p>
    <w:p w:rsidR="00823739" w:rsidRPr="00823739" w:rsidRDefault="00823739" w:rsidP="00823739">
      <w:pPr>
        <w:pStyle w:val="introduction"/>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388352" behindDoc="1" locked="0" layoutInCell="1" allowOverlap="1">
            <wp:simplePos x="0" y="0"/>
            <wp:positionH relativeFrom="column">
              <wp:posOffset>0</wp:posOffset>
            </wp:positionH>
            <wp:positionV relativeFrom="paragraph">
              <wp:posOffset>758190</wp:posOffset>
            </wp:positionV>
            <wp:extent cx="5257165" cy="3238500"/>
            <wp:effectExtent l="19050" t="19050" r="19685" b="19050"/>
            <wp:wrapTight wrapText="bothSides">
              <wp:wrapPolygon edited="0">
                <wp:start x="-78" y="-127"/>
                <wp:lineTo x="-78" y="21727"/>
                <wp:lineTo x="21681" y="21727"/>
                <wp:lineTo x="21681" y="-127"/>
                <wp:lineTo x="-78" y="-127"/>
              </wp:wrapPolygon>
            </wp:wrapTight>
            <wp:docPr id="346" name="Εικόνα 9" descr="Migration rout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gration routes map"/>
                    <pic:cNvPicPr>
                      <a:picLocks noChangeAspect="1" noChangeArrowheads="1"/>
                    </pic:cNvPicPr>
                  </pic:nvPicPr>
                  <pic:blipFill>
                    <a:blip r:embed="rId111" cstate="print"/>
                    <a:srcRect/>
                    <a:stretch>
                      <a:fillRect/>
                    </a:stretch>
                  </pic:blipFill>
                  <pic:spPr bwMode="auto">
                    <a:xfrm>
                      <a:off x="0" y="0"/>
                      <a:ext cx="5257165" cy="3238500"/>
                    </a:xfrm>
                    <a:prstGeom prst="rect">
                      <a:avLst/>
                    </a:prstGeom>
                    <a:noFill/>
                    <a:ln w="9525">
                      <a:solidFill>
                        <a:schemeClr val="bg2">
                          <a:lumMod val="50000"/>
                        </a:schemeClr>
                      </a:solidFill>
                      <a:miter lim="800000"/>
                      <a:headEnd/>
                      <a:tailEnd/>
                    </a:ln>
                  </pic:spPr>
                </pic:pic>
              </a:graphicData>
            </a:graphic>
          </wp:anchor>
        </w:drawing>
      </w:r>
      <w:r w:rsidRPr="00823739">
        <w:rPr>
          <w:rFonts w:ascii="Arial Narrow" w:hAnsi="Arial Narrow"/>
          <w:sz w:val="22"/>
          <w:szCs w:val="22"/>
          <w:lang w:val="en-US"/>
        </w:rPr>
        <w:t>The number of people detected trying to enter the EU illegally in 2013 rose by nearly half on 2012, with nearly one in four from Syria, an EU agency reports.</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89376" behindDoc="1" locked="0" layoutInCell="1" allowOverlap="1">
            <wp:simplePos x="0" y="0"/>
            <wp:positionH relativeFrom="column">
              <wp:posOffset>-924560</wp:posOffset>
            </wp:positionH>
            <wp:positionV relativeFrom="paragraph">
              <wp:posOffset>285750</wp:posOffset>
            </wp:positionV>
            <wp:extent cx="1704975" cy="2420620"/>
            <wp:effectExtent l="19050" t="19050" r="28575" b="17780"/>
            <wp:wrapTight wrapText="bothSides">
              <wp:wrapPolygon edited="0">
                <wp:start x="-241" y="-170"/>
                <wp:lineTo x="-241" y="21759"/>
                <wp:lineTo x="21962" y="21759"/>
                <wp:lineTo x="21962" y="-170"/>
                <wp:lineTo x="-241" y="-170"/>
              </wp:wrapPolygon>
            </wp:wrapTight>
            <wp:docPr id="34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l="33167" t="18987" r="34851" b="8228"/>
                    <a:stretch>
                      <a:fillRect/>
                    </a:stretch>
                  </pic:blipFill>
                  <pic:spPr bwMode="auto">
                    <a:xfrm>
                      <a:off x="0" y="0"/>
                      <a:ext cx="1704975" cy="2420620"/>
                    </a:xfrm>
                    <a:prstGeom prst="rect">
                      <a:avLst/>
                    </a:prstGeom>
                    <a:noFill/>
                    <a:ln w="9525">
                      <a:solidFill>
                        <a:schemeClr val="bg2">
                          <a:lumMod val="50000"/>
                        </a:schemeClr>
                      </a:solidFill>
                      <a:miter lim="800000"/>
                      <a:headEnd/>
                      <a:tailEnd/>
                    </a:ln>
                  </pic:spPr>
                </pic:pic>
              </a:graphicData>
            </a:graphic>
          </wp:anchor>
        </w:drawing>
      </w:r>
      <w:r w:rsidRPr="00823739">
        <w:rPr>
          <w:rFonts w:ascii="Arial Narrow" w:hAnsi="Arial Narrow"/>
          <w:sz w:val="22"/>
          <w:szCs w:val="22"/>
          <w:lang w:val="en-US"/>
        </w:rPr>
        <w:t xml:space="preserve">A total of 107,000 detections were registered by the EU's borders agency, </w:t>
      </w:r>
      <w:proofErr w:type="spellStart"/>
      <w:r w:rsidRPr="00823739">
        <w:rPr>
          <w:rFonts w:ascii="Arial Narrow" w:hAnsi="Arial Narrow"/>
          <w:sz w:val="22"/>
          <w:szCs w:val="22"/>
          <w:lang w:val="en-US"/>
        </w:rPr>
        <w:t>Frontex</w:t>
      </w:r>
      <w:proofErr w:type="spellEnd"/>
      <w:r w:rsidRPr="00823739">
        <w:rPr>
          <w:rFonts w:ascii="Arial Narrow" w:hAnsi="Arial Narrow"/>
          <w:sz w:val="22"/>
          <w:szCs w:val="22"/>
          <w:lang w:val="en-US"/>
        </w:rPr>
        <w:t>, compared with 72,500 in 2012, it said in its annual risk analysis.</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 xml:space="preserve">While the figure </w:t>
      </w:r>
      <w:r w:rsidRPr="00823739">
        <w:rPr>
          <w:rFonts w:ascii="Arial Narrow" w:hAnsi="Arial Narrow"/>
          <w:b/>
          <w:color w:val="FF0000"/>
          <w:sz w:val="22"/>
          <w:szCs w:val="22"/>
          <w:lang w:val="en-US"/>
        </w:rPr>
        <w:t>rose by 48%,</w:t>
      </w:r>
      <w:r w:rsidRPr="00823739">
        <w:rPr>
          <w:rFonts w:ascii="Arial Narrow" w:hAnsi="Arial Narrow"/>
          <w:sz w:val="22"/>
          <w:szCs w:val="22"/>
          <w:lang w:val="en-US"/>
        </w:rPr>
        <w:t xml:space="preserve"> it is still much lower than in 2011, when the Arab Spring drove numbers to 141,000.</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Italy is demanding help in coping with the numbers arriving by sea.</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Most of last year's clandestine migrants attempted to enter the EU via the Central Mediterranean sea route, heading for southern Italy.</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 xml:space="preserve">As war raged in their home country, some 25,500 Syrians were detected trying to enter illegally, while Syrian applications for asylum in the EU nearly doubled on the previous year, to reach 50,096. </w:t>
      </w:r>
    </w:p>
    <w:p w:rsidR="00823739" w:rsidRPr="00823739" w:rsidRDefault="00823739" w:rsidP="00823739">
      <w:pPr>
        <w:pStyle w:val="Web"/>
        <w:spacing w:before="0" w:beforeAutospacing="0" w:after="0" w:afterAutospacing="0"/>
        <w:jc w:val="both"/>
        <w:rPr>
          <w:rFonts w:ascii="Arial Narrow" w:hAnsi="Arial Narrow"/>
          <w:sz w:val="22"/>
          <w:szCs w:val="22"/>
        </w:rPr>
      </w:pPr>
      <w:proofErr w:type="spellStart"/>
      <w:r w:rsidRPr="00823739">
        <w:rPr>
          <w:rFonts w:ascii="Arial Narrow" w:hAnsi="Arial Narrow"/>
          <w:sz w:val="22"/>
          <w:szCs w:val="22"/>
        </w:rPr>
        <w:t>Among</w:t>
      </w:r>
      <w:proofErr w:type="spellEnd"/>
      <w:r w:rsidRPr="00823739">
        <w:rPr>
          <w:rFonts w:ascii="Arial Narrow" w:hAnsi="Arial Narrow"/>
          <w:sz w:val="22"/>
          <w:szCs w:val="22"/>
        </w:rPr>
        <w:t xml:space="preserve"> </w:t>
      </w:r>
      <w:proofErr w:type="spellStart"/>
      <w:r w:rsidRPr="00823739">
        <w:rPr>
          <w:rFonts w:ascii="Arial Narrow" w:hAnsi="Arial Narrow"/>
          <w:sz w:val="22"/>
          <w:szCs w:val="22"/>
        </w:rPr>
        <w:t>Frontex's</w:t>
      </w:r>
      <w:proofErr w:type="spellEnd"/>
      <w:r w:rsidRPr="00823739">
        <w:rPr>
          <w:rFonts w:ascii="Arial Narrow" w:hAnsi="Arial Narrow"/>
          <w:sz w:val="22"/>
          <w:szCs w:val="22"/>
        </w:rPr>
        <w:t xml:space="preserve"> </w:t>
      </w:r>
      <w:proofErr w:type="spellStart"/>
      <w:r w:rsidRPr="00823739">
        <w:rPr>
          <w:rFonts w:ascii="Arial Narrow" w:hAnsi="Arial Narrow"/>
          <w:sz w:val="22"/>
          <w:szCs w:val="22"/>
        </w:rPr>
        <w:t>other</w:t>
      </w:r>
      <w:proofErr w:type="spellEnd"/>
      <w:r w:rsidRPr="00823739">
        <w:rPr>
          <w:rFonts w:ascii="Arial Narrow" w:hAnsi="Arial Narrow"/>
          <w:sz w:val="22"/>
          <w:szCs w:val="22"/>
        </w:rPr>
        <w:t xml:space="preserve"> </w:t>
      </w:r>
      <w:proofErr w:type="spellStart"/>
      <w:r w:rsidRPr="00823739">
        <w:rPr>
          <w:rFonts w:ascii="Arial Narrow" w:hAnsi="Arial Narrow"/>
          <w:sz w:val="22"/>
          <w:szCs w:val="22"/>
        </w:rPr>
        <w:t>findings</w:t>
      </w:r>
      <w:proofErr w:type="spellEnd"/>
    </w:p>
    <w:p w:rsidR="00823739" w:rsidRPr="00823739" w:rsidRDefault="00823739" w:rsidP="00823739">
      <w:pPr>
        <w:numPr>
          <w:ilvl w:val="0"/>
          <w:numId w:val="17"/>
        </w:numPr>
        <w:tabs>
          <w:tab w:val="clear" w:pos="720"/>
          <w:tab w:val="num" w:pos="284"/>
        </w:tabs>
        <w:ind w:left="284" w:hanging="284"/>
        <w:jc w:val="both"/>
        <w:rPr>
          <w:rFonts w:ascii="Arial Narrow" w:hAnsi="Arial Narrow"/>
          <w:lang w:val="en-US"/>
        </w:rPr>
      </w:pPr>
      <w:r w:rsidRPr="00823739">
        <w:rPr>
          <w:rFonts w:ascii="Arial Narrow" w:hAnsi="Arial Narrow"/>
          <w:lang w:val="en-US"/>
        </w:rPr>
        <w:t xml:space="preserve">After the Syrians, the biggest groups of illegal migrants were Eritreans, Afghans and Albanians </w:t>
      </w:r>
    </w:p>
    <w:p w:rsidR="00823739" w:rsidRPr="00823739" w:rsidRDefault="00823739" w:rsidP="00823739">
      <w:pPr>
        <w:numPr>
          <w:ilvl w:val="0"/>
          <w:numId w:val="18"/>
        </w:numPr>
        <w:tabs>
          <w:tab w:val="clear" w:pos="720"/>
          <w:tab w:val="num" w:pos="284"/>
        </w:tabs>
        <w:ind w:left="284" w:hanging="284"/>
        <w:jc w:val="both"/>
        <w:rPr>
          <w:rFonts w:ascii="Arial Narrow" w:hAnsi="Arial Narrow"/>
          <w:lang w:val="en-US"/>
        </w:rPr>
      </w:pPr>
      <w:r w:rsidRPr="00823739">
        <w:rPr>
          <w:rFonts w:ascii="Arial Narrow" w:hAnsi="Arial Narrow"/>
          <w:lang w:val="en-US"/>
        </w:rPr>
        <w:t>Hungary detected a sharp increase in illegal crossings at its border with Serbia, as visa restrictions were relaxed in the Balkans</w:t>
      </w:r>
    </w:p>
    <w:p w:rsidR="00823739" w:rsidRPr="00823739" w:rsidRDefault="00823739" w:rsidP="00823739">
      <w:pPr>
        <w:numPr>
          <w:ilvl w:val="0"/>
          <w:numId w:val="19"/>
        </w:numPr>
        <w:tabs>
          <w:tab w:val="clear" w:pos="720"/>
          <w:tab w:val="num" w:pos="284"/>
        </w:tabs>
        <w:ind w:left="284" w:hanging="284"/>
        <w:jc w:val="both"/>
        <w:rPr>
          <w:rFonts w:ascii="Arial Narrow" w:hAnsi="Arial Narrow"/>
          <w:lang w:val="en-US"/>
        </w:rPr>
      </w:pPr>
      <w:r w:rsidRPr="00823739">
        <w:rPr>
          <w:rFonts w:ascii="Arial Narrow" w:hAnsi="Arial Narrow"/>
          <w:lang w:val="en-US"/>
        </w:rPr>
        <w:t xml:space="preserve">There was a surge in the number of Chechens seeking asylum in the EU, possibly sparked by </w:t>
      </w:r>
      <w:proofErr w:type="spellStart"/>
      <w:r w:rsidRPr="00823739">
        <w:rPr>
          <w:rFonts w:ascii="Arial Narrow" w:hAnsi="Arial Narrow"/>
          <w:lang w:val="en-US"/>
        </w:rPr>
        <w:t>rumours</w:t>
      </w:r>
      <w:proofErr w:type="spellEnd"/>
      <w:r w:rsidRPr="00823739">
        <w:rPr>
          <w:rFonts w:ascii="Arial Narrow" w:hAnsi="Arial Narrow"/>
          <w:lang w:val="en-US"/>
        </w:rPr>
        <w:t xml:space="preserve"> that Germany was </w:t>
      </w:r>
      <w:proofErr w:type="spellStart"/>
      <w:r w:rsidRPr="00823739">
        <w:rPr>
          <w:rFonts w:ascii="Arial Narrow" w:hAnsi="Arial Narrow"/>
          <w:lang w:val="en-US"/>
        </w:rPr>
        <w:t>favouring</w:t>
      </w:r>
      <w:proofErr w:type="spellEnd"/>
      <w:r w:rsidRPr="00823739">
        <w:rPr>
          <w:rFonts w:ascii="Arial Narrow" w:hAnsi="Arial Narrow"/>
          <w:lang w:val="en-US"/>
        </w:rPr>
        <w:t xml:space="preserve"> Chechen applications</w:t>
      </w:r>
    </w:p>
    <w:p w:rsidR="00823739" w:rsidRPr="00823739" w:rsidRDefault="00823739" w:rsidP="00823739">
      <w:pPr>
        <w:numPr>
          <w:ilvl w:val="0"/>
          <w:numId w:val="20"/>
        </w:numPr>
        <w:tabs>
          <w:tab w:val="clear" w:pos="720"/>
          <w:tab w:val="num" w:pos="284"/>
        </w:tabs>
        <w:ind w:left="284" w:hanging="284"/>
        <w:jc w:val="both"/>
        <w:rPr>
          <w:rFonts w:ascii="Arial Narrow" w:hAnsi="Arial Narrow"/>
          <w:lang w:val="en-US"/>
        </w:rPr>
      </w:pPr>
      <w:r w:rsidRPr="00823739">
        <w:rPr>
          <w:rFonts w:ascii="Arial Narrow" w:hAnsi="Arial Narrow"/>
          <w:lang w:val="en-US"/>
        </w:rPr>
        <w:t>Russians (including Chechens) ranked first for refusals of entry at EU borders, followed by Ukrainians and Albanians</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 xml:space="preserve">After an Italian warship rescued 206 survivors and retrieved 17 bodies from a migrant shipwreck this week, Interior Minister Angelino </w:t>
      </w:r>
      <w:proofErr w:type="spellStart"/>
      <w:r w:rsidRPr="00823739">
        <w:rPr>
          <w:rFonts w:ascii="Arial Narrow" w:hAnsi="Arial Narrow"/>
          <w:sz w:val="22"/>
          <w:szCs w:val="22"/>
          <w:lang w:val="en-US"/>
        </w:rPr>
        <w:t>Alfano</w:t>
      </w:r>
      <w:proofErr w:type="spellEnd"/>
      <w:r w:rsidRPr="00823739">
        <w:rPr>
          <w:rFonts w:ascii="Arial Narrow" w:hAnsi="Arial Narrow"/>
          <w:sz w:val="22"/>
          <w:szCs w:val="22"/>
          <w:lang w:val="en-US"/>
        </w:rPr>
        <w:t xml:space="preserve"> warned his </w:t>
      </w:r>
      <w:r w:rsidRPr="00823739">
        <w:rPr>
          <w:rFonts w:ascii="Arial Narrow" w:hAnsi="Arial Narrow"/>
          <w:sz w:val="22"/>
          <w:szCs w:val="22"/>
          <w:lang w:val="en-US"/>
        </w:rPr>
        <w:lastRenderedPageBreak/>
        <w:t>country would defy EU asylum rules if it did not get more help to patrol its maritime borders.</w:t>
      </w:r>
    </w:p>
    <w:p w:rsidR="00823739" w:rsidRP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t>"We'll just let them go," he said, referring to an EU agreement that migrants must remain in the country in which they arrive until their status as refugees is decided.</w:t>
      </w:r>
    </w:p>
    <w:p w:rsidR="00823739" w:rsidRDefault="00823739" w:rsidP="00823739">
      <w:pPr>
        <w:pStyle w:val="Web"/>
        <w:spacing w:before="0" w:beforeAutospacing="0" w:after="0" w:afterAutospacing="0"/>
        <w:jc w:val="both"/>
        <w:rPr>
          <w:rFonts w:ascii="Arial Narrow" w:hAnsi="Arial Narrow"/>
          <w:sz w:val="22"/>
          <w:szCs w:val="22"/>
          <w:lang w:val="en-US"/>
        </w:rPr>
      </w:pPr>
      <w:r w:rsidRPr="00823739">
        <w:rPr>
          <w:rFonts w:ascii="Arial Narrow" w:hAnsi="Arial Narrow"/>
          <w:sz w:val="22"/>
          <w:szCs w:val="22"/>
          <w:lang w:val="en-US"/>
        </w:rPr>
        <w:lastRenderedPageBreak/>
        <w:t>"We want to clearly say to the EU that they either patrol the Mediterranean border with us or we will send all those who ask for asylum in Italy where they really want to go: that is, the rest of Europe, because they don't want to stay in Italy."</w:t>
      </w:r>
    </w:p>
    <w:p w:rsidR="00823739" w:rsidRDefault="00823739" w:rsidP="00823739">
      <w:pPr>
        <w:pStyle w:val="Web"/>
        <w:spacing w:before="0" w:beforeAutospacing="0" w:after="0" w:afterAutospacing="0"/>
        <w:jc w:val="both"/>
        <w:rPr>
          <w:rFonts w:ascii="Arial Narrow" w:hAnsi="Arial Narrow"/>
          <w:sz w:val="22"/>
          <w:szCs w:val="22"/>
          <w:lang w:val="en-US"/>
        </w:rPr>
        <w:sectPr w:rsidR="00823739" w:rsidSect="00823739">
          <w:type w:val="continuous"/>
          <w:pgSz w:w="11906" w:h="16838"/>
          <w:pgMar w:top="1440" w:right="1800" w:bottom="1440" w:left="1800" w:header="708" w:footer="708" w:gutter="0"/>
          <w:cols w:num="2" w:space="708"/>
          <w:docGrid w:linePitch="360"/>
        </w:sectPr>
      </w:pPr>
    </w:p>
    <w:p w:rsidR="00823739" w:rsidRPr="00823739" w:rsidRDefault="00F1260C" w:rsidP="00823739">
      <w:pPr>
        <w:pStyle w:val="Web"/>
        <w:spacing w:before="0" w:beforeAutospacing="0" w:after="0" w:afterAutospacing="0"/>
        <w:jc w:val="both"/>
        <w:rPr>
          <w:rFonts w:ascii="Arial Narrow" w:hAnsi="Arial Narrow"/>
          <w:b/>
          <w:sz w:val="22"/>
          <w:szCs w:val="22"/>
          <w:lang w:val="en-US"/>
        </w:rPr>
      </w:pPr>
      <w:r>
        <w:rPr>
          <w:rFonts w:ascii="Arial Narrow" w:hAnsi="Arial Narrow"/>
          <w:noProof/>
          <w:sz w:val="22"/>
          <w:szCs w:val="22"/>
        </w:rPr>
        <w:drawing>
          <wp:anchor distT="0" distB="0" distL="114300" distR="114300" simplePos="0" relativeHeight="252390400" behindDoc="1" locked="0" layoutInCell="1" allowOverlap="1">
            <wp:simplePos x="0" y="0"/>
            <wp:positionH relativeFrom="column">
              <wp:posOffset>-635</wp:posOffset>
            </wp:positionH>
            <wp:positionV relativeFrom="paragraph">
              <wp:posOffset>133350</wp:posOffset>
            </wp:positionV>
            <wp:extent cx="5257165" cy="4591050"/>
            <wp:effectExtent l="19050" t="0" r="635" b="0"/>
            <wp:wrapTight wrapText="bothSides">
              <wp:wrapPolygon edited="0">
                <wp:start x="-78" y="0"/>
                <wp:lineTo x="-78" y="21510"/>
                <wp:lineTo x="21603" y="21510"/>
                <wp:lineTo x="21603" y="0"/>
                <wp:lineTo x="-78" y="0"/>
              </wp:wrapPolygon>
            </wp:wrapTight>
            <wp:docPr id="350"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cstate="print"/>
                    <a:srcRect l="3070" t="3353" r="3371" b="1578"/>
                    <a:stretch>
                      <a:fillRect/>
                    </a:stretch>
                  </pic:blipFill>
                  <pic:spPr bwMode="auto">
                    <a:xfrm>
                      <a:off x="0" y="0"/>
                      <a:ext cx="5257165" cy="4591050"/>
                    </a:xfrm>
                    <a:prstGeom prst="rect">
                      <a:avLst/>
                    </a:prstGeom>
                    <a:noFill/>
                    <a:ln w="9525">
                      <a:noFill/>
                      <a:miter lim="800000"/>
                      <a:headEnd/>
                      <a:tailEnd/>
                    </a:ln>
                  </pic:spPr>
                </pic:pic>
              </a:graphicData>
            </a:graphic>
          </wp:anchor>
        </w:drawing>
      </w:r>
      <w:r w:rsidR="00823739" w:rsidRPr="00823739">
        <w:rPr>
          <w:rFonts w:ascii="Arial Narrow" w:hAnsi="Arial Narrow"/>
          <w:b/>
          <w:color w:val="FF0000"/>
          <w:sz w:val="22"/>
          <w:szCs w:val="22"/>
          <w:lang w:val="en-US"/>
        </w:rPr>
        <w:t>►</w:t>
      </w:r>
      <w:r w:rsidR="00823739" w:rsidRPr="00823739">
        <w:rPr>
          <w:rFonts w:ascii="Arial Narrow" w:hAnsi="Arial Narrow"/>
          <w:b/>
          <w:sz w:val="22"/>
          <w:szCs w:val="22"/>
          <w:lang w:val="en-US"/>
        </w:rPr>
        <w:t xml:space="preserve">Read the Annual Risk Report at: </w:t>
      </w:r>
    </w:p>
    <w:p w:rsidR="00823739" w:rsidRDefault="00823739" w:rsidP="00823739">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 xml:space="preserve">     </w:t>
      </w:r>
      <w:r w:rsidR="003F27DD" w:rsidRPr="003F27DD">
        <w:rPr>
          <w:rFonts w:ascii="Arial Narrow" w:hAnsi="Arial Narrow"/>
          <w:sz w:val="22"/>
          <w:szCs w:val="22"/>
          <w:lang w:val="en-US"/>
        </w:rPr>
        <w:t>http://frontex.europa.eu/assets/Publications/Risk_Analysis/Annual_Risk_Analysis_2014.pdf</w:t>
      </w:r>
    </w:p>
    <w:p w:rsidR="003F27DD" w:rsidRDefault="003F27DD" w:rsidP="00823739">
      <w:pPr>
        <w:pStyle w:val="Web"/>
        <w:spacing w:before="0" w:beforeAutospacing="0" w:after="0" w:afterAutospacing="0"/>
        <w:jc w:val="both"/>
        <w:rPr>
          <w:rFonts w:ascii="Arial Narrow" w:hAnsi="Arial Narrow"/>
          <w:sz w:val="22"/>
          <w:szCs w:val="22"/>
          <w:lang w:val="en-US"/>
        </w:rPr>
      </w:pPr>
    </w:p>
    <w:p w:rsidR="001A2F5D" w:rsidRPr="00C23A07" w:rsidRDefault="001A2F5D" w:rsidP="001A2F5D">
      <w:pPr>
        <w:pStyle w:val="1"/>
        <w:spacing w:before="0"/>
        <w:jc w:val="both"/>
        <w:rPr>
          <w:rFonts w:ascii="Arial Black" w:hAnsi="Arial Black"/>
          <w:color w:val="800000"/>
          <w:sz w:val="24"/>
          <w:szCs w:val="22"/>
          <w:lang w:val="en-US"/>
        </w:rPr>
      </w:pPr>
      <w:r w:rsidRPr="00C23A07">
        <w:rPr>
          <w:rFonts w:ascii="Arial Black" w:hAnsi="Arial Black"/>
          <w:color w:val="800000"/>
          <w:sz w:val="24"/>
          <w:szCs w:val="22"/>
          <w:lang w:val="en-US"/>
        </w:rPr>
        <w:t>Climate Change as a Weapon of Mass Destruction</w:t>
      </w:r>
    </w:p>
    <w:p w:rsidR="001A2F5D" w:rsidRPr="00C23A07" w:rsidRDefault="001A2F5D" w:rsidP="001A2F5D">
      <w:pPr>
        <w:jc w:val="both"/>
        <w:rPr>
          <w:rStyle w:val="posted"/>
          <w:rFonts w:ascii="Arial Narrow" w:hAnsi="Arial Narrow"/>
          <w:b/>
          <w:lang w:val="en-US"/>
        </w:rPr>
      </w:pPr>
      <w:r w:rsidRPr="00C23A07">
        <w:rPr>
          <w:rStyle w:val="posted"/>
          <w:rFonts w:ascii="Arial Narrow" w:hAnsi="Arial Narrow"/>
          <w:b/>
          <w:lang w:val="en-US"/>
        </w:rPr>
        <w:t xml:space="preserve">By </w:t>
      </w:r>
      <w:hyperlink r:id="rId114" w:history="1">
        <w:r w:rsidRPr="00C23A07">
          <w:rPr>
            <w:rStyle w:val="name"/>
            <w:rFonts w:ascii="Arial Narrow" w:hAnsi="Arial Narrow"/>
            <w:b/>
            <w:lang w:val="en-US"/>
          </w:rPr>
          <w:t xml:space="preserve">Tom </w:t>
        </w:r>
        <w:proofErr w:type="spellStart"/>
        <w:r w:rsidRPr="00C23A07">
          <w:rPr>
            <w:rStyle w:val="name"/>
            <w:rFonts w:ascii="Arial Narrow" w:hAnsi="Arial Narrow"/>
            <w:b/>
            <w:lang w:val="en-US"/>
          </w:rPr>
          <w:t>Engelhardt</w:t>
        </w:r>
        <w:proofErr w:type="spellEnd"/>
      </w:hyperlink>
    </w:p>
    <w:p w:rsidR="001A2F5D" w:rsidRPr="001A2F5D" w:rsidRDefault="001A2F5D" w:rsidP="001A2F5D">
      <w:pPr>
        <w:jc w:val="both"/>
        <w:rPr>
          <w:rStyle w:val="posted"/>
          <w:rFonts w:ascii="Arial Narrow" w:hAnsi="Arial Narrow"/>
          <w:lang w:val="en-US"/>
        </w:rPr>
      </w:pPr>
      <w:r w:rsidRPr="001A2F5D">
        <w:rPr>
          <w:rStyle w:val="posted"/>
          <w:rFonts w:ascii="Arial Narrow" w:hAnsi="Arial Narrow"/>
          <w:lang w:val="en-US"/>
        </w:rPr>
        <w:t>Source:</w:t>
      </w:r>
      <w:r w:rsidRPr="001A2F5D">
        <w:rPr>
          <w:rFonts w:ascii="Arial Narrow" w:hAnsi="Arial Narrow"/>
          <w:lang w:val="en-US"/>
        </w:rPr>
        <w:t xml:space="preserve"> </w:t>
      </w:r>
      <w:r w:rsidR="00C23A07" w:rsidRPr="00C23A07">
        <w:rPr>
          <w:rStyle w:val="posted"/>
          <w:rFonts w:ascii="Arial Narrow" w:hAnsi="Arial Narrow"/>
          <w:lang w:val="en-US"/>
        </w:rPr>
        <w:t>http://www.huffingtonpost.com/tom-engelhardt/climate-change-as-a-weapon_b_5372010.html</w:t>
      </w:r>
      <w:r w:rsidRPr="001A2F5D">
        <w:rPr>
          <w:rStyle w:val="posted"/>
          <w:rFonts w:ascii="Arial Narrow" w:hAnsi="Arial Narrow"/>
          <w:lang w:val="en-US"/>
        </w:rPr>
        <w:t>?</w:t>
      </w:r>
      <w:r w:rsidR="00C23A07">
        <w:rPr>
          <w:rStyle w:val="posted"/>
          <w:rFonts w:ascii="Arial Narrow" w:hAnsi="Arial Narrow"/>
          <w:lang w:val="en-US"/>
        </w:rPr>
        <w:t xml:space="preserve"> </w:t>
      </w:r>
      <w:proofErr w:type="spellStart"/>
      <w:r w:rsidRPr="001A2F5D">
        <w:rPr>
          <w:rStyle w:val="posted"/>
          <w:rFonts w:ascii="Arial Narrow" w:hAnsi="Arial Narrow"/>
          <w:lang w:val="en-US"/>
        </w:rPr>
        <w:t>utm_hp_ref</w:t>
      </w:r>
      <w:proofErr w:type="spellEnd"/>
      <w:r w:rsidRPr="001A2F5D">
        <w:rPr>
          <w:rStyle w:val="posted"/>
          <w:rFonts w:ascii="Arial Narrow" w:hAnsi="Arial Narrow"/>
          <w:lang w:val="en-US"/>
        </w:rPr>
        <w:t>=climate-change</w:t>
      </w:r>
    </w:p>
    <w:p w:rsidR="00C23A07" w:rsidRDefault="00C23A07" w:rsidP="001A2F5D">
      <w:pPr>
        <w:pStyle w:val="Web"/>
        <w:spacing w:before="0" w:beforeAutospacing="0" w:after="0" w:afterAutospacing="0"/>
        <w:jc w:val="both"/>
        <w:rPr>
          <w:rFonts w:ascii="Arial Narrow" w:hAnsi="Arial Narrow"/>
          <w:sz w:val="22"/>
          <w:szCs w:val="22"/>
          <w:lang w:val="en-US"/>
        </w:rPr>
      </w:pP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Who could forget?  At the time, in the fall of 2002, there was such a </w:t>
      </w:r>
      <w:r w:rsidRPr="00C23A07">
        <w:rPr>
          <w:rFonts w:ascii="Arial Narrow" w:hAnsi="Arial Narrow"/>
          <w:sz w:val="22"/>
          <w:szCs w:val="22"/>
          <w:lang w:val="en-US"/>
        </w:rPr>
        <w:t>drumbeat</w:t>
      </w:r>
      <w:r w:rsidRPr="001A2F5D">
        <w:rPr>
          <w:rFonts w:ascii="Arial Narrow" w:hAnsi="Arial Narrow"/>
          <w:sz w:val="22"/>
          <w:szCs w:val="22"/>
          <w:lang w:val="en-US"/>
        </w:rPr>
        <w:t xml:space="preserve"> of “information” from top figures in the Bush administration about the secret Iraqi program to develop weapons of mass destruction (WMD) and so endanger the United States.  And who -- other than a few suckers -- could have doubted that Saddam Hussein was eventually going to get a nuclear weapon?  The only question, as our vice president suggested on </w:t>
      </w:r>
      <w:r w:rsidRPr="001A2F5D">
        <w:rPr>
          <w:rStyle w:val="a3"/>
          <w:rFonts w:ascii="Arial Narrow" w:hAnsi="Arial Narrow"/>
          <w:sz w:val="22"/>
          <w:szCs w:val="22"/>
          <w:lang w:val="en-US"/>
        </w:rPr>
        <w:t>Meet the Press</w:t>
      </w:r>
      <w:r w:rsidRPr="001A2F5D">
        <w:rPr>
          <w:rFonts w:ascii="Arial Narrow" w:hAnsi="Arial Narrow"/>
          <w:sz w:val="22"/>
          <w:szCs w:val="22"/>
          <w:lang w:val="en-US"/>
        </w:rPr>
        <w:t xml:space="preserve"> was: Would it take one year or five?  And he wasn’t alone in his fears, since there was plenty of proof of what was going on.  For starters, there were those “</w:t>
      </w:r>
      <w:r w:rsidRPr="00C23A07">
        <w:rPr>
          <w:rFonts w:ascii="Arial Narrow" w:hAnsi="Arial Narrow"/>
          <w:sz w:val="22"/>
          <w:szCs w:val="22"/>
          <w:lang w:val="en-US"/>
        </w:rPr>
        <w:t>specially designed aluminum tubes</w:t>
      </w:r>
      <w:r w:rsidRPr="001A2F5D">
        <w:rPr>
          <w:rFonts w:ascii="Arial Narrow" w:hAnsi="Arial Narrow"/>
          <w:sz w:val="22"/>
          <w:szCs w:val="22"/>
          <w:lang w:val="en-US"/>
        </w:rPr>
        <w:t>” that the Iraqi autocrat had ordered as components for centrifuges to enrich uranium in his thriving nuclear weapons program.  Reporters Judith Miller and Michael Gordon hit the front page of the </w:t>
      </w:r>
      <w:r w:rsidRPr="001A2F5D">
        <w:rPr>
          <w:rStyle w:val="a3"/>
          <w:rFonts w:ascii="Arial Narrow" w:hAnsi="Arial Narrow"/>
          <w:sz w:val="22"/>
          <w:szCs w:val="22"/>
          <w:lang w:val="en-US"/>
        </w:rPr>
        <w:t>New York Times</w:t>
      </w:r>
      <w:r w:rsidRPr="001A2F5D">
        <w:rPr>
          <w:rFonts w:ascii="Arial Narrow" w:hAnsi="Arial Narrow"/>
          <w:sz w:val="22"/>
          <w:szCs w:val="22"/>
          <w:lang w:val="en-US"/>
        </w:rPr>
        <w:t> with that story on September 8, 2002.</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lastRenderedPageBreak/>
        <w:t>Then there were those “mushroom clouds” that Condoleezza Rice, our national security advisor, was so publicly worried about -- the ones destined to rise over American cities if we didn’t do something to stop Saddam.  As she fretted in a CNN interview with Wolf Blitzer on that </w:t>
      </w:r>
      <w:r w:rsidRPr="00C23A07">
        <w:rPr>
          <w:rFonts w:ascii="Arial Narrow" w:hAnsi="Arial Narrow"/>
          <w:sz w:val="22"/>
          <w:szCs w:val="22"/>
          <w:lang w:val="en-US"/>
        </w:rPr>
        <w:t>same September 8th</w:t>
      </w:r>
      <w:r w:rsidRPr="001A2F5D">
        <w:rPr>
          <w:rFonts w:ascii="Arial Narrow" w:hAnsi="Arial Narrow"/>
          <w:sz w:val="22"/>
          <w:szCs w:val="22"/>
          <w:lang w:val="en-US"/>
        </w:rPr>
        <w:t xml:space="preserve">, “[W]e </w:t>
      </w:r>
      <w:proofErr w:type="gramStart"/>
      <w:r w:rsidRPr="001A2F5D">
        <w:rPr>
          <w:rFonts w:ascii="Arial Narrow" w:hAnsi="Arial Narrow"/>
          <w:sz w:val="22"/>
          <w:szCs w:val="22"/>
          <w:lang w:val="en-US"/>
        </w:rPr>
        <w:t>don't</w:t>
      </w:r>
      <w:proofErr w:type="gramEnd"/>
      <w:r w:rsidRPr="001A2F5D">
        <w:rPr>
          <w:rFonts w:ascii="Arial Narrow" w:hAnsi="Arial Narrow"/>
          <w:sz w:val="22"/>
          <w:szCs w:val="22"/>
          <w:lang w:val="en-US"/>
        </w:rPr>
        <w:t xml:space="preserve"> want the smoking gun to be a mushroom cloud.”  No, indeed, and </w:t>
      </w:r>
      <w:proofErr w:type="spellStart"/>
      <w:r w:rsidRPr="001A2F5D">
        <w:rPr>
          <w:rFonts w:ascii="Arial Narrow" w:hAnsi="Arial Narrow"/>
          <w:sz w:val="22"/>
          <w:szCs w:val="22"/>
          <w:lang w:val="en-US"/>
        </w:rPr>
        <w:t>nor</w:t>
      </w:r>
      <w:proofErr w:type="spellEnd"/>
      <w:r w:rsidRPr="001A2F5D">
        <w:rPr>
          <w:rFonts w:ascii="Arial Narrow" w:hAnsi="Arial Narrow"/>
          <w:sz w:val="22"/>
          <w:szCs w:val="22"/>
          <w:lang w:val="en-US"/>
        </w:rPr>
        <w:t>, it turned out, did Congress!</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And just in case you weren’t anxious enough about the looming Iraqi threat, there were those unmanned aerial vehicles -- Saddam’s drones! -- </w:t>
      </w:r>
      <w:proofErr w:type="gramStart"/>
      <w:r w:rsidRPr="001A2F5D">
        <w:rPr>
          <w:rFonts w:ascii="Arial Narrow" w:hAnsi="Arial Narrow"/>
          <w:sz w:val="22"/>
          <w:szCs w:val="22"/>
          <w:lang w:val="en-US"/>
        </w:rPr>
        <w:t>that</w:t>
      </w:r>
      <w:proofErr w:type="gramEnd"/>
      <w:r w:rsidRPr="001A2F5D">
        <w:rPr>
          <w:rFonts w:ascii="Arial Narrow" w:hAnsi="Arial Narrow"/>
          <w:sz w:val="22"/>
          <w:szCs w:val="22"/>
          <w:lang w:val="en-US"/>
        </w:rPr>
        <w:t xml:space="preserve"> could be </w:t>
      </w:r>
      <w:r w:rsidRPr="00C23A07">
        <w:rPr>
          <w:rFonts w:ascii="Arial Narrow" w:hAnsi="Arial Narrow"/>
          <w:sz w:val="22"/>
          <w:szCs w:val="22"/>
          <w:lang w:val="en-US"/>
        </w:rPr>
        <w:t>armed</w:t>
      </w:r>
      <w:r w:rsidRPr="001A2F5D">
        <w:rPr>
          <w:rFonts w:ascii="Arial Narrow" w:hAnsi="Arial Narrow"/>
          <w:sz w:val="22"/>
          <w:szCs w:val="22"/>
          <w:lang w:val="en-US"/>
        </w:rPr>
        <w:t> with chemical or biological WMD from his arsenal and flown over America’s East Coast cities with unimaginable results.  President George W. Bush went on TV to talk about them and congressional votes were changed in favor of war thanks to hair-raising </w:t>
      </w:r>
      <w:r w:rsidRPr="00C23A07">
        <w:rPr>
          <w:rFonts w:ascii="Arial Narrow" w:hAnsi="Arial Narrow"/>
          <w:sz w:val="22"/>
          <w:szCs w:val="22"/>
          <w:lang w:val="en-US"/>
        </w:rPr>
        <w:t>secret administration briefings</w:t>
      </w:r>
      <w:r w:rsidRPr="001A2F5D">
        <w:rPr>
          <w:rFonts w:ascii="Arial Narrow" w:hAnsi="Arial Narrow"/>
          <w:sz w:val="22"/>
          <w:szCs w:val="22"/>
          <w:lang w:val="en-US"/>
        </w:rPr>
        <w:t> about them on Capitol Hill.</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In the end, it turned out that Saddam had no weapons program, no nuclear bomb in the offing, no centrifuges for those aluminum pipes, no biological or chemical weapons caches, and no drone aircraft to deliver his nonexistent weapons of mass destruction (nor any ships capable of putting those nonexistent robotic planes in the vicinity of the U.S. coast).  But what if he had?  Who wanted to take </w:t>
      </w:r>
      <w:r w:rsidRPr="001A2F5D">
        <w:rPr>
          <w:rStyle w:val="a3"/>
          <w:rFonts w:ascii="Arial Narrow" w:hAnsi="Arial Narrow"/>
          <w:sz w:val="22"/>
          <w:szCs w:val="22"/>
          <w:lang w:val="en-US"/>
        </w:rPr>
        <w:t>that</w:t>
      </w:r>
      <w:r w:rsidRPr="001A2F5D">
        <w:rPr>
          <w:rFonts w:ascii="Arial Narrow" w:hAnsi="Arial Narrow"/>
          <w:sz w:val="22"/>
          <w:szCs w:val="22"/>
          <w:lang w:val="en-US"/>
        </w:rPr>
        <w:t xml:space="preserve"> chance?  </w:t>
      </w:r>
      <w:proofErr w:type="gramStart"/>
      <w:r w:rsidRPr="001A2F5D">
        <w:rPr>
          <w:rFonts w:ascii="Arial Narrow" w:hAnsi="Arial Narrow"/>
          <w:sz w:val="22"/>
          <w:szCs w:val="22"/>
          <w:lang w:val="en-US"/>
        </w:rPr>
        <w:t>Not Vice President Dick Cheney, certainly.</w:t>
      </w:r>
      <w:proofErr w:type="gramEnd"/>
      <w:r w:rsidRPr="001A2F5D">
        <w:rPr>
          <w:rFonts w:ascii="Arial Narrow" w:hAnsi="Arial Narrow"/>
          <w:sz w:val="22"/>
          <w:szCs w:val="22"/>
          <w:lang w:val="en-US"/>
        </w:rPr>
        <w:t xml:space="preserve">  Inside the Bush administration he propounded something that journalist Ron </w:t>
      </w:r>
      <w:proofErr w:type="spellStart"/>
      <w:r w:rsidRPr="001A2F5D">
        <w:rPr>
          <w:rFonts w:ascii="Arial Narrow" w:hAnsi="Arial Narrow"/>
          <w:sz w:val="22"/>
          <w:szCs w:val="22"/>
          <w:lang w:val="en-US"/>
        </w:rPr>
        <w:t>Suskind</w:t>
      </w:r>
      <w:proofErr w:type="spellEnd"/>
      <w:r w:rsidRPr="001A2F5D">
        <w:rPr>
          <w:rFonts w:ascii="Arial Narrow" w:hAnsi="Arial Narrow"/>
          <w:sz w:val="22"/>
          <w:szCs w:val="22"/>
          <w:lang w:val="en-US"/>
        </w:rPr>
        <w:t xml:space="preserve"> later </w:t>
      </w:r>
      <w:r w:rsidRPr="00C23A07">
        <w:rPr>
          <w:rFonts w:ascii="Arial Narrow" w:hAnsi="Arial Narrow"/>
          <w:sz w:val="22"/>
          <w:szCs w:val="22"/>
          <w:lang w:val="en-US"/>
        </w:rPr>
        <w:t>dubbed</w:t>
      </w:r>
      <w:r w:rsidRPr="001A2F5D">
        <w:rPr>
          <w:rFonts w:ascii="Arial Narrow" w:hAnsi="Arial Narrow"/>
          <w:sz w:val="22"/>
          <w:szCs w:val="22"/>
          <w:lang w:val="en-US"/>
        </w:rPr>
        <w:t> the “one percent doctrine.”  Its essence was this: If there was even a 1 percent chance of an attack on the United States, especially involving weapons of mass destruction, it must be dealt with as if it were a 95 percent to 100 percent certainty.</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Here’s the curious thing: If you look back on America's apocalyptic fears of destruction during the first 14 years of this century, they largely involved three city-busting weapons that were fantasies of Washington’s fertile imperial imagination.  There was that “bomb” of Saddam’s, which provided part of the pretext for a much-desired invasion of Iraq.  There was the “bomb” of the mullahs, the Iranian fundamentalist regime that we’ve just loved to hate ever since they repaid us, in 1979, for the CIA’s </w:t>
      </w:r>
      <w:r w:rsidRPr="00C23A07">
        <w:rPr>
          <w:rFonts w:ascii="Arial Narrow" w:hAnsi="Arial Narrow"/>
          <w:sz w:val="22"/>
          <w:szCs w:val="22"/>
          <w:lang w:val="en-US"/>
        </w:rPr>
        <w:t>overthrow</w:t>
      </w:r>
      <w:r w:rsidRPr="001A2F5D">
        <w:rPr>
          <w:rFonts w:ascii="Arial Narrow" w:hAnsi="Arial Narrow"/>
          <w:sz w:val="22"/>
          <w:szCs w:val="22"/>
          <w:lang w:val="en-US"/>
        </w:rPr>
        <w:t> of an elected government in 1953 and the installation of the Shah by taking the staff of the U.S. embassy in Tehran hostage.  If you believed the news from Washington and Tel Aviv, the Iranians, too, were perilously close to producing a nuclear weapon or at least repeatedly on the verge of the verge of doing so.  The production of that “Iranian bomb” has, for years, been a focus of American policy in the Middle East, the “brink” beyond which </w:t>
      </w:r>
      <w:r w:rsidRPr="00C23A07">
        <w:rPr>
          <w:rFonts w:ascii="Arial Narrow" w:hAnsi="Arial Narrow"/>
          <w:sz w:val="22"/>
          <w:szCs w:val="22"/>
          <w:lang w:val="en-US"/>
        </w:rPr>
        <w:t>war</w:t>
      </w:r>
      <w:r w:rsidRPr="001A2F5D">
        <w:rPr>
          <w:rFonts w:ascii="Arial Narrow" w:hAnsi="Arial Narrow"/>
          <w:sz w:val="22"/>
          <w:szCs w:val="22"/>
          <w:lang w:val="en-US"/>
        </w:rPr>
        <w:t> has endlessly loomed.  And yet there was and is no Iranian bomb, nor evidence that the Iranians were or are on the verge of producing one.</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Finally, of course, there was al-Qaeda’s bomb, the “</w:t>
      </w:r>
      <w:r w:rsidRPr="00C23A07">
        <w:rPr>
          <w:rFonts w:ascii="Arial Narrow" w:hAnsi="Arial Narrow"/>
          <w:sz w:val="22"/>
          <w:szCs w:val="22"/>
          <w:lang w:val="en-US"/>
        </w:rPr>
        <w:t>dirty bomb</w:t>
      </w:r>
      <w:r w:rsidRPr="001A2F5D">
        <w:rPr>
          <w:rFonts w:ascii="Arial Narrow" w:hAnsi="Arial Narrow"/>
          <w:sz w:val="22"/>
          <w:szCs w:val="22"/>
          <w:lang w:val="en-US"/>
        </w:rPr>
        <w:t>” that organization might somehow assemble, transport to the U.S., and set off in an American city, or the “</w:t>
      </w:r>
      <w:r w:rsidRPr="00C23A07">
        <w:rPr>
          <w:rFonts w:ascii="Arial Narrow" w:hAnsi="Arial Narrow"/>
          <w:sz w:val="22"/>
          <w:szCs w:val="22"/>
          <w:lang w:val="en-US"/>
        </w:rPr>
        <w:t>loose nuke</w:t>
      </w:r>
      <w:r w:rsidRPr="001A2F5D">
        <w:rPr>
          <w:rFonts w:ascii="Arial Narrow" w:hAnsi="Arial Narrow"/>
          <w:sz w:val="22"/>
          <w:szCs w:val="22"/>
          <w:lang w:val="en-US"/>
        </w:rPr>
        <w:t>,” maybe from the </w:t>
      </w:r>
      <w:r w:rsidRPr="00C23A07">
        <w:rPr>
          <w:rFonts w:ascii="Arial Narrow" w:hAnsi="Arial Narrow"/>
          <w:sz w:val="22"/>
          <w:szCs w:val="22"/>
          <w:lang w:val="en-US"/>
        </w:rPr>
        <w:t>Pakistani arsenal</w:t>
      </w:r>
      <w:r w:rsidRPr="001A2F5D">
        <w:rPr>
          <w:rFonts w:ascii="Arial Narrow" w:hAnsi="Arial Narrow"/>
          <w:sz w:val="22"/>
          <w:szCs w:val="22"/>
          <w:lang w:val="en-US"/>
        </w:rPr>
        <w:t>, with which it might do the same.  This is the third fantasy bomb that has riveted American attention in these last years, even though there is less evidence for or likelihood of its imminent existence than of the Iraqi and Iranian ones.</w:t>
      </w:r>
    </w:p>
    <w:p w:rsid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To sum up, the strange thing about end-of-the-world-as-we’ve-known-it scenarios from Washington, post-9/</w:t>
      </w:r>
      <w:proofErr w:type="gramStart"/>
      <w:r w:rsidRPr="001A2F5D">
        <w:rPr>
          <w:rFonts w:ascii="Arial Narrow" w:hAnsi="Arial Narrow"/>
          <w:sz w:val="22"/>
          <w:szCs w:val="22"/>
          <w:lang w:val="en-US"/>
        </w:rPr>
        <w:t>11,</w:t>
      </w:r>
      <w:proofErr w:type="gramEnd"/>
      <w:r w:rsidRPr="001A2F5D">
        <w:rPr>
          <w:rFonts w:ascii="Arial Narrow" w:hAnsi="Arial Narrow"/>
          <w:sz w:val="22"/>
          <w:szCs w:val="22"/>
          <w:lang w:val="en-US"/>
        </w:rPr>
        <w:t xml:space="preserve"> is this: with a single exception, they involved only non-existent weapons of mass destruction.</w:t>
      </w:r>
      <w:r w:rsidRPr="001A2F5D">
        <w:rPr>
          <w:rStyle w:val="a4"/>
          <w:rFonts w:ascii="Arial Narrow" w:hAnsi="Arial Narrow"/>
          <w:sz w:val="22"/>
          <w:szCs w:val="22"/>
          <w:lang w:val="en-US"/>
        </w:rPr>
        <w:t>  </w:t>
      </w:r>
      <w:r w:rsidRPr="001A2F5D">
        <w:rPr>
          <w:rFonts w:ascii="Arial Narrow" w:hAnsi="Arial Narrow"/>
          <w:sz w:val="22"/>
          <w:szCs w:val="22"/>
          <w:lang w:val="en-US"/>
        </w:rPr>
        <w:t>A fourth weapon -- one that existed but played a more modest role in Washington’s fantasies -- was North Korea’s perfectly real bomb, which in these years the North Koreans were </w:t>
      </w:r>
      <w:r w:rsidRPr="00C23A07">
        <w:rPr>
          <w:rFonts w:ascii="Arial Narrow" w:hAnsi="Arial Narrow"/>
          <w:sz w:val="22"/>
          <w:szCs w:val="22"/>
          <w:lang w:val="en-US"/>
        </w:rPr>
        <w:t>incapable</w:t>
      </w:r>
      <w:r w:rsidRPr="001A2F5D">
        <w:rPr>
          <w:rFonts w:ascii="Arial Narrow" w:hAnsi="Arial Narrow"/>
          <w:sz w:val="22"/>
          <w:szCs w:val="22"/>
          <w:lang w:val="en-US"/>
        </w:rPr>
        <w:t> of delivering to American shores.</w:t>
      </w:r>
    </w:p>
    <w:p w:rsidR="00C23A07" w:rsidRPr="001A2F5D" w:rsidRDefault="00C23A07" w:rsidP="001A2F5D">
      <w:pPr>
        <w:pStyle w:val="Web"/>
        <w:spacing w:before="0" w:beforeAutospacing="0" w:after="0" w:afterAutospacing="0"/>
        <w:jc w:val="both"/>
        <w:rPr>
          <w:rFonts w:ascii="Arial Narrow" w:hAnsi="Arial Narrow"/>
          <w:sz w:val="22"/>
          <w:szCs w:val="22"/>
          <w:lang w:val="en-US"/>
        </w:rPr>
      </w:pP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Style w:val="a4"/>
          <w:rFonts w:ascii="Arial Narrow" w:hAnsi="Arial Narrow"/>
          <w:sz w:val="22"/>
          <w:szCs w:val="22"/>
          <w:lang w:val="en-US"/>
        </w:rPr>
        <w:t>The "Good News" About Climate Change</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In a world in which nuclear weapons remain a crucial coin of the realm when it comes to global power, none of these examples could quite be classified as 0 percent dangers.  Saddam had once had a </w:t>
      </w:r>
      <w:r w:rsidRPr="00C23A07">
        <w:rPr>
          <w:rFonts w:ascii="Arial Narrow" w:hAnsi="Arial Narrow"/>
          <w:sz w:val="22"/>
          <w:szCs w:val="22"/>
          <w:lang w:val="en-US"/>
        </w:rPr>
        <w:t>nuclear program</w:t>
      </w:r>
      <w:r w:rsidRPr="001A2F5D">
        <w:rPr>
          <w:rFonts w:ascii="Arial Narrow" w:hAnsi="Arial Narrow"/>
          <w:sz w:val="22"/>
          <w:szCs w:val="22"/>
          <w:lang w:val="en-US"/>
        </w:rPr>
        <w:t xml:space="preserve">, just not in 2002-2003, and also chemical weapons, which he used against Iranian troops in his 1980s war with their country (with the </w:t>
      </w:r>
      <w:r w:rsidRPr="00C23A07">
        <w:rPr>
          <w:rFonts w:ascii="Arial Narrow" w:hAnsi="Arial Narrow"/>
          <w:sz w:val="22"/>
          <w:szCs w:val="22"/>
          <w:lang w:val="en-US"/>
        </w:rPr>
        <w:t>help</w:t>
      </w:r>
      <w:r w:rsidRPr="001A2F5D">
        <w:rPr>
          <w:rFonts w:ascii="Arial Narrow" w:hAnsi="Arial Narrow"/>
          <w:sz w:val="22"/>
          <w:szCs w:val="22"/>
          <w:lang w:val="en-US"/>
        </w:rPr>
        <w:t xml:space="preserve"> of </w:t>
      </w:r>
      <w:r w:rsidRPr="00C23A07">
        <w:rPr>
          <w:rFonts w:ascii="Arial Narrow" w:hAnsi="Arial Narrow"/>
          <w:sz w:val="22"/>
          <w:szCs w:val="22"/>
          <w:lang w:val="en-US"/>
        </w:rPr>
        <w:t>targeting information</w:t>
      </w:r>
      <w:r w:rsidRPr="001A2F5D">
        <w:rPr>
          <w:rFonts w:ascii="Arial Narrow" w:hAnsi="Arial Narrow"/>
          <w:sz w:val="22"/>
          <w:szCs w:val="22"/>
          <w:lang w:val="en-US"/>
        </w:rPr>
        <w:t xml:space="preserve"> from the U.S. military) and against his own </w:t>
      </w:r>
      <w:r w:rsidRPr="00C23A07">
        <w:rPr>
          <w:rFonts w:ascii="Arial Narrow" w:hAnsi="Arial Narrow"/>
          <w:sz w:val="22"/>
          <w:szCs w:val="22"/>
          <w:lang w:val="en-US"/>
        </w:rPr>
        <w:t>Kurdish population</w:t>
      </w:r>
      <w:r w:rsidRPr="001A2F5D">
        <w:rPr>
          <w:rFonts w:ascii="Arial Narrow" w:hAnsi="Arial Narrow"/>
          <w:sz w:val="22"/>
          <w:szCs w:val="22"/>
          <w:lang w:val="en-US"/>
        </w:rPr>
        <w:t>.  The Iranians might (or might not) have been preparing their nuclear program for a possible weapons breakout capability, and al-Qaeda certainly would not have rejected a loose nuke, if one were available (though that organization’s ability to use it would still have been questionable).</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In the meantime, the giant arsenals of WMD in existence, the American, Russian, Chinese, Israeli, Pakistani, and Indian ones that might actually have left a crippled or devastated planet behind, remained largely off the American radar screen.  In the case of the Indian arsenal, the Bush administration actually lent </w:t>
      </w:r>
      <w:r w:rsidRPr="00C23A07">
        <w:rPr>
          <w:rFonts w:ascii="Arial Narrow" w:hAnsi="Arial Narrow"/>
          <w:sz w:val="22"/>
          <w:szCs w:val="22"/>
          <w:lang w:val="en-US"/>
        </w:rPr>
        <w:t>an indirect hand</w:t>
      </w:r>
      <w:r w:rsidRPr="001A2F5D">
        <w:rPr>
          <w:rFonts w:ascii="Arial Narrow" w:hAnsi="Arial Narrow"/>
          <w:sz w:val="22"/>
          <w:szCs w:val="22"/>
          <w:lang w:val="en-US"/>
        </w:rPr>
        <w:t xml:space="preserve"> to its expansion.  So it was twenty-first-century typical when President Obama, trying to put Russia's recent actions in the Ukraine in perspective, </w:t>
      </w:r>
      <w:r w:rsidRPr="00C23A07">
        <w:rPr>
          <w:rFonts w:ascii="Arial Narrow" w:hAnsi="Arial Narrow"/>
          <w:sz w:val="22"/>
          <w:szCs w:val="22"/>
          <w:lang w:val="en-US"/>
        </w:rPr>
        <w:t>said</w:t>
      </w:r>
      <w:r w:rsidRPr="001A2F5D">
        <w:rPr>
          <w:rFonts w:ascii="Arial Narrow" w:hAnsi="Arial Narrow"/>
          <w:sz w:val="22"/>
          <w:szCs w:val="22"/>
          <w:lang w:val="en-US"/>
        </w:rPr>
        <w:t xml:space="preserve">, “Russia is a regional power that is threatening some of its immediate </w:t>
      </w:r>
      <w:r w:rsidRPr="001A2F5D">
        <w:rPr>
          <w:rFonts w:ascii="Arial Narrow" w:hAnsi="Arial Narrow"/>
          <w:sz w:val="22"/>
          <w:szCs w:val="22"/>
          <w:lang w:val="en-US"/>
        </w:rPr>
        <w:lastRenderedPageBreak/>
        <w:t>neighbors.  I continue to be much more concerned when it comes to our security with the prospect of a nuclear weapon going off in Manhattan.”</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Once again, an American president was focused on a bomb that would raise a mushroom cloud over Manhattan.  And which bomb, exactly, was that, Mr. President?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Of course, there </w:t>
      </w:r>
      <w:r w:rsidRPr="001A2F5D">
        <w:rPr>
          <w:rStyle w:val="a3"/>
          <w:rFonts w:ascii="Arial Narrow" w:hAnsi="Arial Narrow"/>
          <w:sz w:val="22"/>
          <w:szCs w:val="22"/>
          <w:lang w:val="en-US"/>
        </w:rPr>
        <w:t>was</w:t>
      </w:r>
      <w:r w:rsidRPr="001A2F5D">
        <w:rPr>
          <w:rFonts w:ascii="Arial Narrow" w:hAnsi="Arial Narrow"/>
          <w:sz w:val="22"/>
          <w:szCs w:val="22"/>
          <w:lang w:val="en-US"/>
        </w:rPr>
        <w:t xml:space="preserve"> a weapon of mass destruction that could indeed do staggering damage to or someday simply </w:t>
      </w:r>
      <w:r w:rsidRPr="00C23A07">
        <w:rPr>
          <w:rFonts w:ascii="Arial Narrow" w:hAnsi="Arial Narrow"/>
          <w:sz w:val="22"/>
          <w:szCs w:val="22"/>
          <w:lang w:val="en-US"/>
        </w:rPr>
        <w:t>drown</w:t>
      </w:r>
      <w:r w:rsidRPr="001A2F5D">
        <w:rPr>
          <w:rFonts w:ascii="Arial Narrow" w:hAnsi="Arial Narrow"/>
          <w:sz w:val="22"/>
          <w:szCs w:val="22"/>
          <w:lang w:val="en-US"/>
        </w:rPr>
        <w:t xml:space="preserve"> New York City, Washington D.C., </w:t>
      </w:r>
      <w:r w:rsidRPr="00C23A07">
        <w:rPr>
          <w:rFonts w:ascii="Arial Narrow" w:hAnsi="Arial Narrow"/>
          <w:sz w:val="22"/>
          <w:szCs w:val="22"/>
          <w:lang w:val="en-US"/>
        </w:rPr>
        <w:t>Miami</w:t>
      </w:r>
      <w:r w:rsidRPr="001A2F5D">
        <w:rPr>
          <w:rStyle w:val="a4"/>
          <w:rFonts w:ascii="Arial Narrow" w:hAnsi="Arial Narrow"/>
          <w:sz w:val="22"/>
          <w:szCs w:val="22"/>
          <w:lang w:val="en-US"/>
        </w:rPr>
        <w:t>,</w:t>
      </w:r>
      <w:r w:rsidRPr="001A2F5D">
        <w:rPr>
          <w:rFonts w:ascii="Arial Narrow" w:hAnsi="Arial Narrow"/>
          <w:sz w:val="22"/>
          <w:szCs w:val="22"/>
          <w:lang w:val="en-US"/>
        </w:rPr>
        <w:t xml:space="preserve"> and other East Coast cities.  It had its own efficient delivery systems -- no nonexistent drones or Islamic fanatics needed.  And unlike the Iraqi, Iranian, or al-Qaeda bombs, it was </w:t>
      </w:r>
      <w:r w:rsidRPr="001A2F5D">
        <w:rPr>
          <w:rStyle w:val="a3"/>
          <w:rFonts w:ascii="Arial Narrow" w:hAnsi="Arial Narrow"/>
          <w:sz w:val="22"/>
          <w:szCs w:val="22"/>
          <w:lang w:val="en-US"/>
        </w:rPr>
        <w:t>guaranteed</w:t>
      </w:r>
      <w:r w:rsidRPr="001A2F5D">
        <w:rPr>
          <w:rFonts w:ascii="Arial Narrow" w:hAnsi="Arial Narrow"/>
          <w:sz w:val="22"/>
          <w:szCs w:val="22"/>
          <w:lang w:val="en-US"/>
        </w:rPr>
        <w:t xml:space="preserve"> to be delivered to our shores unless preventative action was taken soon.  No one needed to hunt for its secret facilities.  It was a weapons system whose production plants sat in full view right here in the United States, as well as in Europe, China, and India, as well as in Russia, Saudi Arabia, Iran, Venezuela, and other energy states.</w:t>
      </w:r>
    </w:p>
    <w:p w:rsid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So here’s a question I’d like any of you living in or visiting </w:t>
      </w:r>
      <w:r w:rsidRPr="00C23A07">
        <w:rPr>
          <w:rFonts w:ascii="Arial Narrow" w:hAnsi="Arial Narrow"/>
          <w:sz w:val="22"/>
          <w:szCs w:val="22"/>
          <w:lang w:val="en-US"/>
        </w:rPr>
        <w:t>Wyoming</w:t>
      </w:r>
      <w:r w:rsidRPr="001A2F5D">
        <w:rPr>
          <w:rFonts w:ascii="Arial Narrow" w:hAnsi="Arial Narrow"/>
          <w:sz w:val="22"/>
          <w:szCs w:val="22"/>
          <w:lang w:val="en-US"/>
        </w:rPr>
        <w:t xml:space="preserve"> to ask the former vice president, should you run into him in a state that’s notoriously thin on population: How would he feel about acting preventively, if instead of a 1 percent chance that some country with weapons of mass destruction might use them against us, there was at least a </w:t>
      </w:r>
      <w:r w:rsidRPr="00C23A07">
        <w:rPr>
          <w:rFonts w:ascii="Arial Narrow" w:hAnsi="Arial Narrow"/>
          <w:sz w:val="22"/>
          <w:szCs w:val="22"/>
          <w:lang w:val="en-US"/>
        </w:rPr>
        <w:t>95 percent</w:t>
      </w:r>
      <w:r w:rsidRPr="001A2F5D">
        <w:rPr>
          <w:rFonts w:ascii="Arial Narrow" w:hAnsi="Arial Narrow"/>
          <w:sz w:val="22"/>
          <w:szCs w:val="22"/>
          <w:lang w:val="en-US"/>
        </w:rPr>
        <w:t xml:space="preserve"> -- and likely as not a </w:t>
      </w:r>
      <w:r w:rsidRPr="00C23A07">
        <w:rPr>
          <w:rFonts w:ascii="Arial Narrow" w:hAnsi="Arial Narrow"/>
          <w:sz w:val="22"/>
          <w:szCs w:val="22"/>
          <w:lang w:val="en-US"/>
        </w:rPr>
        <w:t>100 percent</w:t>
      </w:r>
      <w:r w:rsidRPr="001A2F5D">
        <w:rPr>
          <w:rFonts w:ascii="Arial Narrow" w:hAnsi="Arial Narrow"/>
          <w:sz w:val="22"/>
          <w:szCs w:val="22"/>
          <w:lang w:val="en-US"/>
        </w:rPr>
        <w:t xml:space="preserve"> -- chance of them being set off on our soil?  Let’s be conservative, since the question is being posed to a well-known neoconservative.  Ask him whether he would be in favor of pursuing the </w:t>
      </w:r>
      <w:r w:rsidRPr="001A2F5D">
        <w:rPr>
          <w:rStyle w:val="a3"/>
          <w:rFonts w:ascii="Arial Narrow" w:hAnsi="Arial Narrow"/>
          <w:sz w:val="22"/>
          <w:szCs w:val="22"/>
          <w:lang w:val="en-US"/>
        </w:rPr>
        <w:t>95 percent doctrine</w:t>
      </w:r>
      <w:r w:rsidRPr="001A2F5D">
        <w:rPr>
          <w:rFonts w:ascii="Arial Narrow" w:hAnsi="Arial Narrow"/>
          <w:sz w:val="22"/>
          <w:szCs w:val="22"/>
          <w:lang w:val="en-US"/>
        </w:rPr>
        <w:t xml:space="preserve"> the way he was the 1 percent version.</w:t>
      </w:r>
    </w:p>
    <w:p w:rsidR="00C23A07" w:rsidRPr="001A2F5D" w:rsidRDefault="00C23A07" w:rsidP="001A2F5D">
      <w:pPr>
        <w:pStyle w:val="Web"/>
        <w:spacing w:before="0" w:beforeAutospacing="0" w:after="0" w:afterAutospacing="0"/>
        <w:jc w:val="both"/>
        <w:rPr>
          <w:rFonts w:ascii="Arial Narrow" w:hAnsi="Arial Narrow"/>
          <w:sz w:val="22"/>
          <w:szCs w:val="22"/>
          <w:lang w:val="en-US"/>
        </w:rPr>
      </w:pPr>
    </w:p>
    <w:p w:rsidR="001A2F5D" w:rsidRPr="00C23A07" w:rsidRDefault="00C23A07" w:rsidP="001A2F5D">
      <w:pPr>
        <w:pStyle w:val="Web"/>
        <w:spacing w:before="0" w:beforeAutospacing="0" w:after="0" w:afterAutospacing="0"/>
        <w:jc w:val="both"/>
        <w:rPr>
          <w:rFonts w:ascii="Arial Narrow" w:hAnsi="Arial Narrow"/>
          <w:b/>
          <w:sz w:val="22"/>
          <w:szCs w:val="22"/>
          <w:lang w:val="en-US"/>
        </w:rPr>
      </w:pPr>
      <w:r w:rsidRPr="00C23A07">
        <w:rPr>
          <w:rFonts w:ascii="Arial Narrow" w:hAnsi="Arial Narrow"/>
          <w:b/>
          <w:sz w:val="22"/>
          <w:szCs w:val="22"/>
          <w:lang w:val="en-US"/>
        </w:rPr>
        <w:t xml:space="preserve">95 </w:t>
      </w:r>
      <w:r w:rsidR="001A2F5D" w:rsidRPr="00C23A07">
        <w:rPr>
          <w:rFonts w:ascii="Arial Narrow" w:hAnsi="Arial Narrow"/>
          <w:b/>
          <w:sz w:val="22"/>
          <w:szCs w:val="22"/>
          <w:lang w:val="en-US"/>
        </w:rPr>
        <w:t>percent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After all, thanks to a </w:t>
      </w:r>
      <w:r w:rsidRPr="00C23A07">
        <w:rPr>
          <w:rFonts w:ascii="Arial Narrow" w:hAnsi="Arial Narrow"/>
          <w:sz w:val="22"/>
          <w:szCs w:val="22"/>
          <w:lang w:val="en-US"/>
        </w:rPr>
        <w:t>grim report</w:t>
      </w:r>
      <w:r w:rsidRPr="001A2F5D">
        <w:rPr>
          <w:rFonts w:ascii="Arial Narrow" w:hAnsi="Arial Narrow"/>
          <w:sz w:val="22"/>
          <w:szCs w:val="22"/>
          <w:lang w:val="en-US"/>
        </w:rPr>
        <w:t xml:space="preserve"> in 2013 from the Intergovernmental Panel on Climate Change, we know that there is now a 95 percent to 100 percent likelihood that “human influence has been the dominant cause of the observed warming [of the planet] since the mid-20th century.”  We know as well that the warming of the planet -- thanks to the fossil fuel system we live by and the greenhouse gases it deposits in the atmosphere -- is already doing real damage to our world and specifically to the United States, as a recent </w:t>
      </w:r>
      <w:r w:rsidRPr="00C23A07">
        <w:rPr>
          <w:rFonts w:ascii="Arial Narrow" w:hAnsi="Arial Narrow"/>
          <w:sz w:val="22"/>
          <w:szCs w:val="22"/>
          <w:lang w:val="en-US"/>
        </w:rPr>
        <w:t>scientific report</w:t>
      </w:r>
      <w:r w:rsidRPr="001A2F5D">
        <w:rPr>
          <w:rFonts w:ascii="Arial Narrow" w:hAnsi="Arial Narrow"/>
          <w:sz w:val="22"/>
          <w:szCs w:val="22"/>
          <w:lang w:val="en-US"/>
        </w:rPr>
        <w:t xml:space="preserve"> released by the White House made clear.  We also know, with grimly reasonable certainty, what kinds of damage those 95 percent to 100 percent odds are likely to </w:t>
      </w:r>
      <w:r w:rsidRPr="00C23A07">
        <w:rPr>
          <w:rFonts w:ascii="Arial Narrow" w:hAnsi="Arial Narrow"/>
          <w:sz w:val="22"/>
          <w:szCs w:val="22"/>
          <w:lang w:val="en-US"/>
        </w:rPr>
        <w:t>translate into</w:t>
      </w:r>
      <w:r w:rsidRPr="001A2F5D">
        <w:rPr>
          <w:rFonts w:ascii="Arial Narrow" w:hAnsi="Arial Narrow"/>
          <w:sz w:val="22"/>
          <w:szCs w:val="22"/>
          <w:lang w:val="en-US"/>
        </w:rPr>
        <w:t xml:space="preserve"> in the decades, and even centuries, to come if nothing changes radically: a temperature rise by century’s end that could</w:t>
      </w:r>
      <w:r w:rsidRPr="001A2F5D">
        <w:rPr>
          <w:rStyle w:val="a4"/>
          <w:rFonts w:ascii="Arial Narrow" w:hAnsi="Arial Narrow"/>
          <w:sz w:val="22"/>
          <w:szCs w:val="22"/>
          <w:lang w:val="en-US"/>
        </w:rPr>
        <w:t xml:space="preserve"> </w:t>
      </w:r>
      <w:r w:rsidRPr="00C23A07">
        <w:rPr>
          <w:rFonts w:ascii="Arial Narrow" w:hAnsi="Arial Narrow"/>
          <w:sz w:val="22"/>
          <w:szCs w:val="22"/>
          <w:lang w:val="en-US"/>
        </w:rPr>
        <w:t>exceed 10 degrees Fahrenheit</w:t>
      </w:r>
      <w:r w:rsidRPr="001A2F5D">
        <w:rPr>
          <w:rFonts w:ascii="Arial Narrow" w:hAnsi="Arial Narrow"/>
          <w:sz w:val="22"/>
          <w:szCs w:val="22"/>
          <w:lang w:val="en-US"/>
        </w:rPr>
        <w:t>, cascading species extinctions, staggeringly severe droughts across larger parts of the planet (as in the present long-term drought in the American West and Southwest), far more severe rainfall across other areas, more intense storms causing far greater damage, devastating heat waves on a scale no one in human history has ever experienced, masses of refugees, rising global food prices, and among other catastrophes on the human agenda, rising sea levels that will drown coastal areas of the planet.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hyperlink r:id="rId115" w:history="1"/>
      <w:r w:rsidRPr="001A2F5D">
        <w:rPr>
          <w:rFonts w:ascii="Arial Narrow" w:hAnsi="Arial Narrow"/>
          <w:sz w:val="22"/>
          <w:szCs w:val="22"/>
          <w:lang w:val="en-US"/>
        </w:rPr>
        <w:t xml:space="preserve">From two scientific studies just released, for example, comes the </w:t>
      </w:r>
      <w:r w:rsidRPr="00C23A07">
        <w:rPr>
          <w:rFonts w:ascii="Arial Narrow" w:hAnsi="Arial Narrow"/>
          <w:sz w:val="22"/>
          <w:szCs w:val="22"/>
          <w:lang w:val="en-US"/>
        </w:rPr>
        <w:t>news</w:t>
      </w:r>
      <w:r w:rsidRPr="001A2F5D">
        <w:rPr>
          <w:rFonts w:ascii="Arial Narrow" w:hAnsi="Arial Narrow"/>
          <w:sz w:val="22"/>
          <w:szCs w:val="22"/>
          <w:lang w:val="en-US"/>
        </w:rPr>
        <w:t xml:space="preserve"> that the West Antarctic ice sheet, one of the great ice accumulations on the planet, has now begun a process of melting and collapse that could, centuries from now, raise world sea levels by a nightmarish </w:t>
      </w:r>
      <w:r w:rsidRPr="00C23A07">
        <w:rPr>
          <w:rFonts w:ascii="Arial Narrow" w:hAnsi="Arial Narrow"/>
          <w:sz w:val="22"/>
          <w:szCs w:val="22"/>
          <w:lang w:val="en-US"/>
        </w:rPr>
        <w:t>10 to 13 feet</w:t>
      </w:r>
      <w:r w:rsidRPr="001A2F5D">
        <w:rPr>
          <w:rFonts w:ascii="Arial Narrow" w:hAnsi="Arial Narrow"/>
          <w:sz w:val="22"/>
          <w:szCs w:val="22"/>
          <w:lang w:val="en-US"/>
        </w:rPr>
        <w:t xml:space="preserve">.  That mass of ice is, </w:t>
      </w:r>
      <w:r w:rsidRPr="00C23A07">
        <w:rPr>
          <w:rFonts w:ascii="Arial Narrow" w:hAnsi="Arial Narrow"/>
          <w:sz w:val="22"/>
          <w:szCs w:val="22"/>
          <w:lang w:val="en-US"/>
        </w:rPr>
        <w:t>according to</w:t>
      </w:r>
      <w:r w:rsidRPr="001A2F5D">
        <w:rPr>
          <w:rFonts w:ascii="Arial Narrow" w:hAnsi="Arial Narrow"/>
          <w:sz w:val="22"/>
          <w:szCs w:val="22"/>
          <w:lang w:val="en-US"/>
        </w:rPr>
        <w:t xml:space="preserve"> the lead authors of one of the studies, already in “irreversible retreat,” which means -- no matter what acts are taken from now on -- a future death sentence for some of the world's great cities.  (And that’s without even the melting of the </w:t>
      </w:r>
      <w:r w:rsidRPr="00C23A07">
        <w:rPr>
          <w:rFonts w:ascii="Arial Narrow" w:hAnsi="Arial Narrow"/>
          <w:sz w:val="22"/>
          <w:szCs w:val="22"/>
          <w:lang w:val="en-US"/>
        </w:rPr>
        <w:t>Greenland ice shield</w:t>
      </w:r>
      <w:r w:rsidRPr="001A2F5D">
        <w:rPr>
          <w:rFonts w:ascii="Arial Narrow" w:hAnsi="Arial Narrow"/>
          <w:sz w:val="22"/>
          <w:szCs w:val="22"/>
          <w:lang w:val="en-US"/>
        </w:rPr>
        <w:t xml:space="preserve">, not to speak of the rest of the </w:t>
      </w:r>
      <w:r w:rsidRPr="00C23A07">
        <w:rPr>
          <w:rFonts w:ascii="Arial Narrow" w:hAnsi="Arial Narrow"/>
          <w:sz w:val="22"/>
          <w:szCs w:val="22"/>
          <w:lang w:val="en-US"/>
        </w:rPr>
        <w:t>ice in Antarctica</w:t>
      </w:r>
      <w:r w:rsidRPr="001A2F5D">
        <w:rPr>
          <w:rFonts w:ascii="Arial Narrow" w:hAnsi="Arial Narrow"/>
          <w:sz w:val="22"/>
          <w:szCs w:val="22"/>
          <w:lang w:val="en-US"/>
        </w:rPr>
        <w: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All of this, of course, will happen mainly because we humans continue to burn fossil fuels at an unprecedented rate and so </w:t>
      </w:r>
      <w:r w:rsidRPr="00C23A07">
        <w:rPr>
          <w:rFonts w:ascii="Arial Narrow" w:hAnsi="Arial Narrow"/>
          <w:sz w:val="22"/>
          <w:szCs w:val="22"/>
          <w:lang w:val="en-US"/>
        </w:rPr>
        <w:t>annually</w:t>
      </w:r>
      <w:r w:rsidRPr="001A2F5D">
        <w:rPr>
          <w:rFonts w:ascii="Arial Narrow" w:hAnsi="Arial Narrow"/>
          <w:sz w:val="22"/>
          <w:szCs w:val="22"/>
          <w:lang w:val="en-US"/>
        </w:rPr>
        <w:t xml:space="preserve"> deposit carbon dioxide in the atmosphere at </w:t>
      </w:r>
      <w:r w:rsidRPr="00C23A07">
        <w:rPr>
          <w:rFonts w:ascii="Arial Narrow" w:hAnsi="Arial Narrow"/>
          <w:sz w:val="22"/>
          <w:szCs w:val="22"/>
          <w:lang w:val="en-US"/>
        </w:rPr>
        <w:t>record</w:t>
      </w:r>
      <w:r w:rsidRPr="001A2F5D">
        <w:rPr>
          <w:rFonts w:ascii="Arial Narrow" w:hAnsi="Arial Narrow"/>
          <w:sz w:val="22"/>
          <w:szCs w:val="22"/>
          <w:lang w:val="en-US"/>
        </w:rPr>
        <w:t xml:space="preserve"> levels.  In other words, we’re talking about weapons of mass destruction of a new kind.  While some of their effects are already in play, the planetary destruction that nuclear weapons could cause almost instantaneously, or at least (given </w:t>
      </w:r>
      <w:r w:rsidRPr="00C23A07">
        <w:rPr>
          <w:rFonts w:ascii="Arial Narrow" w:hAnsi="Arial Narrow"/>
          <w:sz w:val="22"/>
          <w:szCs w:val="22"/>
          <w:lang w:val="en-US"/>
        </w:rPr>
        <w:t>“nuclear winter” scenarios</w:t>
      </w:r>
      <w:r w:rsidRPr="001A2F5D">
        <w:rPr>
          <w:rFonts w:ascii="Arial Narrow" w:hAnsi="Arial Narrow"/>
          <w:sz w:val="22"/>
          <w:szCs w:val="22"/>
          <w:lang w:val="en-US"/>
        </w:rPr>
        <w:t>) within months, will, with climate change, take decades, if not centuries, to deliver its full, devastating planetary impact.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When we speak of WMD, we usually think of weapons -- nuclear, biological, or chemical -- that are delivered in a measurable moment in time.  Consider climate change, then, a WMD on a particularly long fuse, already lit and there for any of us to see.  Unlike the feared Iranian bomb or the Pakistani arsenal, you don’t need the CIA or the NSA to ferret such "weaponry" out.  From oil wells to </w:t>
      </w:r>
      <w:proofErr w:type="spellStart"/>
      <w:r w:rsidRPr="001A2F5D">
        <w:rPr>
          <w:rFonts w:ascii="Arial Narrow" w:hAnsi="Arial Narrow"/>
          <w:sz w:val="22"/>
          <w:szCs w:val="22"/>
          <w:lang w:val="en-US"/>
        </w:rPr>
        <w:t>fracking</w:t>
      </w:r>
      <w:proofErr w:type="spellEnd"/>
      <w:r w:rsidRPr="001A2F5D">
        <w:rPr>
          <w:rFonts w:ascii="Arial Narrow" w:hAnsi="Arial Narrow"/>
          <w:sz w:val="22"/>
          <w:szCs w:val="22"/>
          <w:lang w:val="en-US"/>
        </w:rPr>
        <w:t xml:space="preserve"> structures, deep sea drilling rigs to platforms in the Gulf of Mexico, the machinery that produces this kind of WMD and ensures that it is continuously delivered to its planetary targets is in plain sight.  Powerful as it may be, destructive as it will be, those </w:t>
      </w:r>
      <w:r w:rsidRPr="001A2F5D">
        <w:rPr>
          <w:rFonts w:ascii="Arial Narrow" w:hAnsi="Arial Narrow"/>
          <w:sz w:val="22"/>
          <w:szCs w:val="22"/>
          <w:lang w:val="en-US"/>
        </w:rPr>
        <w:lastRenderedPageBreak/>
        <w:t xml:space="preserve">who control it have faith that, being so long </w:t>
      </w:r>
      <w:proofErr w:type="gramStart"/>
      <w:r w:rsidRPr="001A2F5D">
        <w:rPr>
          <w:rFonts w:ascii="Arial Narrow" w:hAnsi="Arial Narrow"/>
          <w:sz w:val="22"/>
          <w:szCs w:val="22"/>
          <w:lang w:val="en-US"/>
        </w:rPr>
        <w:t>developing,</w:t>
      </w:r>
      <w:proofErr w:type="gramEnd"/>
      <w:r w:rsidRPr="001A2F5D">
        <w:rPr>
          <w:rFonts w:ascii="Arial Narrow" w:hAnsi="Arial Narrow"/>
          <w:sz w:val="22"/>
          <w:szCs w:val="22"/>
          <w:lang w:val="en-US"/>
        </w:rPr>
        <w:t xml:space="preserve"> it can remain in the open without panicking populations or calling any kind of destruction down on them.</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The companies and energy states that produce such WMD remain remarkably open about what they’re doing.  Generally speaking, they don’t hesitate to make public, or even boast about, their plans for the wholesale destruction of the planet, though of course they are never described that way.  Nonetheless, if an Iraqi autocrat or Iranian mullahs spoke in similar fashion about producing nuclear weapons and how they were to be used, they would be toast.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Take ExxonMobil, one of the most profitable corporations in history.  In early April, it released two reports that focused on how the company, as Bill </w:t>
      </w:r>
      <w:proofErr w:type="spellStart"/>
      <w:r w:rsidRPr="001A2F5D">
        <w:rPr>
          <w:rFonts w:ascii="Arial Narrow" w:hAnsi="Arial Narrow"/>
          <w:sz w:val="22"/>
          <w:szCs w:val="22"/>
          <w:lang w:val="en-US"/>
        </w:rPr>
        <w:t>McKibben</w:t>
      </w:r>
      <w:proofErr w:type="spellEnd"/>
      <w:r w:rsidRPr="001A2F5D">
        <w:rPr>
          <w:rFonts w:ascii="Arial Narrow" w:hAnsi="Arial Narrow"/>
          <w:sz w:val="22"/>
          <w:szCs w:val="22"/>
          <w:lang w:val="en-US"/>
        </w:rPr>
        <w:t xml:space="preserve"> </w:t>
      </w:r>
      <w:r w:rsidRPr="00C23A07">
        <w:rPr>
          <w:rFonts w:ascii="Arial Narrow" w:hAnsi="Arial Narrow"/>
          <w:sz w:val="22"/>
          <w:szCs w:val="22"/>
          <w:lang w:val="en-US"/>
        </w:rPr>
        <w:t>has written</w:t>
      </w:r>
      <w:r w:rsidRPr="001A2F5D">
        <w:rPr>
          <w:rFonts w:ascii="Arial Narrow" w:hAnsi="Arial Narrow"/>
          <w:sz w:val="22"/>
          <w:szCs w:val="22"/>
          <w:lang w:val="en-US"/>
        </w:rPr>
        <w:t>, “planned to deal with the fact that [it] and other oil giants have many times more carbon in their collective reserves than scientists say we can safely burn."  He went on:</w:t>
      </w:r>
    </w:p>
    <w:p w:rsidR="001A2F5D" w:rsidRPr="00C23A07" w:rsidRDefault="001A2F5D" w:rsidP="001A2F5D">
      <w:pPr>
        <w:pStyle w:val="Web"/>
        <w:spacing w:before="0" w:beforeAutospacing="0" w:after="0" w:afterAutospacing="0"/>
        <w:jc w:val="both"/>
        <w:rPr>
          <w:i/>
          <w:sz w:val="22"/>
          <w:szCs w:val="22"/>
          <w:lang w:val="en-US"/>
        </w:rPr>
      </w:pPr>
      <w:r w:rsidRPr="00C23A07">
        <w:rPr>
          <w:i/>
          <w:sz w:val="22"/>
          <w:szCs w:val="22"/>
          <w:lang w:val="en-US"/>
        </w:rPr>
        <w:t>The company said that government restrictions that would force it to keep its [fossil fuel] reserves in the ground were 'highly unlikely,' and that they would not only dig them all up and burn them, but would continue to search for more gas and oil -- a search that currently consumes about $100 million of its investors’ money every single day. 'Based on this analysis, we are confident that none of our hydrocarbon reserves are now or will become "stranded."'</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In other words, Exxon plans to exploit whatever fossil fuel reserves it possesses to their fullest extent.  Government leaders involved in supporting the production of such weapons of mass destruction and their use are often similarly open about it, even while also discussing steps to mitigate their destructive effects.  Take the White House, for instance.  Here was a statement President Obama proudly </w:t>
      </w:r>
      <w:r w:rsidRPr="00C23A07">
        <w:rPr>
          <w:rFonts w:ascii="Arial Narrow" w:hAnsi="Arial Narrow"/>
          <w:sz w:val="22"/>
          <w:szCs w:val="22"/>
          <w:lang w:val="en-US"/>
        </w:rPr>
        <w:t>made</w:t>
      </w:r>
      <w:r w:rsidRPr="001A2F5D">
        <w:rPr>
          <w:rFonts w:ascii="Arial Narrow" w:hAnsi="Arial Narrow"/>
          <w:sz w:val="22"/>
          <w:szCs w:val="22"/>
          <w:lang w:val="en-US"/>
        </w:rPr>
        <w:t xml:space="preserve"> in Oklahoma in March 2012 on his energy policy:</w:t>
      </w:r>
    </w:p>
    <w:p w:rsidR="001A2F5D" w:rsidRPr="00C23A07" w:rsidRDefault="001A2F5D" w:rsidP="001A2F5D">
      <w:pPr>
        <w:pStyle w:val="Web"/>
        <w:spacing w:before="0" w:beforeAutospacing="0" w:after="0" w:afterAutospacing="0"/>
        <w:jc w:val="both"/>
        <w:rPr>
          <w:i/>
          <w:sz w:val="22"/>
          <w:szCs w:val="22"/>
          <w:lang w:val="en-US"/>
        </w:rPr>
      </w:pPr>
      <w:r w:rsidRPr="00C23A07">
        <w:rPr>
          <w:i/>
          <w:sz w:val="22"/>
          <w:szCs w:val="22"/>
          <w:lang w:val="en-US"/>
        </w:rPr>
        <w:t>Now, under my administration, America is producing more oil today than at any time in the last eight years. That's important to know. Over the last three years, I’ve directed my administration to open up millions of acres for gas and oil exploration across 23 different states. We’re opening up more than 75 percent of our potential oil resources offshore. We’ve quadrupled the number of operating rigs to a record high. We’ve added enough new oil and gas pipeline to encircle the Earth and then some.</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Similarly, on May 5th, just before the White House was to reveal that grim report on climate change in America, and with a Congress </w:t>
      </w:r>
      <w:r w:rsidRPr="00C23A07">
        <w:rPr>
          <w:rFonts w:ascii="Arial Narrow" w:hAnsi="Arial Narrow"/>
          <w:sz w:val="22"/>
          <w:szCs w:val="22"/>
          <w:lang w:val="en-US"/>
        </w:rPr>
        <w:t>incapable of passing</w:t>
      </w:r>
      <w:r w:rsidRPr="001A2F5D">
        <w:rPr>
          <w:rFonts w:ascii="Arial Narrow" w:hAnsi="Arial Narrow"/>
          <w:sz w:val="22"/>
          <w:szCs w:val="22"/>
          <w:lang w:val="en-US"/>
        </w:rPr>
        <w:t xml:space="preserve"> even the most rudimentary climate legislation aimed at making the country modestly more energy efficient, senior Obama adviser John </w:t>
      </w:r>
      <w:proofErr w:type="spellStart"/>
      <w:r w:rsidRPr="001A2F5D">
        <w:rPr>
          <w:rFonts w:ascii="Arial Narrow" w:hAnsi="Arial Narrow"/>
          <w:sz w:val="22"/>
          <w:szCs w:val="22"/>
          <w:lang w:val="en-US"/>
        </w:rPr>
        <w:t>Podesta</w:t>
      </w:r>
      <w:proofErr w:type="spellEnd"/>
      <w:r w:rsidRPr="001A2F5D">
        <w:rPr>
          <w:rFonts w:ascii="Arial Narrow" w:hAnsi="Arial Narrow"/>
          <w:sz w:val="22"/>
          <w:szCs w:val="22"/>
          <w:lang w:val="en-US"/>
        </w:rPr>
        <w:t xml:space="preserve"> appeared in </w:t>
      </w:r>
      <w:proofErr w:type="gramStart"/>
      <w:r w:rsidRPr="001A2F5D">
        <w:rPr>
          <w:rFonts w:ascii="Arial Narrow" w:hAnsi="Arial Narrow"/>
          <w:sz w:val="22"/>
          <w:szCs w:val="22"/>
          <w:lang w:val="en-US"/>
        </w:rPr>
        <w:t>the</w:t>
      </w:r>
      <w:proofErr w:type="gramEnd"/>
      <w:r w:rsidRPr="001A2F5D">
        <w:rPr>
          <w:rFonts w:ascii="Arial Narrow" w:hAnsi="Arial Narrow"/>
          <w:sz w:val="22"/>
          <w:szCs w:val="22"/>
          <w:lang w:val="en-US"/>
        </w:rPr>
        <w:t xml:space="preserve"> </w:t>
      </w:r>
      <w:r w:rsidRPr="00C23A07">
        <w:rPr>
          <w:rFonts w:ascii="Arial Narrow" w:hAnsi="Arial Narrow"/>
          <w:sz w:val="22"/>
          <w:szCs w:val="22"/>
          <w:lang w:val="en-US"/>
        </w:rPr>
        <w:t>White House briefing room</w:t>
      </w:r>
      <w:r w:rsidRPr="001A2F5D">
        <w:rPr>
          <w:rFonts w:ascii="Arial Narrow" w:hAnsi="Arial Narrow"/>
          <w:sz w:val="22"/>
          <w:szCs w:val="22"/>
          <w:lang w:val="en-US"/>
        </w:rPr>
        <w:t xml:space="preserve"> to </w:t>
      </w:r>
      <w:r w:rsidRPr="00C23A07">
        <w:rPr>
          <w:rFonts w:ascii="Arial Narrow" w:hAnsi="Arial Narrow"/>
          <w:sz w:val="22"/>
          <w:szCs w:val="22"/>
          <w:lang w:val="en-US"/>
        </w:rPr>
        <w:t>brag</w:t>
      </w:r>
      <w:r w:rsidRPr="001A2F5D">
        <w:rPr>
          <w:rFonts w:ascii="Arial Narrow" w:hAnsi="Arial Narrow"/>
          <w:sz w:val="22"/>
          <w:szCs w:val="22"/>
          <w:lang w:val="en-US"/>
        </w:rPr>
        <w:t xml:space="preserve"> about the administration’s “green” energy policy. “The United States,” he said, “is now the largest producer of natural gas in the world and the largest producer of gas and oil in the world.  It's projected that the United States will continue to be the largest producer of natural gas through 2030.  For six straight months now, we've produced more oil here at home than we've imported from overseas.  So that's all a good-news story.”</w:t>
      </w:r>
    </w:p>
    <w:p w:rsid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Good news indeed, and from </w:t>
      </w:r>
      <w:proofErr w:type="spellStart"/>
      <w:r w:rsidRPr="001A2F5D">
        <w:rPr>
          <w:rFonts w:ascii="Arial Narrow" w:hAnsi="Arial Narrow"/>
          <w:sz w:val="22"/>
          <w:szCs w:val="22"/>
          <w:lang w:val="en-US"/>
        </w:rPr>
        <w:t>Vladmir</w:t>
      </w:r>
      <w:proofErr w:type="spellEnd"/>
      <w:r w:rsidRPr="001A2F5D">
        <w:rPr>
          <w:rFonts w:ascii="Arial Narrow" w:hAnsi="Arial Narrow"/>
          <w:sz w:val="22"/>
          <w:szCs w:val="22"/>
          <w:lang w:val="en-US"/>
        </w:rPr>
        <w:t xml:space="preserve"> Putin’s Russia, which just expanded its vast oil and gas holdings by a </w:t>
      </w:r>
      <w:r w:rsidRPr="00C23A07">
        <w:rPr>
          <w:rFonts w:ascii="Arial Narrow" w:hAnsi="Arial Narrow"/>
          <w:sz w:val="22"/>
          <w:szCs w:val="22"/>
          <w:lang w:val="en-US"/>
        </w:rPr>
        <w:t>Maine-sized chunk</w:t>
      </w:r>
      <w:r w:rsidRPr="001A2F5D">
        <w:rPr>
          <w:rFonts w:ascii="Arial Narrow" w:hAnsi="Arial Narrow"/>
          <w:sz w:val="22"/>
          <w:szCs w:val="22"/>
          <w:lang w:val="en-US"/>
        </w:rPr>
        <w:t xml:space="preserve"> of the Black Sea off Crimea, to Chinese “</w:t>
      </w:r>
      <w:r w:rsidRPr="00C23A07">
        <w:rPr>
          <w:rFonts w:ascii="Arial Narrow" w:hAnsi="Arial Narrow"/>
          <w:sz w:val="22"/>
          <w:szCs w:val="22"/>
          <w:lang w:val="en-US"/>
        </w:rPr>
        <w:t>carbon bombs</w:t>
      </w:r>
      <w:r w:rsidRPr="001A2F5D">
        <w:rPr>
          <w:rFonts w:ascii="Arial Narrow" w:hAnsi="Arial Narrow"/>
          <w:sz w:val="22"/>
          <w:szCs w:val="22"/>
          <w:lang w:val="en-US"/>
        </w:rPr>
        <w:t xml:space="preserve">,” to Saudi Arabian </w:t>
      </w:r>
      <w:r w:rsidRPr="00C23A07">
        <w:rPr>
          <w:rFonts w:ascii="Arial Narrow" w:hAnsi="Arial Narrow"/>
          <w:sz w:val="22"/>
          <w:szCs w:val="22"/>
          <w:lang w:val="en-US"/>
        </w:rPr>
        <w:t>production guarantees</w:t>
      </w:r>
      <w:r w:rsidRPr="001A2F5D">
        <w:rPr>
          <w:rFonts w:ascii="Arial Narrow" w:hAnsi="Arial Narrow"/>
          <w:sz w:val="22"/>
          <w:szCs w:val="22"/>
          <w:lang w:val="en-US"/>
        </w:rPr>
        <w:t>, similar “good-news stories” are similarly promoted.  In essence, the creation of ever more greenhouse gases -- of, that is, the engine of our future destruction -- remains a “good news” story for ruling elites on planet Earth. </w:t>
      </w:r>
    </w:p>
    <w:p w:rsidR="00C23A07" w:rsidRPr="001A2F5D" w:rsidRDefault="00C23A07" w:rsidP="001A2F5D">
      <w:pPr>
        <w:pStyle w:val="Web"/>
        <w:spacing w:before="0" w:beforeAutospacing="0" w:after="0" w:afterAutospacing="0"/>
        <w:jc w:val="both"/>
        <w:rPr>
          <w:rFonts w:ascii="Arial Narrow" w:hAnsi="Arial Narrow"/>
          <w:sz w:val="22"/>
          <w:szCs w:val="22"/>
          <w:lang w:val="en-US"/>
        </w:rPr>
      </w:pP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Style w:val="a4"/>
          <w:rFonts w:ascii="Arial Narrow" w:hAnsi="Arial Narrow"/>
          <w:sz w:val="22"/>
          <w:szCs w:val="22"/>
          <w:lang w:val="en-US"/>
        </w:rPr>
        <w:t>Weapons of Planetary Destruction</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We know exactly what Dick Cheney -- ready to go to war on a 1 percent possibility that some country might mean us harm -- would answer, if asked about acting on the 95 percent doctrine.  Who can doubt that his response would be similar to those of the giant energy companies, which have </w:t>
      </w:r>
      <w:r w:rsidRPr="00C23A07">
        <w:rPr>
          <w:rFonts w:ascii="Arial Narrow" w:hAnsi="Arial Narrow"/>
          <w:sz w:val="22"/>
          <w:szCs w:val="22"/>
          <w:lang w:val="en-US"/>
        </w:rPr>
        <w:t>funded</w:t>
      </w:r>
      <w:r w:rsidRPr="001A2F5D">
        <w:rPr>
          <w:rFonts w:ascii="Arial Narrow" w:hAnsi="Arial Narrow"/>
          <w:sz w:val="22"/>
          <w:szCs w:val="22"/>
          <w:lang w:val="en-US"/>
        </w:rPr>
        <w:t xml:space="preserve"> so much </w:t>
      </w:r>
      <w:r w:rsidRPr="00C23A07">
        <w:rPr>
          <w:rFonts w:ascii="Arial Narrow" w:hAnsi="Arial Narrow"/>
          <w:sz w:val="22"/>
          <w:szCs w:val="22"/>
          <w:lang w:val="en-US"/>
        </w:rPr>
        <w:t xml:space="preserve">climate-change </w:t>
      </w:r>
      <w:proofErr w:type="spellStart"/>
      <w:r w:rsidRPr="00C23A07">
        <w:rPr>
          <w:rFonts w:ascii="Arial Narrow" w:hAnsi="Arial Narrow"/>
          <w:sz w:val="22"/>
          <w:szCs w:val="22"/>
          <w:lang w:val="en-US"/>
        </w:rPr>
        <w:t>denialism</w:t>
      </w:r>
      <w:proofErr w:type="spellEnd"/>
      <w:r w:rsidRPr="001A2F5D">
        <w:rPr>
          <w:rFonts w:ascii="Arial Narrow" w:hAnsi="Arial Narrow"/>
          <w:sz w:val="22"/>
          <w:szCs w:val="22"/>
          <w:lang w:val="en-US"/>
        </w:rPr>
        <w:t xml:space="preserve"> and false science over the years?  He would claim that the science simply isn’t “certain” enough (though “uncertainty” can, in fact, </w:t>
      </w:r>
      <w:r w:rsidRPr="00C23A07">
        <w:rPr>
          <w:rFonts w:ascii="Arial Narrow" w:hAnsi="Arial Narrow"/>
          <w:sz w:val="22"/>
          <w:szCs w:val="22"/>
          <w:lang w:val="en-US"/>
        </w:rPr>
        <w:t>cut two ways</w:t>
      </w:r>
      <w:r w:rsidRPr="001A2F5D">
        <w:rPr>
          <w:rFonts w:ascii="Arial Narrow" w:hAnsi="Arial Narrow"/>
          <w:sz w:val="22"/>
          <w:szCs w:val="22"/>
          <w:lang w:val="en-US"/>
        </w:rPr>
        <w:t>), that before we commit vast sums to taking on the phenomenon, we need to know far more, and that, in any case, climate-change science is driven by a political agenda.</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For Cheney &amp; Co., it seemed obvious that acting on a 1 percent possibility was a sensible way to go in America’s “defense” and it’s no </w:t>
      </w:r>
      <w:proofErr w:type="gramStart"/>
      <w:r w:rsidRPr="001A2F5D">
        <w:rPr>
          <w:rFonts w:ascii="Arial Narrow" w:hAnsi="Arial Narrow"/>
          <w:sz w:val="22"/>
          <w:szCs w:val="22"/>
          <w:lang w:val="en-US"/>
        </w:rPr>
        <w:t>less gospel</w:t>
      </w:r>
      <w:proofErr w:type="gramEnd"/>
      <w:r w:rsidRPr="001A2F5D">
        <w:rPr>
          <w:rFonts w:ascii="Arial Narrow" w:hAnsi="Arial Narrow"/>
          <w:sz w:val="22"/>
          <w:szCs w:val="22"/>
          <w:lang w:val="en-US"/>
        </w:rPr>
        <w:t xml:space="preserve"> for them that acting on at least a 95 percent possibility isn’t.  For the Republican Party as a whole, climate-change denial is by now nothing less than a </w:t>
      </w:r>
      <w:r w:rsidRPr="00C23A07">
        <w:rPr>
          <w:rFonts w:ascii="Arial Narrow" w:hAnsi="Arial Narrow"/>
          <w:sz w:val="22"/>
          <w:szCs w:val="22"/>
          <w:lang w:val="en-US"/>
        </w:rPr>
        <w:t>litmus test</w:t>
      </w:r>
      <w:r w:rsidRPr="001A2F5D">
        <w:rPr>
          <w:rFonts w:ascii="Arial Narrow" w:hAnsi="Arial Narrow"/>
          <w:sz w:val="22"/>
          <w:szCs w:val="22"/>
          <w:lang w:val="en-US"/>
        </w:rPr>
        <w:t xml:space="preserve"> of loyalty, and so even a 101 percent doctrine wouldn’t do when it comes to fossil fuels and this planet.</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lastRenderedPageBreak/>
        <w:t xml:space="preserve">No point, of course, in blaming this on fossil fuels or even the carbon dioxide they give off when burned.  These are no more weapons of mass destruction than are uranium-235 and plutonium-239.  In this case, the weaponry is the production system that’s been set up to find, extract, sell at staggering profits, and burn those fossil fuels, and so create a greenhouse-gas planet.  With climate change, there is no </w:t>
      </w:r>
      <w:r w:rsidRPr="00C23A07">
        <w:rPr>
          <w:rFonts w:ascii="Arial Narrow" w:hAnsi="Arial Narrow"/>
          <w:sz w:val="22"/>
          <w:szCs w:val="22"/>
          <w:lang w:val="en-US"/>
        </w:rPr>
        <w:t>“Little Boy” or “Fat Man”</w:t>
      </w:r>
      <w:r w:rsidRPr="001A2F5D">
        <w:rPr>
          <w:rFonts w:ascii="Arial Narrow" w:hAnsi="Arial Narrow"/>
          <w:sz w:val="22"/>
          <w:szCs w:val="22"/>
          <w:lang w:val="en-US"/>
        </w:rPr>
        <w:t xml:space="preserve"> equivalent, no simple weapon to focus on.  In this sense, </w:t>
      </w:r>
      <w:proofErr w:type="spellStart"/>
      <w:r w:rsidRPr="001A2F5D">
        <w:rPr>
          <w:rFonts w:ascii="Arial Narrow" w:hAnsi="Arial Narrow"/>
          <w:sz w:val="22"/>
          <w:szCs w:val="22"/>
          <w:lang w:val="en-US"/>
        </w:rPr>
        <w:t>fracking</w:t>
      </w:r>
      <w:proofErr w:type="spellEnd"/>
      <w:r w:rsidRPr="001A2F5D">
        <w:rPr>
          <w:rFonts w:ascii="Arial Narrow" w:hAnsi="Arial Narrow"/>
          <w:sz w:val="22"/>
          <w:szCs w:val="22"/>
          <w:lang w:val="en-US"/>
        </w:rPr>
        <w:t xml:space="preserve"> is the weapons system, as is deep-sea drilling, as are </w:t>
      </w:r>
      <w:r w:rsidRPr="00C23A07">
        <w:rPr>
          <w:rFonts w:ascii="Arial Narrow" w:hAnsi="Arial Narrow"/>
          <w:sz w:val="22"/>
          <w:szCs w:val="22"/>
          <w:lang w:val="en-US"/>
        </w:rPr>
        <w:t>those pipelines</w:t>
      </w:r>
      <w:r w:rsidRPr="001A2F5D">
        <w:rPr>
          <w:rFonts w:ascii="Arial Narrow" w:hAnsi="Arial Narrow"/>
          <w:sz w:val="22"/>
          <w:szCs w:val="22"/>
          <w:lang w:val="en-US"/>
        </w:rPr>
        <w:t>, and the gas stations, and the coal-fueled power plants, and the millions of cars filling global roads, and the accountants of the most profitable corporations in history. </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All of it -- everything that brings endless fossil fuels to market, makes those fuels eminently burnable, and helps suppress the development of non-fossil fuel alternatives -- is the WMD.  The CEOs of the planet's giant energy corporations are the dangerous mullahs, the true fundamentalists, of planet Earth, since they are promoting a faith in fossil fuels which is guaranteed to lead us to some version of End Times.</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r w:rsidRPr="001A2F5D">
        <w:rPr>
          <w:rFonts w:ascii="Arial Narrow" w:hAnsi="Arial Narrow"/>
          <w:sz w:val="22"/>
          <w:szCs w:val="22"/>
          <w:lang w:val="en-US"/>
        </w:rPr>
        <w:t xml:space="preserve">Perhaps we need a new category of weapons with a new acronym to focus us on the nature of our present 95 percent to 100 percent circumstances.  Call them weapons of planetary destruction (WPD) or weapons of planetary harm (WPH).  Only two weapons systems would clearly fit such categories.  One would be nuclear weapons which, even in a </w:t>
      </w:r>
      <w:r w:rsidRPr="00C23A07">
        <w:rPr>
          <w:rFonts w:ascii="Arial Narrow" w:hAnsi="Arial Narrow"/>
          <w:sz w:val="22"/>
          <w:szCs w:val="22"/>
          <w:lang w:val="en-US"/>
        </w:rPr>
        <w:t>localized war</w:t>
      </w:r>
      <w:r w:rsidRPr="001A2F5D">
        <w:rPr>
          <w:rFonts w:ascii="Arial Narrow" w:hAnsi="Arial Narrow"/>
          <w:sz w:val="22"/>
          <w:szCs w:val="22"/>
          <w:lang w:val="en-US"/>
        </w:rPr>
        <w:t xml:space="preserve"> between Pakistan and India, could create some version of “nuclear winter” in which the planet was cut off from the sun by so much smoke and soot that it would grow colder fast, experience a massive loss of crops, of growing seasons, and of life.  In the case of a major exchange of such weapons, we would be talking about “</w:t>
      </w:r>
      <w:r w:rsidRPr="00C23A07">
        <w:rPr>
          <w:rFonts w:ascii="Arial Narrow" w:hAnsi="Arial Narrow"/>
          <w:sz w:val="22"/>
          <w:szCs w:val="22"/>
          <w:lang w:val="en-US"/>
        </w:rPr>
        <w:t>the sixth extinction</w:t>
      </w:r>
      <w:r w:rsidRPr="001A2F5D">
        <w:rPr>
          <w:rFonts w:ascii="Arial Narrow" w:hAnsi="Arial Narrow"/>
          <w:sz w:val="22"/>
          <w:szCs w:val="22"/>
          <w:lang w:val="en-US"/>
        </w:rPr>
        <w:t>” of planetary history.</w:t>
      </w:r>
    </w:p>
    <w:p w:rsidR="001A2F5D" w:rsidRPr="001A2F5D" w:rsidRDefault="001A2F5D" w:rsidP="001A2F5D">
      <w:pPr>
        <w:pStyle w:val="Web"/>
        <w:spacing w:before="0" w:beforeAutospacing="0" w:after="0" w:afterAutospacing="0"/>
        <w:jc w:val="both"/>
        <w:rPr>
          <w:rFonts w:ascii="Arial Narrow" w:hAnsi="Arial Narrow"/>
          <w:sz w:val="22"/>
          <w:szCs w:val="22"/>
          <w:lang w:val="en-US"/>
        </w:rPr>
      </w:pPr>
      <w:proofErr w:type="gramStart"/>
      <w:r w:rsidRPr="001A2F5D">
        <w:rPr>
          <w:rFonts w:ascii="Arial Narrow" w:hAnsi="Arial Narrow"/>
          <w:sz w:val="22"/>
          <w:szCs w:val="22"/>
          <w:lang w:val="en-US"/>
        </w:rPr>
        <w:t>Though on a different and harder to grasp time-scale, the burning of fossil fuels could end in a similar fashion -- with a series of “irreversible” disasters that could essentially burn us and much other life off the Earth.</w:t>
      </w:r>
      <w:proofErr w:type="gramEnd"/>
      <w:r w:rsidRPr="001A2F5D">
        <w:rPr>
          <w:rFonts w:ascii="Arial Narrow" w:hAnsi="Arial Narrow"/>
          <w:sz w:val="22"/>
          <w:szCs w:val="22"/>
          <w:lang w:val="en-US"/>
        </w:rPr>
        <w:t xml:space="preserve">  This system of destruction on a planetary scale, facilitated by most of the ruling and corporate elites on the planet, is becoming (to bring into play another category not usually used in connection with climate change) the ultimate “crime against humanity” and, in fact, against most living things.  </w:t>
      </w:r>
      <w:r w:rsidRPr="00C23A07">
        <w:rPr>
          <w:rFonts w:ascii="Arial Narrow" w:hAnsi="Arial Narrow"/>
          <w:b/>
          <w:sz w:val="22"/>
          <w:szCs w:val="22"/>
          <w:highlight w:val="yellow"/>
          <w:lang w:val="en-US"/>
        </w:rPr>
        <w:t>It is becoming a “</w:t>
      </w:r>
      <w:proofErr w:type="spellStart"/>
      <w:r w:rsidRPr="00C23A07">
        <w:rPr>
          <w:rFonts w:ascii="Arial Narrow" w:hAnsi="Arial Narrow"/>
          <w:b/>
          <w:sz w:val="22"/>
          <w:szCs w:val="22"/>
          <w:highlight w:val="yellow"/>
          <w:lang w:val="en-US"/>
        </w:rPr>
        <w:t>terracide</w:t>
      </w:r>
      <w:proofErr w:type="spellEnd"/>
      <w:r w:rsidRPr="00C23A07">
        <w:rPr>
          <w:rFonts w:ascii="Arial Narrow" w:hAnsi="Arial Narrow"/>
          <w:b/>
          <w:sz w:val="22"/>
          <w:szCs w:val="22"/>
          <w:highlight w:val="yellow"/>
          <w:lang w:val="en-US"/>
        </w:rPr>
        <w:t>.”</w:t>
      </w:r>
    </w:p>
    <w:p w:rsidR="001A2F5D" w:rsidRDefault="001A2F5D" w:rsidP="001A2F5D">
      <w:pPr>
        <w:pStyle w:val="Web"/>
        <w:spacing w:before="0" w:beforeAutospacing="0" w:after="0" w:afterAutospacing="0"/>
        <w:jc w:val="both"/>
        <w:rPr>
          <w:rStyle w:val="a3"/>
          <w:rFonts w:ascii="Arial Narrow" w:hAnsi="Arial Narrow"/>
          <w:sz w:val="22"/>
          <w:szCs w:val="22"/>
          <w:lang w:val="en-US"/>
        </w:rPr>
      </w:pPr>
    </w:p>
    <w:p w:rsidR="001A2F5D" w:rsidRPr="001A2F5D" w:rsidRDefault="001A2F5D" w:rsidP="001A2F5D">
      <w:pPr>
        <w:pStyle w:val="Web"/>
        <w:spacing w:before="0" w:beforeAutospacing="0" w:after="0" w:afterAutospacing="0"/>
        <w:jc w:val="both"/>
        <w:rPr>
          <w:color w:val="0000FF"/>
          <w:lang w:val="en-US"/>
        </w:rPr>
      </w:pPr>
      <w:r w:rsidRPr="001A2F5D">
        <w:rPr>
          <w:rStyle w:val="a3"/>
          <w:b/>
          <w:color w:val="0000FF"/>
          <w:sz w:val="22"/>
          <w:szCs w:val="22"/>
          <w:lang w:val="en-US"/>
        </w:rPr>
        <w:t xml:space="preserve">Tom </w:t>
      </w:r>
      <w:proofErr w:type="spellStart"/>
      <w:r w:rsidRPr="001A2F5D">
        <w:rPr>
          <w:rStyle w:val="a3"/>
          <w:b/>
          <w:color w:val="0000FF"/>
          <w:sz w:val="22"/>
          <w:szCs w:val="22"/>
          <w:lang w:val="en-US"/>
        </w:rPr>
        <w:t>Engelhardt</w:t>
      </w:r>
      <w:proofErr w:type="spellEnd"/>
      <w:r w:rsidRPr="001A2F5D">
        <w:rPr>
          <w:rStyle w:val="a3"/>
          <w:color w:val="0000FF"/>
          <w:sz w:val="22"/>
          <w:szCs w:val="22"/>
          <w:lang w:val="en-US"/>
        </w:rPr>
        <w:t xml:space="preserve"> is a co-founder of the American Empire Project and author of </w:t>
      </w:r>
      <w:r w:rsidRPr="001A2F5D">
        <w:rPr>
          <w:color w:val="0000FF"/>
          <w:sz w:val="22"/>
          <w:szCs w:val="22"/>
          <w:lang w:val="en-US"/>
        </w:rPr>
        <w:t>The United States of Fear</w:t>
      </w:r>
      <w:r w:rsidRPr="001A2F5D">
        <w:rPr>
          <w:rStyle w:val="a3"/>
          <w:color w:val="0000FF"/>
          <w:sz w:val="22"/>
          <w:szCs w:val="22"/>
          <w:lang w:val="en-US"/>
        </w:rPr>
        <w:t xml:space="preserve"> as well as a history of the Cold War, </w:t>
      </w:r>
      <w:r w:rsidRPr="001A2F5D">
        <w:rPr>
          <w:color w:val="0000FF"/>
          <w:sz w:val="22"/>
          <w:szCs w:val="22"/>
          <w:lang w:val="en-US"/>
        </w:rPr>
        <w:t xml:space="preserve">The End of Victory Culture </w:t>
      </w:r>
      <w:r w:rsidRPr="001A2F5D">
        <w:rPr>
          <w:rStyle w:val="a3"/>
          <w:color w:val="0000FF"/>
          <w:sz w:val="22"/>
          <w:szCs w:val="22"/>
          <w:lang w:val="en-US"/>
        </w:rPr>
        <w:t xml:space="preserve">(from which some of this essay has been adapted). He runs the Nation Institute's TomDispatch.com. His latest book, co-authored with Nick </w:t>
      </w:r>
      <w:proofErr w:type="spellStart"/>
      <w:r w:rsidRPr="001A2F5D">
        <w:rPr>
          <w:rStyle w:val="a3"/>
          <w:color w:val="0000FF"/>
          <w:sz w:val="22"/>
          <w:szCs w:val="22"/>
          <w:lang w:val="en-US"/>
        </w:rPr>
        <w:t>Turse</w:t>
      </w:r>
      <w:proofErr w:type="spellEnd"/>
      <w:r w:rsidRPr="001A2F5D">
        <w:rPr>
          <w:rStyle w:val="a3"/>
          <w:color w:val="0000FF"/>
          <w:sz w:val="22"/>
          <w:szCs w:val="22"/>
          <w:lang w:val="en-US"/>
        </w:rPr>
        <w:t xml:space="preserve">, is </w:t>
      </w:r>
      <w:r w:rsidRPr="001A2F5D">
        <w:rPr>
          <w:color w:val="0000FF"/>
          <w:sz w:val="22"/>
          <w:szCs w:val="22"/>
          <w:lang w:val="en-US"/>
        </w:rPr>
        <w:t>Terminator Planet: The First History of Drone Warfare, 2001-2050</w:t>
      </w:r>
      <w:r w:rsidRPr="001A2F5D">
        <w:rPr>
          <w:rStyle w:val="a3"/>
          <w:color w:val="0000FF"/>
          <w:sz w:val="22"/>
          <w:szCs w:val="22"/>
          <w:lang w:val="en-US"/>
        </w:rPr>
        <w:t>.</w:t>
      </w:r>
    </w:p>
    <w:p w:rsidR="003F27DD" w:rsidRDefault="003F27DD" w:rsidP="00823739">
      <w:pPr>
        <w:pStyle w:val="Web"/>
        <w:spacing w:before="0" w:beforeAutospacing="0" w:after="0" w:afterAutospacing="0"/>
        <w:jc w:val="both"/>
        <w:rPr>
          <w:rFonts w:ascii="Arial Narrow" w:hAnsi="Arial Narrow"/>
          <w:sz w:val="22"/>
          <w:szCs w:val="22"/>
          <w:lang w:val="en-US"/>
        </w:rPr>
      </w:pPr>
    </w:p>
    <w:p w:rsidR="003F27DD" w:rsidRDefault="003F27DD" w:rsidP="00823739">
      <w:pPr>
        <w:pStyle w:val="Web"/>
        <w:spacing w:before="0" w:beforeAutospacing="0" w:after="0" w:afterAutospacing="0"/>
        <w:jc w:val="both"/>
        <w:rPr>
          <w:rFonts w:ascii="Arial Narrow" w:hAnsi="Arial Narrow"/>
          <w:sz w:val="22"/>
          <w:szCs w:val="22"/>
          <w:lang w:val="en-US"/>
        </w:rPr>
      </w:pPr>
    </w:p>
    <w:p w:rsidR="003F27DD" w:rsidRDefault="00C23A07" w:rsidP="0082373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393472" behindDoc="1" locked="0" layoutInCell="1" allowOverlap="1">
            <wp:simplePos x="0" y="0"/>
            <wp:positionH relativeFrom="column">
              <wp:posOffset>600075</wp:posOffset>
            </wp:positionH>
            <wp:positionV relativeFrom="paragraph">
              <wp:posOffset>83820</wp:posOffset>
            </wp:positionV>
            <wp:extent cx="4200525" cy="3143250"/>
            <wp:effectExtent l="19050" t="19050" r="28575" b="19050"/>
            <wp:wrapTight wrapText="bothSides">
              <wp:wrapPolygon edited="0">
                <wp:start x="-98" y="-131"/>
                <wp:lineTo x="-98" y="21731"/>
                <wp:lineTo x="21747" y="21731"/>
                <wp:lineTo x="21747" y="-131"/>
                <wp:lineTo x="-98" y="-131"/>
              </wp:wrapPolygon>
            </wp:wrapTight>
            <wp:docPr id="353" name="irc_mi" descr="http://2.bp.blogspot.com/-SMsZlvZ8lEU/UwYM27ZZaGI/AAAAAAABCcs/uNAzGtnmBKw/s1600/05-16-2013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SMsZlvZ8lEU/UwYM27ZZaGI/AAAAAAABCcs/uNAzGtnmBKw/s1600/05-16-2013uu.jpg"/>
                    <pic:cNvPicPr>
                      <a:picLocks noChangeAspect="1" noChangeArrowheads="1"/>
                    </pic:cNvPicPr>
                  </pic:nvPicPr>
                  <pic:blipFill>
                    <a:blip r:embed="rId116" cstate="print"/>
                    <a:srcRect/>
                    <a:stretch>
                      <a:fillRect/>
                    </a:stretch>
                  </pic:blipFill>
                  <pic:spPr bwMode="auto">
                    <a:xfrm>
                      <a:off x="0" y="0"/>
                      <a:ext cx="4200525" cy="3143250"/>
                    </a:xfrm>
                    <a:prstGeom prst="rect">
                      <a:avLst/>
                    </a:prstGeom>
                    <a:noFill/>
                    <a:ln w="9525">
                      <a:solidFill>
                        <a:schemeClr val="bg2">
                          <a:lumMod val="50000"/>
                        </a:schemeClr>
                      </a:solidFill>
                      <a:miter lim="800000"/>
                      <a:headEnd/>
                      <a:tailEnd/>
                    </a:ln>
                  </pic:spPr>
                </pic:pic>
              </a:graphicData>
            </a:graphic>
          </wp:anchor>
        </w:drawing>
      </w:r>
    </w:p>
    <w:p w:rsidR="003F27DD" w:rsidRDefault="003F27DD"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C23A07" w:rsidRDefault="00C23A07" w:rsidP="00823739">
      <w:pPr>
        <w:pStyle w:val="Web"/>
        <w:spacing w:before="0" w:beforeAutospacing="0" w:after="0" w:afterAutospacing="0"/>
        <w:jc w:val="both"/>
        <w:rPr>
          <w:rFonts w:ascii="Arial Narrow" w:hAnsi="Arial Narrow"/>
          <w:sz w:val="22"/>
          <w:szCs w:val="22"/>
          <w:lang w:val="en-US"/>
        </w:rPr>
      </w:pPr>
    </w:p>
    <w:p w:rsidR="00F1260C" w:rsidRDefault="00F1260C" w:rsidP="00823739">
      <w:pPr>
        <w:pStyle w:val="Web"/>
        <w:spacing w:before="0" w:beforeAutospacing="0" w:after="0" w:afterAutospacing="0"/>
        <w:jc w:val="both"/>
        <w:rPr>
          <w:rFonts w:ascii="Arial Narrow" w:hAnsi="Arial Narrow"/>
          <w:sz w:val="22"/>
          <w:szCs w:val="22"/>
          <w:lang w:val="en-US"/>
        </w:rPr>
      </w:pPr>
    </w:p>
    <w:p w:rsidR="00F1260C" w:rsidRDefault="00F1260C" w:rsidP="00823739">
      <w:pPr>
        <w:pStyle w:val="Web"/>
        <w:spacing w:before="0" w:beforeAutospacing="0" w:after="0" w:afterAutospacing="0"/>
        <w:jc w:val="both"/>
        <w:rPr>
          <w:rFonts w:ascii="Arial Narrow" w:hAnsi="Arial Narrow"/>
          <w:sz w:val="22"/>
          <w:szCs w:val="22"/>
          <w:lang w:val="en-US"/>
        </w:rPr>
      </w:pPr>
    </w:p>
    <w:p w:rsidR="003F27DD" w:rsidRDefault="003F27DD" w:rsidP="00823739">
      <w:pPr>
        <w:pStyle w:val="Web"/>
        <w:spacing w:before="0" w:beforeAutospacing="0" w:after="0" w:afterAutospacing="0"/>
        <w:jc w:val="both"/>
        <w:rPr>
          <w:rFonts w:ascii="Arial Narrow" w:hAnsi="Arial Narrow"/>
          <w:sz w:val="22"/>
          <w:szCs w:val="22"/>
          <w:lang w:val="en-US"/>
        </w:rPr>
      </w:pPr>
    </w:p>
    <w:p w:rsidR="00823739" w:rsidRDefault="00823739" w:rsidP="00823739">
      <w:pPr>
        <w:rPr>
          <w:lang w:val="en-US"/>
        </w:rPr>
      </w:pPr>
    </w:p>
    <w:p w:rsidR="00823739" w:rsidRDefault="00823739" w:rsidP="00823739">
      <w:pPr>
        <w:rPr>
          <w:lang w:val="en-US"/>
        </w:rPr>
      </w:pPr>
    </w:p>
    <w:p w:rsidR="00823739" w:rsidRDefault="00823739" w:rsidP="00823739">
      <w:pPr>
        <w:rPr>
          <w:lang w:val="en-US"/>
        </w:rPr>
      </w:pPr>
    </w:p>
    <w:p w:rsidR="003F492C" w:rsidRDefault="003F492C" w:rsidP="002D2404">
      <w:pPr>
        <w:pStyle w:val="1"/>
        <w:spacing w:before="0"/>
        <w:jc w:val="both"/>
        <w:rPr>
          <w:rFonts w:ascii="Arial Black" w:hAnsi="Arial Black"/>
          <w:color w:val="800000"/>
          <w:sz w:val="24"/>
          <w:szCs w:val="22"/>
          <w:lang w:val="en-US"/>
        </w:rPr>
      </w:pPr>
    </w:p>
    <w:p w:rsidR="003F27DD" w:rsidRPr="003F27DD" w:rsidRDefault="003F27DD" w:rsidP="003F27DD">
      <w:pPr>
        <w:rPr>
          <w:lang w:val="en-US"/>
        </w:rPr>
      </w:pPr>
    </w:p>
    <w:p w:rsidR="003F492C" w:rsidRDefault="003F27DD" w:rsidP="002D2404">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231680" behindDoc="0" locked="0" layoutInCell="1" allowOverlap="1">
            <wp:simplePos x="0" y="0"/>
            <wp:positionH relativeFrom="column">
              <wp:posOffset>2356229</wp:posOffset>
            </wp:positionH>
            <wp:positionV relativeFrom="paragraph">
              <wp:posOffset>-750627</wp:posOffset>
            </wp:positionV>
            <wp:extent cx="3979744" cy="518615"/>
            <wp:effectExtent l="19050" t="0" r="1706" b="0"/>
            <wp:wrapNone/>
            <wp:docPr id="28" name="Εικόνα 4" descr="http://r70.cooltext.com/rendered/cooltext1333431858.png"/>
            <wp:cNvGraphicFramePr/>
            <a:graphic xmlns:a="http://schemas.openxmlformats.org/drawingml/2006/main">
              <a:graphicData uri="http://schemas.openxmlformats.org/drawingml/2006/picture">
                <pic:pic xmlns:pic="http://schemas.openxmlformats.org/drawingml/2006/picture">
                  <pic:nvPicPr>
                    <pic:cNvPr id="2" name="Picture 26" descr="http://r70.cooltext.com/rendered/cooltext1333431858.png"/>
                    <pic:cNvPicPr>
                      <a:picLocks noChangeAspect="1" noChangeArrowheads="1"/>
                    </pic:cNvPicPr>
                  </pic:nvPicPr>
                  <pic:blipFill>
                    <a:blip r:embed="rId117" cstate="print"/>
                    <a:srcRect/>
                    <a:stretch>
                      <a:fillRect/>
                    </a:stretch>
                  </pic:blipFill>
                  <pic:spPr bwMode="auto">
                    <a:xfrm>
                      <a:off x="0" y="0"/>
                      <a:ext cx="3979744" cy="518615"/>
                    </a:xfrm>
                    <a:prstGeom prst="rect">
                      <a:avLst/>
                    </a:prstGeom>
                    <a:noFill/>
                  </pic:spPr>
                </pic:pic>
              </a:graphicData>
            </a:graphic>
          </wp:anchor>
        </w:drawing>
      </w:r>
      <w:r w:rsidR="00CC2C8A">
        <w:rPr>
          <w:rFonts w:ascii="Arial Black" w:hAnsi="Arial Black"/>
          <w:noProof/>
          <w:color w:val="800000"/>
          <w:sz w:val="24"/>
          <w:szCs w:val="22"/>
          <w:lang w:eastAsia="el-GR"/>
        </w:rPr>
        <w:pict>
          <v:rect id="_x0000_s1070" style="position:absolute;left:0;text-align:left;margin-left:-90pt;margin-top:-72.3pt;width:597.75pt;height:64.5pt;z-index:252230656;mso-position-horizontal-relative:text;mso-position-vertical-relative:text" fillcolor="maroon" stroked="f"/>
        </w:pict>
      </w:r>
    </w:p>
    <w:p w:rsidR="00621786" w:rsidRPr="00621786" w:rsidRDefault="00621786" w:rsidP="00621786">
      <w:pPr>
        <w:pStyle w:val="1"/>
        <w:spacing w:before="0"/>
        <w:jc w:val="both"/>
        <w:rPr>
          <w:rFonts w:ascii="Arial Black" w:hAnsi="Arial Black"/>
          <w:color w:val="800000"/>
          <w:sz w:val="24"/>
          <w:szCs w:val="22"/>
          <w:lang w:val="en-US"/>
        </w:rPr>
      </w:pPr>
      <w:r w:rsidRPr="00621786">
        <w:rPr>
          <w:rFonts w:ascii="Arial Black" w:hAnsi="Arial Black"/>
          <w:color w:val="800000"/>
          <w:sz w:val="24"/>
          <w:szCs w:val="22"/>
          <w:lang w:val="en-US"/>
        </w:rPr>
        <w:t>What do you do with 800 scientists who cannot return to the building they have just evacuated?</w:t>
      </w:r>
    </w:p>
    <w:p w:rsidR="00621786" w:rsidRPr="00621786" w:rsidRDefault="00621786" w:rsidP="00621786">
      <w:pPr>
        <w:jc w:val="both"/>
        <w:rPr>
          <w:rFonts w:ascii="Arial Narrow" w:hAnsi="Arial Narrow"/>
          <w:lang w:val="en-US"/>
        </w:rPr>
      </w:pPr>
      <w:r w:rsidRPr="00621786">
        <w:rPr>
          <w:rFonts w:ascii="Arial Narrow" w:hAnsi="Arial Narrow"/>
          <w:b/>
          <w:lang w:val="en-US"/>
        </w:rPr>
        <w:t>By Nick Berry,</w:t>
      </w:r>
      <w:r w:rsidRPr="00621786">
        <w:rPr>
          <w:rFonts w:ascii="Arial Narrow" w:hAnsi="Arial Narrow"/>
          <w:lang w:val="en-US"/>
        </w:rPr>
        <w:t xml:space="preserve"> Business Resilience Manager, European R&amp;D Headquarters, Pfizer</w:t>
      </w:r>
    </w:p>
    <w:p w:rsidR="00621786" w:rsidRPr="00621786" w:rsidRDefault="00621786" w:rsidP="00621786">
      <w:pPr>
        <w:jc w:val="both"/>
        <w:rPr>
          <w:rFonts w:ascii="Arial Narrow" w:hAnsi="Arial Narrow"/>
          <w:lang w:val="en-US"/>
        </w:rPr>
      </w:pPr>
      <w:r w:rsidRPr="00621786">
        <w:rPr>
          <w:rFonts w:ascii="Arial Narrow" w:hAnsi="Arial Narrow"/>
          <w:lang w:val="en-US"/>
        </w:rPr>
        <w:t>Journal </w:t>
      </w:r>
    </w:p>
    <w:p w:rsidR="00621786" w:rsidRPr="00621786" w:rsidRDefault="00621786" w:rsidP="00621786">
      <w:pPr>
        <w:jc w:val="both"/>
        <w:rPr>
          <w:rFonts w:ascii="Arial Narrow" w:hAnsi="Arial Narrow"/>
          <w:lang w:val="en-US"/>
        </w:rPr>
      </w:pPr>
      <w:r w:rsidRPr="00621786">
        <w:rPr>
          <w:rFonts w:ascii="Arial Narrow" w:hAnsi="Arial Narrow"/>
          <w:lang w:val="en-US"/>
        </w:rPr>
        <w:t>Journal of Business Continuity &amp; Emergency Planning, Volume 4 Number 2</w:t>
      </w:r>
    </w:p>
    <w:p w:rsidR="00621786" w:rsidRPr="00621786" w:rsidRDefault="00621786" w:rsidP="00621786">
      <w:pPr>
        <w:jc w:val="both"/>
        <w:rPr>
          <w:rFonts w:ascii="Arial Narrow" w:hAnsi="Arial Narrow"/>
          <w:lang w:val="en-US"/>
        </w:rPr>
      </w:pPr>
      <w:r w:rsidRPr="00621786">
        <w:rPr>
          <w:rFonts w:ascii="Arial Narrow" w:hAnsi="Arial Narrow"/>
          <w:lang w:val="en-US"/>
        </w:rPr>
        <w:t>Source: http://hsp.msgfocus.com/files/amf_henrystewart/workspace_8/Berry_scissored.pdf</w:t>
      </w:r>
    </w:p>
    <w:p w:rsidR="00621786" w:rsidRDefault="00621786" w:rsidP="00621786">
      <w:pPr>
        <w:pStyle w:val="Web"/>
        <w:spacing w:before="0" w:beforeAutospacing="0" w:after="0" w:afterAutospacing="0"/>
        <w:jc w:val="both"/>
        <w:rPr>
          <w:rStyle w:val="a4"/>
          <w:rFonts w:ascii="Arial Narrow" w:hAnsi="Arial Narrow"/>
          <w:sz w:val="22"/>
          <w:szCs w:val="22"/>
          <w:lang w:val="en-US"/>
        </w:rPr>
      </w:pPr>
    </w:p>
    <w:p w:rsidR="00621786" w:rsidRPr="00621786" w:rsidRDefault="00621786" w:rsidP="00621786">
      <w:pPr>
        <w:pStyle w:val="Web"/>
        <w:spacing w:before="0" w:beforeAutospacing="0" w:after="0" w:afterAutospacing="0"/>
        <w:jc w:val="both"/>
        <w:rPr>
          <w:rFonts w:ascii="Arial Narrow" w:hAnsi="Arial Narrow"/>
          <w:sz w:val="22"/>
          <w:szCs w:val="22"/>
          <w:lang w:val="en-US"/>
        </w:rPr>
      </w:pPr>
      <w:r w:rsidRPr="00621786">
        <w:rPr>
          <w:rStyle w:val="a4"/>
          <w:rFonts w:ascii="Arial Narrow" w:hAnsi="Arial Narrow"/>
          <w:sz w:val="22"/>
          <w:szCs w:val="22"/>
          <w:lang w:val="en-US"/>
        </w:rPr>
        <w:t>Abstract</w:t>
      </w:r>
      <w:r w:rsidRPr="00621786">
        <w:rPr>
          <w:rFonts w:ascii="Arial Narrow" w:hAnsi="Arial Narrow"/>
          <w:sz w:val="22"/>
          <w:szCs w:val="22"/>
          <w:lang w:val="en-US"/>
        </w:rPr>
        <w:br/>
        <w:t>Annual fire drills serve a valuable purpose in ensuring familiarity with evacuation procedures. However, the limited duration of these exercises may be far from the reality of a real incident. In this situation, the ability to return back into a building may be restricted for hours or days. As an emergency manager, this raises a number of questions, including what to do with the evacuated colleagues, how to provide welfare support and how to identify those people who require the most immediate assistance. This article focuses on these questions through a case study of ‘Exercise Headcount’. Developed in response to the situation Pfizer faced as a result of the 2007 New York steam-pipe explosion, the article provides an overview of the post-evacuation mustering and triage system that was developed for the Pfizer Research &amp; Development site at Sandwich, UK.</w:t>
      </w:r>
    </w:p>
    <w:p w:rsidR="003F492C" w:rsidRDefault="003F492C" w:rsidP="002D2404">
      <w:pPr>
        <w:jc w:val="both"/>
        <w:rPr>
          <w:rFonts w:ascii="Arial Narrow" w:hAnsi="Arial Narrow"/>
          <w:lang w:val="en-US"/>
        </w:rPr>
      </w:pPr>
    </w:p>
    <w:p w:rsidR="00125909" w:rsidRPr="007D56D6" w:rsidRDefault="007D56D6" w:rsidP="002D2404">
      <w:pPr>
        <w:jc w:val="both"/>
        <w:rPr>
          <w:rFonts w:ascii="Arial Narrow" w:hAnsi="Arial Narrow"/>
          <w:b/>
          <w:lang w:val="en-US"/>
        </w:rPr>
      </w:pPr>
      <w:r w:rsidRPr="007D56D6">
        <w:rPr>
          <w:rFonts w:ascii="Arial Narrow" w:hAnsi="Arial Narrow"/>
          <w:b/>
          <w:color w:val="FF0000"/>
          <w:lang w:val="en-US"/>
        </w:rPr>
        <w:t>►</w:t>
      </w:r>
      <w:r w:rsidR="00621786" w:rsidRPr="007D56D6">
        <w:rPr>
          <w:rFonts w:ascii="Arial Narrow" w:hAnsi="Arial Narrow"/>
          <w:b/>
          <w:lang w:val="en-US"/>
        </w:rPr>
        <w:t>You can read the full paper at source’s URL.</w:t>
      </w:r>
    </w:p>
    <w:p w:rsidR="00125909" w:rsidRDefault="00125909" w:rsidP="002D2404">
      <w:pPr>
        <w:jc w:val="both"/>
        <w:rPr>
          <w:rFonts w:ascii="Arial Narrow" w:hAnsi="Arial Narrow"/>
          <w:lang w:val="en-US"/>
        </w:rPr>
      </w:pPr>
    </w:p>
    <w:tbl>
      <w:tblPr>
        <w:tblW w:w="0" w:type="auto"/>
        <w:tblCellSpacing w:w="15" w:type="dxa"/>
        <w:tblCellMar>
          <w:top w:w="15" w:type="dxa"/>
          <w:left w:w="15" w:type="dxa"/>
          <w:bottom w:w="15" w:type="dxa"/>
          <w:right w:w="15" w:type="dxa"/>
        </w:tblCellMar>
        <w:tblLook w:val="04A0"/>
      </w:tblPr>
      <w:tblGrid>
        <w:gridCol w:w="8396"/>
      </w:tblGrid>
      <w:tr w:rsidR="005A0114" w:rsidRPr="005D4F32" w:rsidTr="005A0114">
        <w:trPr>
          <w:tblCellSpacing w:w="15" w:type="dxa"/>
        </w:trPr>
        <w:tc>
          <w:tcPr>
            <w:tcW w:w="5000" w:type="pct"/>
            <w:vAlign w:val="center"/>
            <w:hideMark/>
          </w:tcPr>
          <w:p w:rsidR="005A0114" w:rsidRPr="005A0114" w:rsidRDefault="005A0114" w:rsidP="005A0114">
            <w:pPr>
              <w:jc w:val="both"/>
              <w:rPr>
                <w:rFonts w:ascii="Arial Black" w:hAnsi="Arial Black"/>
                <w:color w:val="800000"/>
                <w:sz w:val="24"/>
                <w:lang w:val="en-US"/>
              </w:rPr>
            </w:pPr>
            <w:r w:rsidRPr="005A0114">
              <w:rPr>
                <w:rFonts w:ascii="Arial Black" w:hAnsi="Arial Black"/>
                <w:color w:val="800000"/>
                <w:sz w:val="24"/>
                <w:lang w:val="en-US"/>
              </w:rPr>
              <w:t xml:space="preserve">Business Continuity Planning in the Healthcare Environment </w:t>
            </w:r>
          </w:p>
          <w:p w:rsidR="005A0114" w:rsidRPr="005A0114" w:rsidRDefault="005A0114" w:rsidP="005A0114">
            <w:pPr>
              <w:jc w:val="both"/>
              <w:rPr>
                <w:rFonts w:ascii="Arial Narrow" w:hAnsi="Arial Narrow"/>
                <w:b/>
                <w:lang w:val="en-US"/>
              </w:rPr>
            </w:pPr>
            <w:r w:rsidRPr="005A0114">
              <w:rPr>
                <w:rFonts w:ascii="Arial Narrow" w:hAnsi="Arial Narrow"/>
                <w:b/>
                <w:lang w:val="en-US"/>
              </w:rPr>
              <w:t xml:space="preserve">By </w:t>
            </w:r>
            <w:r w:rsidRPr="00AB4D0F">
              <w:rPr>
                <w:rFonts w:ascii="Arial Narrow" w:hAnsi="Arial Narrow"/>
                <w:b/>
                <w:lang w:val="en-US"/>
              </w:rPr>
              <w:t>Paul Coleman</w:t>
            </w:r>
          </w:p>
          <w:p w:rsidR="005A0114" w:rsidRPr="005A0114" w:rsidRDefault="005A0114" w:rsidP="005A0114">
            <w:pPr>
              <w:jc w:val="both"/>
              <w:rPr>
                <w:rFonts w:ascii="Arial Narrow" w:hAnsi="Arial Narrow"/>
                <w:lang w:val="en-US"/>
              </w:rPr>
            </w:pPr>
            <w:r w:rsidRPr="005A0114">
              <w:rPr>
                <w:rFonts w:ascii="Arial Narrow" w:hAnsi="Arial Narrow"/>
                <w:lang w:val="en-US"/>
              </w:rPr>
              <w:t>Source: http://www.disaster-resource.com/index.php?option=com_content&amp;view=article&amp;id=12%3</w:t>
            </w:r>
            <w:r>
              <w:rPr>
                <w:rFonts w:ascii="Arial Narrow" w:hAnsi="Arial Narrow"/>
                <w:lang w:val="en-US"/>
              </w:rPr>
              <w:t xml:space="preserve"> </w:t>
            </w:r>
            <w:r w:rsidRPr="005A0114">
              <w:rPr>
                <w:rFonts w:ascii="Arial Narrow" w:hAnsi="Arial Narrow"/>
                <w:lang w:val="en-US"/>
              </w:rPr>
              <w:t>Abusiness-continuity-planning-in-the-healthcare-environment-&amp;catid=4%3Ahuman-concerns&amp;Itemid=10</w:t>
            </w:r>
          </w:p>
        </w:tc>
      </w:tr>
    </w:tbl>
    <w:p w:rsidR="005A0114" w:rsidRPr="005A0114" w:rsidRDefault="005A0114" w:rsidP="005A0114">
      <w:pPr>
        <w:jc w:val="both"/>
        <w:rPr>
          <w:rFonts w:ascii="Arial Narrow" w:hAnsi="Arial Narrow"/>
          <w:vanish/>
          <w:lang w:val="en-US"/>
        </w:rPr>
      </w:pPr>
    </w:p>
    <w:tbl>
      <w:tblPr>
        <w:tblW w:w="0" w:type="auto"/>
        <w:tblCellSpacing w:w="15" w:type="dxa"/>
        <w:tblCellMar>
          <w:top w:w="15" w:type="dxa"/>
          <w:left w:w="15" w:type="dxa"/>
          <w:bottom w:w="15" w:type="dxa"/>
          <w:right w:w="15" w:type="dxa"/>
        </w:tblCellMar>
        <w:tblLook w:val="04A0"/>
      </w:tblPr>
      <w:tblGrid>
        <w:gridCol w:w="8396"/>
      </w:tblGrid>
      <w:tr w:rsidR="003F27DD" w:rsidRPr="005D4F32" w:rsidTr="005A0114">
        <w:trPr>
          <w:tblCellSpacing w:w="15" w:type="dxa"/>
        </w:trPr>
        <w:tc>
          <w:tcPr>
            <w:tcW w:w="0" w:type="auto"/>
            <w:hideMark/>
          </w:tcPr>
          <w:p w:rsidR="005A0114" w:rsidRPr="005A0114" w:rsidRDefault="005A0114" w:rsidP="005A0114">
            <w:pPr>
              <w:pStyle w:val="Web"/>
              <w:spacing w:before="0" w:beforeAutospacing="0" w:after="0" w:afterAutospacing="0"/>
              <w:jc w:val="both"/>
              <w:rPr>
                <w:rFonts w:ascii="Arial Narrow" w:hAnsi="Arial Narrow"/>
                <w:sz w:val="22"/>
                <w:szCs w:val="22"/>
                <w:lang w:val="en-US"/>
              </w:rPr>
            </w:pP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For the first time in the healthcare industry in the United States, business continuity planning and disaster recovery capability will become mandatory for all healthcare organizations. The Health Insurance Portability and Accountability Act (HIPAA), passed by the US Congress in 1996, has as part of its phased implementation "Security Guidelines," (referring to information security), which mandate that all healthcare organizations using healthcare data comply with data security and business continuity standards within two years. The final regulations were published in the Federal Register at the end of 2000. The "Security Guidelines", with business continuity requirements, are expected in early 2001. The penalties and fines for noncompliance will be substantial. Any organization not showing due diligence in starting this process will be in noncompliance. This legislative mandate has a strategic goal of reducing costs in healthcare by standardizing data processing, as a prelude to establishing a centralized clearinghouse for claims processing, similar to the financial industry. The financial industry is highly regulated and audited for business recovery capability by both the federal and state governments.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Currently, healthcare providers in the US are visited approximately every three years (pressure is being exerted to make this more often and even surprise) by the Joint Commission on Accreditation of Healthcare Organizations (JCAHO), which grades the entire environment of care. It is voluntary for a healthcare organization to submit to a JCAHO inspection (a high grade confers prestige), but the JCAHO does not have enforcement power and also does not consider business recovery during the inspection. It is not clear at this time which agency will be the enforcement arm of the federal government for HIPAA.</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Medical centers in the US, especially in California, have well documented and well practiced emergency response plans. Healthcare providers in California have experience in "battlefield medicine," due to a high level of societal violence and the regular occurrence of natural disasters such as earthquakes. Business recovery is different in that it considers what happens when the emergency response triage period of 24 or 48 hours is over. The business continuity plans that start implementation at the time of the disaster come to fruition while the triage period is happening, enabling the recovery of critical business functions and supporting information technology within the specified Recovery Time Objective </w:t>
            </w:r>
            <w:r w:rsidRPr="005A0114">
              <w:rPr>
                <w:rFonts w:ascii="Arial Narrow" w:hAnsi="Arial Narrow"/>
                <w:sz w:val="22"/>
                <w:szCs w:val="22"/>
                <w:lang w:val="en-US"/>
              </w:rPr>
              <w:lastRenderedPageBreak/>
              <w:t>(RTO). In healthcare, business recovery planning by definition has an automated systems focus and works with the information technology dependent business functions in the planning process. Medical care can be provided without computers or technology of any kind in triage mode, but in a matter of days when the emergency response phase is winding down, dependency on information technology increases because the goal is to return to as close to normal operations as possible. Imagine the difficulty in scheduling appointments over a diverse and geographically dispersed healthcare system without information technology.</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p>
          <w:p w:rsidR="005A0114" w:rsidRPr="005A0114" w:rsidRDefault="005A0114" w:rsidP="005A0114">
            <w:pPr>
              <w:pStyle w:val="humanconcerns"/>
              <w:spacing w:before="0" w:beforeAutospacing="0" w:after="0" w:afterAutospacing="0"/>
              <w:jc w:val="both"/>
              <w:rPr>
                <w:rFonts w:ascii="Arial Narrow" w:hAnsi="Arial Narrow"/>
                <w:b/>
                <w:sz w:val="22"/>
                <w:szCs w:val="22"/>
                <w:lang w:val="en-US"/>
              </w:rPr>
            </w:pPr>
            <w:r w:rsidRPr="005A0114">
              <w:rPr>
                <w:rFonts w:ascii="Arial Narrow" w:hAnsi="Arial Narrow"/>
                <w:b/>
                <w:sz w:val="22"/>
                <w:szCs w:val="22"/>
                <w:lang w:val="en-US"/>
              </w:rPr>
              <w:t>Business Continuity According to HIPAA</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The Health Care Financing Agency, part of the US Department of Health and Human Services, convened a task force to write the "Security Guidelines," which contains a section on Business Continuity Planning and Disaster Recovery. This task force, composed of experts in information security and business recovery from healthcare and other industries, utilized standard business continuity methodology in writing "to-the-point" guidelines.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The primary "bullet" points are shown below. </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p>
          <w:p w:rsidR="005A0114" w:rsidRPr="005A0114" w:rsidRDefault="005A0114" w:rsidP="005A0114">
            <w:pPr>
              <w:pStyle w:val="Web"/>
              <w:spacing w:before="0" w:beforeAutospacing="0" w:after="0" w:afterAutospacing="0"/>
              <w:jc w:val="both"/>
              <w:rPr>
                <w:rStyle w:val="subtitle3"/>
                <w:rFonts w:ascii="Arial Narrow" w:hAnsi="Arial Narrow"/>
                <w:i/>
                <w:sz w:val="22"/>
                <w:szCs w:val="22"/>
                <w:lang w:val="en-US"/>
              </w:rPr>
            </w:pPr>
            <w:r w:rsidRPr="005A0114">
              <w:rPr>
                <w:rStyle w:val="subtitle3"/>
                <w:rFonts w:ascii="Arial Narrow" w:hAnsi="Arial Narrow"/>
                <w:i/>
                <w:sz w:val="22"/>
                <w:szCs w:val="22"/>
                <w:lang w:val="en-US"/>
              </w:rPr>
              <w:t xml:space="preserve">Contingency Planning General Elements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Mapping of critical business functions to specific computer applications.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Mapping the computer applications to the platform technologies.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Impact of the business cycles (quarter end, </w:t>
            </w:r>
            <w:proofErr w:type="spellStart"/>
            <w:r w:rsidRPr="005A0114">
              <w:rPr>
                <w:rFonts w:ascii="Arial Narrow" w:hAnsi="Arial Narrow"/>
                <w:sz w:val="22"/>
                <w:szCs w:val="22"/>
                <w:lang w:val="en-US"/>
              </w:rPr>
              <w:t>year end</w:t>
            </w:r>
            <w:proofErr w:type="spellEnd"/>
            <w:r w:rsidRPr="005A0114">
              <w:rPr>
                <w:rFonts w:ascii="Arial Narrow" w:hAnsi="Arial Narrow"/>
                <w:sz w:val="22"/>
                <w:szCs w:val="22"/>
                <w:lang w:val="en-US"/>
              </w:rPr>
              <w:t xml:space="preserve">) to contingency plans.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Regular update and review of contingency plans.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Clear statement of risk assumption.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Definition of minimum acceptable level of service and detailed actions to get to that level. </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Management prioritization and signoff on prioritization recommendations.</w:t>
            </w:r>
          </w:p>
          <w:p w:rsidR="005A0114" w:rsidRDefault="005A0114" w:rsidP="005A0114">
            <w:pPr>
              <w:pStyle w:val="Web"/>
              <w:spacing w:before="0" w:beforeAutospacing="0" w:after="0" w:afterAutospacing="0"/>
              <w:jc w:val="both"/>
              <w:rPr>
                <w:rStyle w:val="subtitle3"/>
                <w:rFonts w:ascii="Arial Narrow" w:hAnsi="Arial Narrow"/>
                <w:sz w:val="22"/>
                <w:szCs w:val="22"/>
                <w:lang w:val="en-US"/>
              </w:rPr>
            </w:pPr>
          </w:p>
          <w:p w:rsidR="005A0114" w:rsidRPr="005A0114" w:rsidRDefault="005A0114" w:rsidP="005A0114">
            <w:pPr>
              <w:pStyle w:val="Web"/>
              <w:spacing w:before="0" w:beforeAutospacing="0" w:after="0" w:afterAutospacing="0"/>
              <w:jc w:val="both"/>
              <w:rPr>
                <w:rStyle w:val="subtitle3"/>
                <w:rFonts w:ascii="Arial Narrow" w:hAnsi="Arial Narrow"/>
                <w:i/>
                <w:sz w:val="22"/>
                <w:szCs w:val="22"/>
                <w:lang w:val="en-US"/>
              </w:rPr>
            </w:pPr>
            <w:r w:rsidRPr="005A0114">
              <w:rPr>
                <w:rStyle w:val="subtitle3"/>
                <w:rFonts w:ascii="Arial Narrow" w:hAnsi="Arial Narrow"/>
                <w:i/>
                <w:sz w:val="22"/>
                <w:szCs w:val="22"/>
                <w:lang w:val="en-US"/>
              </w:rPr>
              <w:t>Procedures To Be Established</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Manual</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Work Around</w:t>
            </w:r>
          </w:p>
          <w:p w:rsidR="005A0114" w:rsidRDefault="005A0114" w:rsidP="005A0114">
            <w:pPr>
              <w:pStyle w:val="Web"/>
              <w:spacing w:before="0" w:beforeAutospacing="0" w:after="0" w:afterAutospacing="0"/>
              <w:jc w:val="both"/>
              <w:rPr>
                <w:rStyle w:val="subtitle3"/>
                <w:rFonts w:ascii="Arial Narrow" w:hAnsi="Arial Narrow"/>
                <w:sz w:val="22"/>
                <w:szCs w:val="22"/>
                <w:lang w:val="en-US"/>
              </w:rPr>
            </w:pPr>
          </w:p>
          <w:p w:rsidR="005A0114" w:rsidRDefault="005A0114" w:rsidP="005A0114">
            <w:pPr>
              <w:pStyle w:val="Web"/>
              <w:spacing w:before="0" w:beforeAutospacing="0" w:after="0" w:afterAutospacing="0"/>
              <w:jc w:val="both"/>
              <w:rPr>
                <w:rStyle w:val="subtitle3"/>
                <w:rFonts w:ascii="Arial Narrow" w:hAnsi="Arial Narrow"/>
                <w:sz w:val="22"/>
                <w:szCs w:val="22"/>
                <w:lang w:val="en-US"/>
              </w:rPr>
            </w:pPr>
            <w:r w:rsidRPr="005A0114">
              <w:rPr>
                <w:rStyle w:val="subtitle3"/>
                <w:rFonts w:ascii="Arial Narrow" w:hAnsi="Arial Narrow"/>
                <w:sz w:val="22"/>
                <w:szCs w:val="22"/>
                <w:lang w:val="en-US"/>
              </w:rPr>
              <w:t xml:space="preserve">Documented Strategies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Emergency Operations Center (EOC).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Crisis management guidelines.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Public relations/media interaction guidelines.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Emergency notification process and responsibilities.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Hardcopy of local backup strategies.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Key vendor information.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Recovery logistics.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Human elements.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Teams composition: skill set match, training, testing.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Specific procedures for activation and deactivation, including triggers. </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Responsibilities/accountabilities during contingency operations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Voice communications recovery planning must be done related to the overall contingency plan as well as the specific critical business units.</w:t>
            </w:r>
          </w:p>
          <w:p w:rsidR="005A0114" w:rsidRDefault="005A0114" w:rsidP="005A0114">
            <w:pPr>
              <w:pStyle w:val="subheader2"/>
              <w:spacing w:before="0" w:beforeAutospacing="0" w:after="0" w:afterAutospacing="0"/>
              <w:jc w:val="both"/>
              <w:rPr>
                <w:rFonts w:ascii="Arial Narrow" w:hAnsi="Arial Narrow"/>
                <w:sz w:val="22"/>
                <w:szCs w:val="22"/>
                <w:lang w:val="en-US"/>
              </w:rPr>
            </w:pPr>
          </w:p>
          <w:p w:rsidR="005A0114" w:rsidRPr="005A0114" w:rsidRDefault="005A0114" w:rsidP="005A0114">
            <w:pPr>
              <w:pStyle w:val="subheader2"/>
              <w:spacing w:before="0" w:beforeAutospacing="0" w:after="0" w:afterAutospacing="0"/>
              <w:jc w:val="both"/>
              <w:rPr>
                <w:rFonts w:ascii="Arial Narrow" w:hAnsi="Arial Narrow"/>
                <w:sz w:val="22"/>
                <w:szCs w:val="22"/>
                <w:lang w:val="en-US"/>
              </w:rPr>
            </w:pPr>
            <w:r w:rsidRPr="005A0114">
              <w:rPr>
                <w:rFonts w:ascii="Arial Narrow" w:hAnsi="Arial Narrow"/>
                <w:b/>
                <w:sz w:val="22"/>
                <w:szCs w:val="22"/>
                <w:lang w:val="en-US"/>
              </w:rPr>
              <w:t>Hospital Emergency Incident Command System (HEICS</w:t>
            </w:r>
            <w:r w:rsidRPr="005A0114">
              <w:rPr>
                <w:rFonts w:ascii="Arial Narrow" w:hAnsi="Arial Narrow"/>
                <w:sz w:val="22"/>
                <w:szCs w:val="22"/>
                <w:lang w:val="en-US"/>
              </w:rPr>
              <w:t>)</w:t>
            </w:r>
          </w:p>
          <w:p w:rsidR="005A0114" w:rsidRDefault="005A0114" w:rsidP="005A0114">
            <w:pPr>
              <w:pStyle w:val="Web"/>
              <w:spacing w:before="0" w:beforeAutospacing="0" w:after="0" w:afterAutospacing="0"/>
              <w:jc w:val="both"/>
              <w:rPr>
                <w:rStyle w:val="subtitle3"/>
                <w:rFonts w:ascii="Arial Narrow" w:hAnsi="Arial Narrow"/>
                <w:sz w:val="22"/>
                <w:szCs w:val="22"/>
                <w:lang w:val="en-US"/>
              </w:rPr>
            </w:pPr>
          </w:p>
          <w:p w:rsidR="005A0114" w:rsidRPr="005A0114" w:rsidRDefault="005A0114" w:rsidP="005A0114">
            <w:pPr>
              <w:pStyle w:val="Web"/>
              <w:spacing w:before="0" w:beforeAutospacing="0" w:after="0" w:afterAutospacing="0"/>
              <w:jc w:val="both"/>
              <w:rPr>
                <w:rStyle w:val="subtitle3"/>
                <w:rFonts w:ascii="Arial Narrow" w:hAnsi="Arial Narrow"/>
                <w:i/>
                <w:sz w:val="22"/>
                <w:szCs w:val="22"/>
                <w:lang w:val="en-US"/>
              </w:rPr>
            </w:pPr>
            <w:r w:rsidRPr="005A0114">
              <w:rPr>
                <w:rStyle w:val="subtitle3"/>
                <w:rFonts w:ascii="Arial Narrow" w:hAnsi="Arial Narrow"/>
                <w:i/>
                <w:sz w:val="22"/>
                <w:szCs w:val="22"/>
                <w:lang w:val="en-US"/>
              </w:rPr>
              <w:t xml:space="preserve">History of HEICS </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In the 1980s, an inter-agency cooperative effort was formed to develop a common organizational system which fire protection agencies could use in response to a very large incident, as well as smaller, day to day operations. The cooperative plan, known as </w:t>
            </w:r>
            <w:proofErr w:type="spellStart"/>
            <w:r w:rsidRPr="005A0114">
              <w:rPr>
                <w:rFonts w:ascii="Arial Narrow" w:hAnsi="Arial Narrow"/>
                <w:sz w:val="22"/>
                <w:szCs w:val="22"/>
                <w:lang w:val="en-US"/>
              </w:rPr>
              <w:t>Firescope</w:t>
            </w:r>
            <w:proofErr w:type="spellEnd"/>
            <w:r w:rsidRPr="005A0114">
              <w:rPr>
                <w:rFonts w:ascii="Arial Narrow" w:hAnsi="Arial Narrow"/>
                <w:sz w:val="22"/>
                <w:szCs w:val="22"/>
                <w:lang w:val="en-US"/>
              </w:rPr>
              <w:t>, produced a management system that has become standard operating procedure across the United States - Incident Command System (ICS).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In 1987, the Hospital Council of Northern California completed work on an adaptation of ICS to hospital emergency response functions. This work served as the cornerstone of the original version of HEICS </w:t>
            </w:r>
            <w:r w:rsidRPr="005A0114">
              <w:rPr>
                <w:rFonts w:ascii="Arial Narrow" w:hAnsi="Arial Narrow"/>
                <w:sz w:val="22"/>
                <w:szCs w:val="22"/>
                <w:lang w:val="en-US"/>
              </w:rPr>
              <w:lastRenderedPageBreak/>
              <w:t>(1991) developed by Orange County Emergency Medical Services.</w:t>
            </w:r>
          </w:p>
          <w:p w:rsidR="00B73B57" w:rsidRPr="00B73B57" w:rsidRDefault="005A0114" w:rsidP="005A0114">
            <w:pPr>
              <w:pStyle w:val="Web"/>
              <w:spacing w:before="0" w:beforeAutospacing="0" w:after="0" w:afterAutospacing="0"/>
              <w:jc w:val="both"/>
              <w:rPr>
                <w:rStyle w:val="subtitle3"/>
                <w:rFonts w:ascii="Arial Narrow" w:hAnsi="Arial Narrow"/>
                <w:i/>
                <w:sz w:val="22"/>
                <w:szCs w:val="22"/>
                <w:lang w:val="en-US"/>
              </w:rPr>
            </w:pPr>
            <w:r w:rsidRPr="00B73B57">
              <w:rPr>
                <w:rStyle w:val="subtitle3"/>
                <w:rFonts w:ascii="Arial Narrow" w:hAnsi="Arial Narrow"/>
                <w:i/>
                <w:sz w:val="22"/>
                <w:szCs w:val="22"/>
                <w:lang w:val="en-US"/>
              </w:rPr>
              <w:t>HEICS Structure</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The HEICS structure is a chain of command which incorporates four sections under the overall leadership of the Emergency Incident Commander (IC). Each of the four sections - Operations, Logistics, Planning and Finance - has a Section Chief. The hospital or organization's disaster/emergency plan must be modified to incorporate the newly developed business recovery team structure.</w:t>
            </w:r>
          </w:p>
          <w:p w:rsid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There should be an Emergency Operations Center (EOC) and emergency management system in place that incorporates business recovery teams and the infrastructure necessary to support recovery. HEICS must therefore be modified to incorporate business recovery concerns. Existing HEICS job action sheets (checklists) should be expanded. Disaster drills and exercises should include business recovery elements.</w:t>
            </w:r>
          </w:p>
          <w:p w:rsidR="00B73B57" w:rsidRPr="005A0114" w:rsidRDefault="00B73B57" w:rsidP="005A0114">
            <w:pPr>
              <w:pStyle w:val="Web"/>
              <w:spacing w:before="0" w:beforeAutospacing="0" w:after="0" w:afterAutospacing="0"/>
              <w:jc w:val="both"/>
              <w:rPr>
                <w:rFonts w:ascii="Arial Narrow" w:hAnsi="Arial Narrow"/>
                <w:sz w:val="22"/>
                <w:szCs w:val="22"/>
                <w:lang w:val="en-US"/>
              </w:rPr>
            </w:pPr>
          </w:p>
          <w:p w:rsidR="00B73B57" w:rsidRPr="00B73B57" w:rsidRDefault="005A0114" w:rsidP="005A0114">
            <w:pPr>
              <w:pStyle w:val="Web"/>
              <w:spacing w:before="0" w:beforeAutospacing="0" w:after="0" w:afterAutospacing="0"/>
              <w:jc w:val="both"/>
              <w:rPr>
                <w:rStyle w:val="subtitle3"/>
                <w:rFonts w:ascii="Arial Narrow" w:hAnsi="Arial Narrow"/>
                <w:i/>
                <w:sz w:val="22"/>
                <w:szCs w:val="22"/>
                <w:lang w:val="en-US"/>
              </w:rPr>
            </w:pPr>
            <w:r w:rsidRPr="00B73B57">
              <w:rPr>
                <w:rStyle w:val="subtitle3"/>
                <w:rFonts w:ascii="Arial Narrow" w:hAnsi="Arial Narrow"/>
                <w:i/>
                <w:sz w:val="22"/>
                <w:szCs w:val="22"/>
                <w:lang w:val="en-US"/>
              </w:rPr>
              <w:t xml:space="preserve">General Infrastructure Functions that Enable Business Recovery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Emergency management.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Administrative support.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Damage assessment.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Facilities preparation.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Site restoration. </w:t>
            </w:r>
          </w:p>
          <w:p w:rsidR="00B73B57"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 Human resources. </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Security.</w:t>
            </w:r>
          </w:p>
          <w:p w:rsidR="00B73B57" w:rsidRDefault="00B73B57" w:rsidP="005A0114">
            <w:pPr>
              <w:pStyle w:val="Web"/>
              <w:spacing w:before="0" w:beforeAutospacing="0" w:after="0" w:afterAutospacing="0"/>
              <w:jc w:val="both"/>
              <w:rPr>
                <w:rFonts w:ascii="Arial Narrow" w:hAnsi="Arial Narrow"/>
                <w:sz w:val="22"/>
                <w:szCs w:val="22"/>
                <w:lang w:val="en-US"/>
              </w:rPr>
            </w:pP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These functions are part of the HEICS framework and are included in the Emergency Response/Disaster Plan required by JCAHO. The checklists for HEICS need to be expanded in these areas to include business recovery detailed tasks. </w:t>
            </w:r>
          </w:p>
          <w:p w:rsidR="00B73B57" w:rsidRDefault="00B73B57" w:rsidP="005A0114">
            <w:pPr>
              <w:pStyle w:val="humanconcerns"/>
              <w:spacing w:before="0" w:beforeAutospacing="0" w:after="0" w:afterAutospacing="0"/>
              <w:jc w:val="both"/>
              <w:rPr>
                <w:rFonts w:ascii="Arial Narrow" w:hAnsi="Arial Narrow"/>
                <w:sz w:val="22"/>
                <w:szCs w:val="22"/>
                <w:lang w:val="en-US"/>
              </w:rPr>
            </w:pPr>
          </w:p>
          <w:p w:rsidR="005A0114" w:rsidRPr="00B73B57" w:rsidRDefault="005A0114" w:rsidP="005A0114">
            <w:pPr>
              <w:pStyle w:val="humanconcerns"/>
              <w:spacing w:before="0" w:beforeAutospacing="0" w:after="0" w:afterAutospacing="0"/>
              <w:jc w:val="both"/>
              <w:rPr>
                <w:rFonts w:ascii="Arial Narrow" w:hAnsi="Arial Narrow"/>
                <w:b/>
                <w:sz w:val="22"/>
                <w:szCs w:val="22"/>
                <w:lang w:val="en-US"/>
              </w:rPr>
            </w:pPr>
            <w:r w:rsidRPr="00B73B57">
              <w:rPr>
                <w:rFonts w:ascii="Arial Narrow" w:hAnsi="Arial Narrow"/>
                <w:b/>
                <w:sz w:val="22"/>
                <w:szCs w:val="22"/>
                <w:lang w:val="en-US"/>
              </w:rPr>
              <w:t>Business Impact Analysis and Risk Assessment</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The key to developing an effective business continuity plan is to perform a Business Impact Analysis (BIA) which identifies the critical business functions and supporting information technology and support functions necessary to meet the Recovery Time Objective (RTO) and Recovery Point Objective (RPO). RTO is how fast the business units need to have that function up and running. RPO is the most recent point in time to which systems can be restored, reflecting the amount of data that can be lost without adversely affecting the organization. The RPO reflects the timeliness of the data stored offsite, and all critical business functions' data that interfaces must be synchronized to the same point in time or the databases may become corrupted. The shorter the RTO and RPO, the more complex, technological, and expensive the recovery plans become.</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Financial institutions require services back online in hours, not days, while most healthcare providers require emergency response immediately but business recovery within 48 hours. Financial institutions cannot afford to lose more than </w:t>
            </w:r>
            <w:proofErr w:type="gramStart"/>
            <w:r w:rsidRPr="005A0114">
              <w:rPr>
                <w:rFonts w:ascii="Arial Narrow" w:hAnsi="Arial Narrow"/>
                <w:sz w:val="22"/>
                <w:szCs w:val="22"/>
                <w:lang w:val="en-US"/>
              </w:rPr>
              <w:t>minutes</w:t>
            </w:r>
            <w:proofErr w:type="gramEnd"/>
            <w:r w:rsidRPr="005A0114">
              <w:rPr>
                <w:rFonts w:ascii="Arial Narrow" w:hAnsi="Arial Narrow"/>
                <w:sz w:val="22"/>
                <w:szCs w:val="22"/>
                <w:lang w:val="en-US"/>
              </w:rPr>
              <w:t xml:space="preserve"> worth of data, so develop recovery plans that include electronic mirroring or shadowing, where online data is captured real time in both the production and backup environments. In the healthcare environment, the critical business functions are not likely to be Emergency Medicine, Surgery, and Orthopedics since they are not particularly technology dependent, especially during the triage period.</w:t>
            </w:r>
          </w:p>
          <w:p w:rsidR="005A0114" w:rsidRPr="005A0114" w:rsidRDefault="005A0114" w:rsidP="005A0114">
            <w:pPr>
              <w:pStyle w:val="humanconcerns"/>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Conclusion</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It is estimated that HIPAA compliance could cost the healthcare industry in the United States more than the amount expended on Y2K preparedness. In addition, there are new regulations concerning the earthquake retrofits of hospitals that could price many standalone community hospitals out of the market. There will be a trend towards a larger percentage of the population, especially in California, obtaining medical care from large health care systems such as HMOs. Large health care systems are growing even larger with mergers and acquisitions.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 xml:space="preserve">Large health care systems become ever more dependent on information technology to keep the business running. Thus, the business continuity planning process is increasingly complex, but nevertheless must keep the focus on the planning process as business function driven. Recovery solutions must be developed at the same time as healthcare providers strengthen their emergency </w:t>
            </w:r>
            <w:r w:rsidRPr="005A0114">
              <w:rPr>
                <w:rFonts w:ascii="Arial Narrow" w:hAnsi="Arial Narrow"/>
                <w:sz w:val="22"/>
                <w:szCs w:val="22"/>
                <w:lang w:val="en-US"/>
              </w:rPr>
              <w:lastRenderedPageBreak/>
              <w:t>preparedness efforts.</w:t>
            </w:r>
          </w:p>
          <w:p w:rsidR="005A0114" w:rsidRPr="005A0114" w:rsidRDefault="005A0114" w:rsidP="005A0114">
            <w:pPr>
              <w:pStyle w:val="Web"/>
              <w:spacing w:before="0" w:beforeAutospacing="0" w:after="0" w:afterAutospacing="0"/>
              <w:jc w:val="both"/>
              <w:rPr>
                <w:rFonts w:ascii="Arial Narrow" w:hAnsi="Arial Narrow"/>
                <w:sz w:val="22"/>
                <w:szCs w:val="22"/>
                <w:lang w:val="en-US"/>
              </w:rPr>
            </w:pPr>
            <w:r w:rsidRPr="005A0114">
              <w:rPr>
                <w:rFonts w:ascii="Arial Narrow" w:hAnsi="Arial Narrow"/>
                <w:sz w:val="22"/>
                <w:szCs w:val="22"/>
                <w:lang w:val="en-US"/>
              </w:rPr>
              <w:t>HIPAA will finally mandate business continuity planning in the healthcare industry, which along with stepped up emergency response capabilities, will prepare US healthcare organizations for the disasters to come.</w:t>
            </w:r>
          </w:p>
          <w:p w:rsidR="00B73B57" w:rsidRDefault="00B73B57" w:rsidP="005A0114">
            <w:pPr>
              <w:pStyle w:val="aboutauthor"/>
              <w:spacing w:before="0" w:beforeAutospacing="0" w:after="0" w:afterAutospacing="0"/>
              <w:jc w:val="both"/>
              <w:rPr>
                <w:rFonts w:ascii="Arial Narrow" w:hAnsi="Arial Narrow"/>
                <w:sz w:val="22"/>
                <w:szCs w:val="22"/>
                <w:lang w:val="en-US"/>
              </w:rPr>
            </w:pPr>
          </w:p>
          <w:p w:rsidR="005A0114" w:rsidRPr="00B73B57" w:rsidRDefault="005A0114" w:rsidP="005A0114">
            <w:pPr>
              <w:pStyle w:val="aboutauthor"/>
              <w:spacing w:before="0" w:beforeAutospacing="0" w:after="0" w:afterAutospacing="0"/>
              <w:jc w:val="both"/>
              <w:rPr>
                <w:i/>
                <w:color w:val="0000FF"/>
                <w:sz w:val="22"/>
                <w:szCs w:val="22"/>
                <w:lang w:val="en-US"/>
              </w:rPr>
            </w:pPr>
            <w:r w:rsidRPr="00B73B57">
              <w:rPr>
                <w:b/>
                <w:i/>
                <w:color w:val="0000FF"/>
                <w:sz w:val="22"/>
                <w:szCs w:val="22"/>
                <w:lang w:val="en-US"/>
              </w:rPr>
              <w:t>Paul Coleman</w:t>
            </w:r>
            <w:r w:rsidRPr="00B73B57">
              <w:rPr>
                <w:i/>
                <w:color w:val="0000FF"/>
                <w:sz w:val="22"/>
                <w:szCs w:val="22"/>
                <w:lang w:val="en-US"/>
              </w:rPr>
              <w:t xml:space="preserve"> is President of Paul Coleman Consulting. He specializes in business continuity, disaster preparedness and recovery and has been involved in the response and recovery of eleven disasters in California. He helped design the business recovery plan for the eight largest </w:t>
            </w:r>
            <w:proofErr w:type="gramStart"/>
            <w:r w:rsidRPr="00B73B57">
              <w:rPr>
                <w:i/>
                <w:color w:val="0000FF"/>
                <w:sz w:val="22"/>
                <w:szCs w:val="22"/>
                <w:lang w:val="en-US"/>
              </w:rPr>
              <w:t>bank</w:t>
            </w:r>
            <w:proofErr w:type="gramEnd"/>
            <w:r w:rsidRPr="00B73B57">
              <w:rPr>
                <w:i/>
                <w:color w:val="0000FF"/>
                <w:sz w:val="22"/>
                <w:szCs w:val="22"/>
                <w:lang w:val="en-US"/>
              </w:rPr>
              <w:t xml:space="preserve"> in the US and the largest HMO in the United States. He is the author of "Business Resumption Planning Guidelines" published jointly by FEMA and OES.</w:t>
            </w:r>
          </w:p>
        </w:tc>
      </w:tr>
    </w:tbl>
    <w:p w:rsidR="00125909" w:rsidRDefault="00125909" w:rsidP="002D2404">
      <w:pPr>
        <w:jc w:val="both"/>
        <w:rPr>
          <w:rFonts w:ascii="Arial Narrow" w:hAnsi="Arial Narrow"/>
          <w:lang w:val="en-US"/>
        </w:rPr>
      </w:pPr>
    </w:p>
    <w:p w:rsidR="00125909" w:rsidRDefault="00125909" w:rsidP="002D2404">
      <w:pPr>
        <w:jc w:val="both"/>
        <w:rPr>
          <w:rFonts w:ascii="Arial Narrow" w:hAnsi="Arial Narrow"/>
          <w:lang w:val="en-US"/>
        </w:rPr>
      </w:pPr>
    </w:p>
    <w:p w:rsidR="00125909" w:rsidRDefault="00125909" w:rsidP="002D2404">
      <w:pPr>
        <w:jc w:val="both"/>
        <w:rPr>
          <w:rFonts w:ascii="Arial Narrow" w:hAnsi="Arial Narrow"/>
          <w:lang w:val="en-US"/>
        </w:rPr>
      </w:pPr>
    </w:p>
    <w:p w:rsidR="00125909" w:rsidRDefault="00125909" w:rsidP="002D2404">
      <w:pPr>
        <w:jc w:val="both"/>
        <w:rPr>
          <w:rFonts w:ascii="Arial Narrow" w:hAnsi="Arial Narrow"/>
          <w:lang w:val="en-US"/>
        </w:rPr>
      </w:pPr>
    </w:p>
    <w:p w:rsidR="00125909" w:rsidRDefault="00125909" w:rsidP="002D2404">
      <w:pPr>
        <w:jc w:val="both"/>
        <w:rPr>
          <w:rFonts w:ascii="Arial Narrow" w:hAnsi="Arial Narrow"/>
          <w:lang w:val="en-US"/>
        </w:rPr>
      </w:pPr>
    </w:p>
    <w:p w:rsidR="00125909" w:rsidRDefault="00125909" w:rsidP="002D2404">
      <w:pPr>
        <w:jc w:val="both"/>
        <w:rPr>
          <w:rFonts w:ascii="Arial Narrow" w:hAnsi="Arial Narrow"/>
          <w:lang w:val="en-US"/>
        </w:rPr>
      </w:pPr>
    </w:p>
    <w:p w:rsidR="003F492C" w:rsidRDefault="003F492C" w:rsidP="002D2404">
      <w:pPr>
        <w:jc w:val="both"/>
        <w:rPr>
          <w:rFonts w:ascii="Arial Narrow" w:hAnsi="Arial Narrow"/>
          <w:lang w:val="en-US"/>
        </w:rPr>
      </w:pPr>
    </w:p>
    <w:p w:rsidR="003F492C" w:rsidRDefault="003F492C" w:rsidP="002D2404">
      <w:pPr>
        <w:jc w:val="both"/>
        <w:rPr>
          <w:rFonts w:ascii="Arial Narrow" w:hAnsi="Arial Narrow"/>
          <w:lang w:val="en-US"/>
        </w:rPr>
      </w:pPr>
    </w:p>
    <w:p w:rsidR="003F492C" w:rsidRPr="00125909" w:rsidRDefault="00125909" w:rsidP="002D2404">
      <w:pPr>
        <w:jc w:val="both"/>
        <w:rPr>
          <w:rFonts w:ascii="Arial Black" w:hAnsi="Arial Black"/>
          <w:color w:val="800000"/>
          <w:sz w:val="24"/>
          <w:lang w:val="en-US"/>
        </w:rPr>
      </w:pPr>
      <w:r w:rsidRPr="00125909">
        <w:rPr>
          <w:rFonts w:ascii="Arial Black" w:hAnsi="Arial Black"/>
          <w:color w:val="800000"/>
          <w:sz w:val="24"/>
          <w:lang w:val="en-US"/>
        </w:rPr>
        <w:t>Labors’ Day (May 1, 2014) in Turkey’s capital!</w:t>
      </w:r>
    </w:p>
    <w:p w:rsidR="00125909" w:rsidRDefault="00125909" w:rsidP="002D2404">
      <w:pPr>
        <w:jc w:val="both"/>
        <w:rPr>
          <w:rFonts w:ascii="Arial Narrow" w:hAnsi="Arial Narrow"/>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0"/>
        <w:gridCol w:w="4102"/>
      </w:tblGrid>
      <w:tr w:rsidR="00125909" w:rsidRPr="005D4F32" w:rsidTr="00125909">
        <w:tc>
          <w:tcPr>
            <w:tcW w:w="4261" w:type="dxa"/>
          </w:tcPr>
          <w:p w:rsidR="00125909" w:rsidRDefault="00125909" w:rsidP="002D2404">
            <w:pPr>
              <w:jc w:val="both"/>
              <w:rPr>
                <w:rFonts w:ascii="Arial Narrow" w:hAnsi="Arial Narrow"/>
                <w:lang w:val="en-US"/>
              </w:rPr>
            </w:pPr>
            <w:r>
              <w:rPr>
                <w:noProof/>
                <w:lang w:eastAsia="el-GR"/>
              </w:rPr>
              <w:drawing>
                <wp:anchor distT="0" distB="0" distL="114300" distR="114300" simplePos="0" relativeHeight="252308480" behindDoc="1" locked="0" layoutInCell="1" allowOverlap="1">
                  <wp:simplePos x="0" y="0"/>
                  <wp:positionH relativeFrom="column">
                    <wp:posOffset>9525</wp:posOffset>
                  </wp:positionH>
                  <wp:positionV relativeFrom="paragraph">
                    <wp:posOffset>1270</wp:posOffset>
                  </wp:positionV>
                  <wp:extent cx="2733675" cy="1813560"/>
                  <wp:effectExtent l="19050" t="0" r="9525" b="0"/>
                  <wp:wrapTight wrapText="bothSides">
                    <wp:wrapPolygon edited="0">
                      <wp:start x="-151" y="0"/>
                      <wp:lineTo x="-151" y="21328"/>
                      <wp:lineTo x="21675" y="21328"/>
                      <wp:lineTo x="21675" y="0"/>
                      <wp:lineTo x="-151" y="0"/>
                    </wp:wrapPolygon>
                  </wp:wrapTight>
                  <wp:docPr id="27" name="Εικόνα 4" descr="maskof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skoforos.jpg"/>
                          <pic:cNvPicPr>
                            <a:picLocks noChangeAspect="1" noChangeArrowheads="1"/>
                          </pic:cNvPicPr>
                        </pic:nvPicPr>
                        <pic:blipFill>
                          <a:blip r:embed="rId118" cstate="print"/>
                          <a:srcRect/>
                          <a:stretch>
                            <a:fillRect/>
                          </a:stretch>
                        </pic:blipFill>
                        <pic:spPr bwMode="auto">
                          <a:xfrm>
                            <a:off x="0" y="0"/>
                            <a:ext cx="2733675" cy="1813560"/>
                          </a:xfrm>
                          <a:prstGeom prst="rect">
                            <a:avLst/>
                          </a:prstGeom>
                          <a:noFill/>
                          <a:ln w="9525">
                            <a:noFill/>
                            <a:miter lim="800000"/>
                            <a:headEnd/>
                            <a:tailEnd/>
                          </a:ln>
                        </pic:spPr>
                      </pic:pic>
                    </a:graphicData>
                  </a:graphic>
                </wp:anchor>
              </w:drawing>
            </w:r>
          </w:p>
        </w:tc>
        <w:tc>
          <w:tcPr>
            <w:tcW w:w="4261" w:type="dxa"/>
          </w:tcPr>
          <w:p w:rsidR="00125909" w:rsidRDefault="00125909" w:rsidP="002D2404">
            <w:pPr>
              <w:jc w:val="both"/>
              <w:rPr>
                <w:rFonts w:ascii="Arial Narrow" w:hAnsi="Arial Narrow"/>
                <w:lang w:val="en-US"/>
              </w:rPr>
            </w:pPr>
            <w:r>
              <w:rPr>
                <w:noProof/>
                <w:lang w:eastAsia="el-GR"/>
              </w:rPr>
              <w:drawing>
                <wp:anchor distT="0" distB="0" distL="114300" distR="114300" simplePos="0" relativeHeight="252307456" behindDoc="1" locked="0" layoutInCell="1" allowOverlap="1">
                  <wp:simplePos x="0" y="0"/>
                  <wp:positionH relativeFrom="column">
                    <wp:posOffset>-15875</wp:posOffset>
                  </wp:positionH>
                  <wp:positionV relativeFrom="paragraph">
                    <wp:posOffset>1270</wp:posOffset>
                  </wp:positionV>
                  <wp:extent cx="2533650" cy="1809750"/>
                  <wp:effectExtent l="19050" t="0" r="0" b="0"/>
                  <wp:wrapTight wrapText="bothSides">
                    <wp:wrapPolygon edited="0">
                      <wp:start x="-162" y="0"/>
                      <wp:lineTo x="-162" y="21373"/>
                      <wp:lineTo x="21600" y="21373"/>
                      <wp:lineTo x="21600" y="0"/>
                      <wp:lineTo x="-162" y="0"/>
                    </wp:wrapPolygon>
                  </wp:wrapTight>
                  <wp:docPr id="22" name="Εικόνα 1" descr="Κανόνια νερού, δακρυγόνα και χημικά στην Μπεσίκτας - ώρα 8.50 το πρω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Κανόνια νερού, δακρυγόνα και χημικά στην Μπεσίκτας - ώρα 8.50 το πρωί"/>
                          <pic:cNvPicPr>
                            <a:picLocks noChangeAspect="1" noChangeArrowheads="1"/>
                          </pic:cNvPicPr>
                        </pic:nvPicPr>
                        <pic:blipFill>
                          <a:blip r:embed="rId119" cstate="print"/>
                          <a:srcRect/>
                          <a:stretch>
                            <a:fillRect/>
                          </a:stretch>
                        </pic:blipFill>
                        <pic:spPr bwMode="auto">
                          <a:xfrm>
                            <a:off x="0" y="0"/>
                            <a:ext cx="2533650" cy="1809750"/>
                          </a:xfrm>
                          <a:prstGeom prst="rect">
                            <a:avLst/>
                          </a:prstGeom>
                          <a:noFill/>
                          <a:ln w="9525">
                            <a:noFill/>
                            <a:miter lim="800000"/>
                            <a:headEnd/>
                            <a:tailEnd/>
                          </a:ln>
                        </pic:spPr>
                      </pic:pic>
                    </a:graphicData>
                  </a:graphic>
                </wp:anchor>
              </w:drawing>
            </w:r>
          </w:p>
        </w:tc>
      </w:tr>
    </w:tbl>
    <w:p w:rsidR="00125909" w:rsidRDefault="00125909" w:rsidP="002D2404">
      <w:pPr>
        <w:jc w:val="both"/>
        <w:rPr>
          <w:rFonts w:ascii="Arial Narrow" w:hAnsi="Arial Narrow"/>
          <w:lang w:val="en-US"/>
        </w:rPr>
      </w:pPr>
    </w:p>
    <w:p w:rsidR="003F492C" w:rsidRDefault="003F492C" w:rsidP="002D2404">
      <w:pPr>
        <w:jc w:val="both"/>
        <w:rPr>
          <w:rFonts w:ascii="Arial Narrow" w:hAnsi="Arial Narrow"/>
          <w:lang w:val="en-US"/>
        </w:rPr>
      </w:pPr>
    </w:p>
    <w:p w:rsidR="003F492C" w:rsidRDefault="003F492C" w:rsidP="002D2404">
      <w:pPr>
        <w:jc w:val="both"/>
        <w:rPr>
          <w:rFonts w:ascii="Arial Narrow" w:hAnsi="Arial Narrow"/>
          <w:lang w:val="en-US"/>
        </w:rPr>
      </w:pPr>
    </w:p>
    <w:sectPr w:rsidR="003F492C" w:rsidSect="005B53DE">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7398" w:rsidRDefault="000A7398" w:rsidP="00462ED7">
      <w:r>
        <w:separator/>
      </w:r>
    </w:p>
  </w:endnote>
  <w:endnote w:type="continuationSeparator" w:id="0">
    <w:p w:rsidR="000A7398" w:rsidRDefault="000A7398" w:rsidP="00462E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Arial,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F5D" w:rsidRDefault="001A2F5D">
    <w:pPr>
      <w:pStyle w:val="a6"/>
      <w:pBdr>
        <w:bottom w:val="single" w:sz="12" w:space="1" w:color="auto"/>
      </w:pBdr>
      <w:rPr>
        <w:lang w:val="en-US"/>
      </w:rPr>
    </w:pPr>
  </w:p>
  <w:p w:rsidR="001A2F5D" w:rsidRPr="00FC42F7" w:rsidRDefault="001A2F5D" w:rsidP="00FC42F7">
    <w:pPr>
      <w:pStyle w:val="a6"/>
      <w:jc w:val="center"/>
      <w:rPr>
        <w:rFonts w:ascii="Arial Black" w:hAnsi="Arial Black"/>
        <w:color w:val="800000"/>
        <w:lang w:val="en-US"/>
      </w:rPr>
    </w:pPr>
    <w:r w:rsidRPr="00FC42F7">
      <w:rPr>
        <w:rFonts w:ascii="Arial Black" w:hAnsi="Arial Black"/>
        <w:color w:val="800000"/>
        <w:lang w:val="en-US"/>
      </w:rPr>
      <w:t>www.cbrne-terrorism-newsletter.com</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F5D" w:rsidRDefault="001A2F5D">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1A2F5D" w:rsidRPr="006F40CF" w:rsidRDefault="001A2F5D"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7398" w:rsidRDefault="000A7398" w:rsidP="00462ED7">
      <w:r>
        <w:separator/>
      </w:r>
    </w:p>
  </w:footnote>
  <w:footnote w:type="continuationSeparator" w:id="0">
    <w:p w:rsidR="000A7398" w:rsidRDefault="000A7398"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F5D" w:rsidRPr="00674161" w:rsidRDefault="001A2F5D">
    <w:pPr>
      <w:pStyle w:val="a5"/>
      <w:rPr>
        <w:lang w:val="en-US"/>
      </w:rPr>
    </w:pPr>
    <w:sdt>
      <w:sdtPr>
        <w:rPr>
          <w:rFonts w:ascii="Arial Black" w:hAnsi="Arial Black"/>
          <w:lang w:val="en-US"/>
        </w:rPr>
        <w:id w:val="138737732"/>
        <w:docPartObj>
          <w:docPartGallery w:val="Page Numbers (Margins)"/>
          <w:docPartUnique/>
        </w:docPartObj>
      </w:sdtPr>
      <w:sdtContent>
        <w:r w:rsidRPr="00CC2C8A">
          <w:rPr>
            <w:rFonts w:ascii="Arial Black" w:hAnsi="Arial Black"/>
            <w:noProof/>
            <w:lang w:val="en-US" w:eastAsia="zh-TW"/>
          </w:rPr>
          <w:pict>
            <v:rect id="_x0000_s2055" style="position:absolute;margin-left:0;margin-top:0;width:60pt;height:70.5pt;z-index:251664384;mso-position-horizontal:center;mso-position-horizontal-relative:right-margin-area;mso-position-vertical:center;mso-position-vertical-relative:page" o:allowincell="f" stroked="f">
              <v:textbox style="mso-next-textbox:#_x0000_s2055">
                <w:txbxContent>
                  <w:sdt>
                    <w:sdtPr>
                      <w:rPr>
                        <w:rFonts w:ascii="Arial Black" w:hAnsi="Arial Black"/>
                        <w:color w:val="800000"/>
                        <w:sz w:val="48"/>
                        <w:szCs w:val="44"/>
                      </w:rPr>
                      <w:id w:val="138737730"/>
                      <w:docPartObj>
                        <w:docPartGallery w:val="Page Numbers (Margins)"/>
                        <w:docPartUnique/>
                      </w:docPartObj>
                    </w:sdtPr>
                    <w:sdtContent>
                      <w:p w:rsidR="001A2F5D" w:rsidRPr="007F5C42" w:rsidRDefault="001A2F5D">
                        <w:pPr>
                          <w:jc w:val="center"/>
                          <w:rPr>
                            <w:rFonts w:ascii="Arial Black" w:hAnsi="Arial Black"/>
                            <w:color w:val="800000"/>
                            <w:sz w:val="72"/>
                            <w:szCs w:val="44"/>
                          </w:rPr>
                        </w:pPr>
                        <w:r w:rsidRPr="007F5C42">
                          <w:rPr>
                            <w:rFonts w:ascii="Arial Black" w:hAnsi="Arial Black"/>
                            <w:color w:val="800000"/>
                          </w:rPr>
                          <w:fldChar w:fldCharType="begin"/>
                        </w:r>
                        <w:r w:rsidRPr="007F5C42">
                          <w:rPr>
                            <w:rFonts w:ascii="Arial Black" w:hAnsi="Arial Black"/>
                            <w:color w:val="800000"/>
                          </w:rPr>
                          <w:instrText xml:space="preserve"> PAGE  \* MERGEFORMAT </w:instrText>
                        </w:r>
                        <w:r w:rsidRPr="007F5C42">
                          <w:rPr>
                            <w:rFonts w:ascii="Arial Black" w:hAnsi="Arial Black"/>
                            <w:color w:val="800000"/>
                          </w:rPr>
                          <w:fldChar w:fldCharType="separate"/>
                        </w:r>
                        <w:r w:rsidR="00C23A07" w:rsidRPr="00C23A07">
                          <w:rPr>
                            <w:rFonts w:ascii="Arial Black" w:hAnsi="Arial Black"/>
                            <w:noProof/>
                            <w:color w:val="800000"/>
                            <w:sz w:val="48"/>
                            <w:szCs w:val="44"/>
                          </w:rPr>
                          <w:t>83</w:t>
                        </w:r>
                        <w:r w:rsidRPr="007F5C42">
                          <w:rPr>
                            <w:rFonts w:ascii="Arial Black" w:hAnsi="Arial Black"/>
                            <w:color w:val="800000"/>
                          </w:rPr>
                          <w:fldChar w:fldCharType="end"/>
                        </w:r>
                      </w:p>
                    </w:sdtContent>
                  </w:sdt>
                </w:txbxContent>
              </v:textbox>
              <w10:wrap anchorx="page" anchory="page"/>
            </v:rect>
          </w:pict>
        </w:r>
      </w:sdtContent>
    </w:sdt>
    <w:r>
      <w:rPr>
        <w:noProof/>
        <w:lang w:eastAsia="zh-TW"/>
      </w:rPr>
      <w:pict>
        <v:rect id="_x0000_s2054" style="position:absolute;margin-left:0;margin-top:0;width:60pt;height:50.8pt;z-index:251662336;mso-position-horizontal:center;mso-position-horizontal-relative:right-margin-area;mso-position-vertical:center;mso-position-vertical-relative:page" o:allowincell="f" stroked="f">
          <v:textbox style="mso-next-textbox:#_x0000_s2054">
            <w:txbxContent>
              <w:sdt>
                <w:sdtPr>
                  <w:rPr>
                    <w:rFonts w:ascii="Arial Black" w:hAnsi="Arial Black"/>
                    <w:color w:val="800000"/>
                    <w:sz w:val="48"/>
                    <w:szCs w:val="44"/>
                  </w:rPr>
                  <w:id w:val="138737731"/>
                  <w:docPartObj>
                    <w:docPartGallery w:val="Page Numbers (Margins)"/>
                    <w:docPartUnique/>
                  </w:docPartObj>
                </w:sdtPr>
                <w:sdtContent>
                  <w:p w:rsidR="001A2F5D" w:rsidRPr="00674161" w:rsidRDefault="001A2F5D">
                    <w:pPr>
                      <w:jc w:val="center"/>
                      <w:rPr>
                        <w:rFonts w:ascii="Arial Black" w:hAnsi="Arial Black"/>
                        <w:color w:val="800000"/>
                        <w:sz w:val="72"/>
                        <w:szCs w:val="44"/>
                      </w:rPr>
                    </w:pPr>
                    <w:r w:rsidRPr="00674161">
                      <w:rPr>
                        <w:rFonts w:ascii="Arial Black" w:hAnsi="Arial Black"/>
                        <w:color w:val="800000"/>
                      </w:rPr>
                      <w:fldChar w:fldCharType="begin"/>
                    </w:r>
                    <w:r w:rsidRPr="00674161">
                      <w:rPr>
                        <w:rFonts w:ascii="Arial Black" w:hAnsi="Arial Black"/>
                        <w:color w:val="800000"/>
                      </w:rPr>
                      <w:instrText xml:space="preserve"> PAGE  \* MERGEFORMAT </w:instrText>
                    </w:r>
                    <w:r w:rsidRPr="00674161">
                      <w:rPr>
                        <w:rFonts w:ascii="Arial Black" w:hAnsi="Arial Black"/>
                        <w:color w:val="800000"/>
                      </w:rPr>
                      <w:fldChar w:fldCharType="separate"/>
                    </w:r>
                    <w:r w:rsidR="00C23A07" w:rsidRPr="00C23A07">
                      <w:rPr>
                        <w:rFonts w:ascii="Arial Black" w:hAnsi="Arial Black"/>
                        <w:noProof/>
                        <w:color w:val="800000"/>
                        <w:sz w:val="48"/>
                        <w:szCs w:val="44"/>
                      </w:rPr>
                      <w:t>83</w:t>
                    </w:r>
                    <w:r w:rsidRPr="00674161">
                      <w:rPr>
                        <w:rFonts w:ascii="Arial Black" w:hAnsi="Arial Black"/>
                        <w:color w:val="800000"/>
                      </w:rPr>
                      <w:fldChar w:fldCharType="end"/>
                    </w:r>
                  </w:p>
                </w:sdtContent>
              </w:sdt>
            </w:txbxContent>
          </v:textbox>
          <w10:wrap anchorx="page" anchory="page"/>
        </v:rect>
      </w:pict>
    </w:r>
    <w:r w:rsidRPr="00674161">
      <w:rPr>
        <w:rFonts w:ascii="Arial Black" w:hAnsi="Arial Black"/>
        <w:lang w:val="en-US"/>
      </w:rPr>
      <w:t xml:space="preserve">CBRNE-Terrorism Newsletter  </w:t>
    </w:r>
    <w:r>
      <w:rPr>
        <w:rFonts w:ascii="Arial Black" w:hAnsi="Arial Black"/>
        <w:lang w:val="en-US"/>
      </w:rPr>
      <w:t xml:space="preserve">                                              </w:t>
    </w:r>
    <w:r>
      <w:rPr>
        <w:rFonts w:ascii="Arial Black" w:hAnsi="Arial Black"/>
        <w:color w:val="800000"/>
        <w:sz w:val="24"/>
        <w:lang w:val="en-US"/>
      </w:rPr>
      <w:t xml:space="preserve">May </w:t>
    </w:r>
    <w:r w:rsidRPr="00674161">
      <w:rPr>
        <w:rFonts w:ascii="Arial Black" w:hAnsi="Arial Black"/>
        <w:color w:val="800000"/>
        <w:sz w:val="24"/>
        <w:lang w:val="en-US"/>
      </w:rPr>
      <w:t>2012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F5D" w:rsidRPr="00A30F61" w:rsidRDefault="001A2F5D" w:rsidP="00EF2B73">
    <w:pPr>
      <w:pStyle w:val="a5"/>
      <w:pBdr>
        <w:bottom w:val="single" w:sz="4" w:space="5" w:color="D9D9D9"/>
      </w:pBdr>
      <w:rPr>
        <w:rFonts w:ascii="Arial Black" w:hAnsi="Arial Black"/>
        <w:color w:val="800000"/>
        <w:sz w:val="20"/>
        <w:lang w:val="en-US"/>
      </w:rPr>
    </w:pPr>
    <w:r w:rsidRPr="00CC2C8A">
      <w:rPr>
        <w:noProof/>
        <w:color w:val="000000"/>
        <w:spacing w:val="60"/>
        <w:lang w:val="en-US" w:eastAsia="zh-TW"/>
      </w:rPr>
      <w:pict>
        <v:rect id="_x0000_s2051" style="position:absolute;margin-left:0;margin-top:0;width:71.65pt;height:44.05pt;z-index:251660288;mso-position-horizontal:center;mso-position-horizontal-relative:right-margin-area;mso-position-vertical:center;mso-position-vertical-relative:page" o:allowincell="f" stroked="f">
          <v:textbox style="mso-next-textbox:#_x0000_s2051">
            <w:txbxContent>
              <w:p w:rsidR="001A2F5D" w:rsidRDefault="001A2F5D" w:rsidP="00EF2B73">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C23A07" w:rsidRPr="00C23A07">
                      <w:rPr>
                        <w:rFonts w:ascii="Arial Black" w:hAnsi="Arial Black"/>
                        <w:noProof/>
                        <w:color w:val="800000"/>
                        <w:sz w:val="48"/>
                        <w:szCs w:val="44"/>
                      </w:rPr>
                      <w:t>83</w:t>
                    </w:r>
                    <w:r w:rsidRPr="00B87E74">
                      <w:rPr>
                        <w:rFonts w:ascii="Arial Black" w:hAnsi="Arial Black"/>
                        <w:color w:val="800000"/>
                      </w:rPr>
                      <w:fldChar w:fldCharType="end"/>
                    </w:r>
                  </w:sdtContent>
                </w:sdt>
              </w:p>
              <w:p w:rsidR="001A2F5D" w:rsidRPr="00B87E74" w:rsidRDefault="001A2F5D">
                <w:pPr>
                  <w:jc w:val="center"/>
                  <w:rPr>
                    <w:rFonts w:ascii="Arial Black" w:hAnsi="Arial Black"/>
                    <w:color w:val="800000"/>
                    <w:sz w:val="72"/>
                    <w:szCs w:val="44"/>
                  </w:rPr>
                </w:pPr>
              </w:p>
            </w:txbxContent>
          </v:textbox>
          <w10:wrap anchorx="page" anchory="page"/>
        </v:rect>
      </w:pict>
    </w:r>
    <w:r w:rsidRPr="00B87E74">
      <w:rPr>
        <w:rFonts w:ascii="Arial Black" w:hAnsi="Arial Black"/>
        <w:color w:val="000000" w:themeColor="text1"/>
        <w:sz w:val="20"/>
        <w:lang w:val="en-US"/>
      </w:rPr>
      <w:t>CBRNE-Terrorism Newsletter</w:t>
    </w:r>
    <w:r>
      <w:rPr>
        <w:rFonts w:ascii="Arial Black" w:hAnsi="Arial Black"/>
        <w:color w:val="000000" w:themeColor="text1"/>
        <w:sz w:val="20"/>
        <w:lang w:val="en-US"/>
      </w:rPr>
      <w:t xml:space="preserve">                                                    </w:t>
    </w:r>
    <w:r>
      <w:rPr>
        <w:rFonts w:ascii="Arial Black" w:hAnsi="Arial Black"/>
        <w:color w:val="800000"/>
        <w:lang w:val="en-US"/>
      </w:rPr>
      <w:t>April</w:t>
    </w:r>
    <w:r w:rsidRPr="00EF2B73">
      <w:rPr>
        <w:rFonts w:ascii="Arial Black" w:hAnsi="Arial Black"/>
        <w:color w:val="800000"/>
        <w:lang w:val="en-US"/>
      </w:rPr>
      <w:t xml:space="preserve">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F23EF"/>
    <w:multiLevelType w:val="multilevel"/>
    <w:tmpl w:val="5C34C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1160E1"/>
    <w:multiLevelType w:val="multilevel"/>
    <w:tmpl w:val="E7926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CF1256"/>
    <w:multiLevelType w:val="multilevel"/>
    <w:tmpl w:val="2CFC1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426A2A"/>
    <w:multiLevelType w:val="multilevel"/>
    <w:tmpl w:val="1C987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FF3FC8"/>
    <w:multiLevelType w:val="multilevel"/>
    <w:tmpl w:val="3B2EA7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9B6D90"/>
    <w:multiLevelType w:val="multilevel"/>
    <w:tmpl w:val="06204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3E6856"/>
    <w:multiLevelType w:val="multilevel"/>
    <w:tmpl w:val="DFC87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C2500A"/>
    <w:multiLevelType w:val="multilevel"/>
    <w:tmpl w:val="BC524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CA7394"/>
    <w:multiLevelType w:val="multilevel"/>
    <w:tmpl w:val="729EB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3D95C4B"/>
    <w:multiLevelType w:val="multilevel"/>
    <w:tmpl w:val="E652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FB7140"/>
    <w:multiLevelType w:val="multilevel"/>
    <w:tmpl w:val="ECC86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1345C6"/>
    <w:multiLevelType w:val="multilevel"/>
    <w:tmpl w:val="F3104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CD72333"/>
    <w:multiLevelType w:val="multilevel"/>
    <w:tmpl w:val="EBA80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E71232"/>
    <w:multiLevelType w:val="multilevel"/>
    <w:tmpl w:val="8D36F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6942F53"/>
    <w:multiLevelType w:val="multilevel"/>
    <w:tmpl w:val="9EBC4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FE81029"/>
    <w:multiLevelType w:val="multilevel"/>
    <w:tmpl w:val="5E1A6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41259D3"/>
    <w:multiLevelType w:val="multilevel"/>
    <w:tmpl w:val="646886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7976249"/>
    <w:multiLevelType w:val="multilevel"/>
    <w:tmpl w:val="B074D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3BC3A37"/>
    <w:multiLevelType w:val="multilevel"/>
    <w:tmpl w:val="424CB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CA6414F"/>
    <w:multiLevelType w:val="multilevel"/>
    <w:tmpl w:val="65C81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F187FFA"/>
    <w:multiLevelType w:val="multilevel"/>
    <w:tmpl w:val="D248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7"/>
  </w:num>
  <w:num w:numId="3">
    <w:abstractNumId w:val="1"/>
  </w:num>
  <w:num w:numId="4">
    <w:abstractNumId w:val="3"/>
  </w:num>
  <w:num w:numId="5">
    <w:abstractNumId w:val="7"/>
  </w:num>
  <w:num w:numId="6">
    <w:abstractNumId w:val="12"/>
  </w:num>
  <w:num w:numId="7">
    <w:abstractNumId w:val="11"/>
  </w:num>
  <w:num w:numId="8">
    <w:abstractNumId w:val="8"/>
  </w:num>
  <w:num w:numId="9">
    <w:abstractNumId w:val="15"/>
  </w:num>
  <w:num w:numId="10">
    <w:abstractNumId w:val="9"/>
  </w:num>
  <w:num w:numId="11">
    <w:abstractNumId w:val="14"/>
  </w:num>
  <w:num w:numId="12">
    <w:abstractNumId w:val="20"/>
  </w:num>
  <w:num w:numId="13">
    <w:abstractNumId w:val="0"/>
  </w:num>
  <w:num w:numId="14">
    <w:abstractNumId w:val="13"/>
  </w:num>
  <w:num w:numId="15">
    <w:abstractNumId w:val="16"/>
  </w:num>
  <w:num w:numId="16">
    <w:abstractNumId w:val="5"/>
  </w:num>
  <w:num w:numId="17">
    <w:abstractNumId w:val="2"/>
  </w:num>
  <w:num w:numId="18">
    <w:abstractNumId w:val="10"/>
  </w:num>
  <w:num w:numId="19">
    <w:abstractNumId w:val="6"/>
  </w:num>
  <w:num w:numId="20">
    <w:abstractNumId w:val="18"/>
  </w:num>
  <w:num w:numId="21">
    <w:abstractNumId w:val="4"/>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spelling="clean" w:grammar="clean"/>
  <w:defaultTabStop w:val="720"/>
  <w:characterSpacingControl w:val="doNotCompress"/>
  <w:hdrShapeDefaults>
    <o:shapedefaults v:ext="edit" spidmax="135170">
      <o:colormenu v:ext="edit" fillcolor="none" strokecolor="#ffc000"/>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6562"/>
    <w:rsid w:val="00006F1A"/>
    <w:rsid w:val="00007FFD"/>
    <w:rsid w:val="0001077D"/>
    <w:rsid w:val="00014B8A"/>
    <w:rsid w:val="0001723F"/>
    <w:rsid w:val="000175E3"/>
    <w:rsid w:val="00017981"/>
    <w:rsid w:val="00020AD0"/>
    <w:rsid w:val="00022168"/>
    <w:rsid w:val="000227F3"/>
    <w:rsid w:val="000233A9"/>
    <w:rsid w:val="000233E0"/>
    <w:rsid w:val="00023F80"/>
    <w:rsid w:val="000265BC"/>
    <w:rsid w:val="00026AC8"/>
    <w:rsid w:val="00026B72"/>
    <w:rsid w:val="0003004F"/>
    <w:rsid w:val="00034B81"/>
    <w:rsid w:val="00035704"/>
    <w:rsid w:val="00035B69"/>
    <w:rsid w:val="00037272"/>
    <w:rsid w:val="00040708"/>
    <w:rsid w:val="00040B91"/>
    <w:rsid w:val="00042845"/>
    <w:rsid w:val="000439E8"/>
    <w:rsid w:val="00052F87"/>
    <w:rsid w:val="00053026"/>
    <w:rsid w:val="00055B52"/>
    <w:rsid w:val="00055ED6"/>
    <w:rsid w:val="00056698"/>
    <w:rsid w:val="0006496A"/>
    <w:rsid w:val="0007265F"/>
    <w:rsid w:val="000737BC"/>
    <w:rsid w:val="00073912"/>
    <w:rsid w:val="00074CDD"/>
    <w:rsid w:val="000754FF"/>
    <w:rsid w:val="00075D2A"/>
    <w:rsid w:val="000761BA"/>
    <w:rsid w:val="00086946"/>
    <w:rsid w:val="000869AB"/>
    <w:rsid w:val="00090CD4"/>
    <w:rsid w:val="000942C9"/>
    <w:rsid w:val="00094359"/>
    <w:rsid w:val="000943BD"/>
    <w:rsid w:val="00096626"/>
    <w:rsid w:val="000970EA"/>
    <w:rsid w:val="00097254"/>
    <w:rsid w:val="000A0BE8"/>
    <w:rsid w:val="000A40E9"/>
    <w:rsid w:val="000A67DA"/>
    <w:rsid w:val="000A7398"/>
    <w:rsid w:val="000B078F"/>
    <w:rsid w:val="000B5CEC"/>
    <w:rsid w:val="000B63F5"/>
    <w:rsid w:val="000B6DD9"/>
    <w:rsid w:val="000B7155"/>
    <w:rsid w:val="000C0A10"/>
    <w:rsid w:val="000C1F14"/>
    <w:rsid w:val="000C252B"/>
    <w:rsid w:val="000C29C8"/>
    <w:rsid w:val="000C2FF5"/>
    <w:rsid w:val="000C41E7"/>
    <w:rsid w:val="000C4625"/>
    <w:rsid w:val="000C5B98"/>
    <w:rsid w:val="000C7B57"/>
    <w:rsid w:val="000D1738"/>
    <w:rsid w:val="000D4B4D"/>
    <w:rsid w:val="000D6C07"/>
    <w:rsid w:val="000E339A"/>
    <w:rsid w:val="000E479F"/>
    <w:rsid w:val="000E4C6A"/>
    <w:rsid w:val="000E5342"/>
    <w:rsid w:val="000E56F0"/>
    <w:rsid w:val="000F0C15"/>
    <w:rsid w:val="000F13E7"/>
    <w:rsid w:val="000F2A3A"/>
    <w:rsid w:val="000F5B9E"/>
    <w:rsid w:val="000F60A6"/>
    <w:rsid w:val="000F7419"/>
    <w:rsid w:val="00107D7D"/>
    <w:rsid w:val="0011133C"/>
    <w:rsid w:val="00111797"/>
    <w:rsid w:val="0011217A"/>
    <w:rsid w:val="00112DF4"/>
    <w:rsid w:val="00114EA1"/>
    <w:rsid w:val="0011670E"/>
    <w:rsid w:val="001202E3"/>
    <w:rsid w:val="00120A9B"/>
    <w:rsid w:val="001221DB"/>
    <w:rsid w:val="00122AD0"/>
    <w:rsid w:val="00123383"/>
    <w:rsid w:val="001237E3"/>
    <w:rsid w:val="00123BFF"/>
    <w:rsid w:val="0012523C"/>
    <w:rsid w:val="00125909"/>
    <w:rsid w:val="001264FA"/>
    <w:rsid w:val="00127FBD"/>
    <w:rsid w:val="00130974"/>
    <w:rsid w:val="00131326"/>
    <w:rsid w:val="00131FE8"/>
    <w:rsid w:val="00132FAA"/>
    <w:rsid w:val="0013350C"/>
    <w:rsid w:val="00135870"/>
    <w:rsid w:val="00135B2A"/>
    <w:rsid w:val="001361DC"/>
    <w:rsid w:val="00137030"/>
    <w:rsid w:val="001447B7"/>
    <w:rsid w:val="00147B7F"/>
    <w:rsid w:val="00151137"/>
    <w:rsid w:val="001569A3"/>
    <w:rsid w:val="00161A11"/>
    <w:rsid w:val="00162FD2"/>
    <w:rsid w:val="00167298"/>
    <w:rsid w:val="00167A36"/>
    <w:rsid w:val="00167BA6"/>
    <w:rsid w:val="00171BD5"/>
    <w:rsid w:val="00171F0F"/>
    <w:rsid w:val="00171F60"/>
    <w:rsid w:val="00174923"/>
    <w:rsid w:val="00175060"/>
    <w:rsid w:val="001779B2"/>
    <w:rsid w:val="00177FFC"/>
    <w:rsid w:val="00181734"/>
    <w:rsid w:val="0018174A"/>
    <w:rsid w:val="00190B0F"/>
    <w:rsid w:val="00190FB9"/>
    <w:rsid w:val="001925F0"/>
    <w:rsid w:val="00193567"/>
    <w:rsid w:val="001A2EC4"/>
    <w:rsid w:val="001A2F5D"/>
    <w:rsid w:val="001A3A0E"/>
    <w:rsid w:val="001A4BA7"/>
    <w:rsid w:val="001A52C6"/>
    <w:rsid w:val="001B057F"/>
    <w:rsid w:val="001B13D4"/>
    <w:rsid w:val="001B1BE3"/>
    <w:rsid w:val="001B227A"/>
    <w:rsid w:val="001B258D"/>
    <w:rsid w:val="001B4A03"/>
    <w:rsid w:val="001B652E"/>
    <w:rsid w:val="001C1385"/>
    <w:rsid w:val="001C17CD"/>
    <w:rsid w:val="001C341A"/>
    <w:rsid w:val="001C54BC"/>
    <w:rsid w:val="001C5A8D"/>
    <w:rsid w:val="001D02EC"/>
    <w:rsid w:val="001D05C3"/>
    <w:rsid w:val="001D1C75"/>
    <w:rsid w:val="001D3750"/>
    <w:rsid w:val="001D3957"/>
    <w:rsid w:val="001D4446"/>
    <w:rsid w:val="001D4492"/>
    <w:rsid w:val="001D4A72"/>
    <w:rsid w:val="001E00EE"/>
    <w:rsid w:val="001E1A43"/>
    <w:rsid w:val="001E7616"/>
    <w:rsid w:val="001F217F"/>
    <w:rsid w:val="001F4392"/>
    <w:rsid w:val="001F5181"/>
    <w:rsid w:val="001F61CF"/>
    <w:rsid w:val="001F64CA"/>
    <w:rsid w:val="002038F8"/>
    <w:rsid w:val="00204050"/>
    <w:rsid w:val="002054F0"/>
    <w:rsid w:val="002078E4"/>
    <w:rsid w:val="00207A3F"/>
    <w:rsid w:val="00210A0C"/>
    <w:rsid w:val="00212926"/>
    <w:rsid w:val="00212AD3"/>
    <w:rsid w:val="00213DB1"/>
    <w:rsid w:val="002141B6"/>
    <w:rsid w:val="00221E58"/>
    <w:rsid w:val="00224821"/>
    <w:rsid w:val="002256B8"/>
    <w:rsid w:val="0022639D"/>
    <w:rsid w:val="0022749C"/>
    <w:rsid w:val="00230D22"/>
    <w:rsid w:val="00235FC8"/>
    <w:rsid w:val="00243B2A"/>
    <w:rsid w:val="0024541D"/>
    <w:rsid w:val="002466B2"/>
    <w:rsid w:val="00246A02"/>
    <w:rsid w:val="00246AE8"/>
    <w:rsid w:val="0025643D"/>
    <w:rsid w:val="002635FD"/>
    <w:rsid w:val="00266BC4"/>
    <w:rsid w:val="00273FAB"/>
    <w:rsid w:val="002753F3"/>
    <w:rsid w:val="002758E3"/>
    <w:rsid w:val="00276B79"/>
    <w:rsid w:val="00276C01"/>
    <w:rsid w:val="00277B3C"/>
    <w:rsid w:val="00277D3D"/>
    <w:rsid w:val="002811BC"/>
    <w:rsid w:val="0028168C"/>
    <w:rsid w:val="00281E39"/>
    <w:rsid w:val="0028212E"/>
    <w:rsid w:val="00294B3C"/>
    <w:rsid w:val="002A0065"/>
    <w:rsid w:val="002A0FB7"/>
    <w:rsid w:val="002A19FE"/>
    <w:rsid w:val="002A2892"/>
    <w:rsid w:val="002B1232"/>
    <w:rsid w:val="002B3C7C"/>
    <w:rsid w:val="002B446F"/>
    <w:rsid w:val="002B6F55"/>
    <w:rsid w:val="002B70E2"/>
    <w:rsid w:val="002C5021"/>
    <w:rsid w:val="002C531E"/>
    <w:rsid w:val="002C5CBC"/>
    <w:rsid w:val="002C67ED"/>
    <w:rsid w:val="002D096D"/>
    <w:rsid w:val="002D2404"/>
    <w:rsid w:val="002D30B3"/>
    <w:rsid w:val="002D352C"/>
    <w:rsid w:val="002D35A2"/>
    <w:rsid w:val="002D668B"/>
    <w:rsid w:val="002D6CB6"/>
    <w:rsid w:val="002E0C2A"/>
    <w:rsid w:val="002E32D2"/>
    <w:rsid w:val="002E3F5A"/>
    <w:rsid w:val="002E74D5"/>
    <w:rsid w:val="002F0416"/>
    <w:rsid w:val="002F4AFB"/>
    <w:rsid w:val="002F7129"/>
    <w:rsid w:val="002F77D8"/>
    <w:rsid w:val="003028AC"/>
    <w:rsid w:val="0030445C"/>
    <w:rsid w:val="0030463D"/>
    <w:rsid w:val="00306163"/>
    <w:rsid w:val="00306245"/>
    <w:rsid w:val="00307F83"/>
    <w:rsid w:val="0031033D"/>
    <w:rsid w:val="00311C75"/>
    <w:rsid w:val="00312144"/>
    <w:rsid w:val="00314086"/>
    <w:rsid w:val="00314449"/>
    <w:rsid w:val="00316880"/>
    <w:rsid w:val="00322DB6"/>
    <w:rsid w:val="003249B7"/>
    <w:rsid w:val="00330AA8"/>
    <w:rsid w:val="00332BA0"/>
    <w:rsid w:val="003335B6"/>
    <w:rsid w:val="003341DA"/>
    <w:rsid w:val="00336639"/>
    <w:rsid w:val="00336DB7"/>
    <w:rsid w:val="00336FF5"/>
    <w:rsid w:val="003416BF"/>
    <w:rsid w:val="0034272B"/>
    <w:rsid w:val="003442BB"/>
    <w:rsid w:val="00344A21"/>
    <w:rsid w:val="00344C0C"/>
    <w:rsid w:val="00346973"/>
    <w:rsid w:val="003471A1"/>
    <w:rsid w:val="00350F58"/>
    <w:rsid w:val="00352324"/>
    <w:rsid w:val="00355EBA"/>
    <w:rsid w:val="003570AF"/>
    <w:rsid w:val="00357C63"/>
    <w:rsid w:val="00361070"/>
    <w:rsid w:val="00361686"/>
    <w:rsid w:val="00363070"/>
    <w:rsid w:val="003649EF"/>
    <w:rsid w:val="00365283"/>
    <w:rsid w:val="00365C86"/>
    <w:rsid w:val="00366C16"/>
    <w:rsid w:val="00366DE8"/>
    <w:rsid w:val="00367236"/>
    <w:rsid w:val="003679D1"/>
    <w:rsid w:val="00370858"/>
    <w:rsid w:val="00371AE8"/>
    <w:rsid w:val="00372772"/>
    <w:rsid w:val="0037463C"/>
    <w:rsid w:val="0037479C"/>
    <w:rsid w:val="00376823"/>
    <w:rsid w:val="00377C39"/>
    <w:rsid w:val="0038643E"/>
    <w:rsid w:val="0038661B"/>
    <w:rsid w:val="00386C7C"/>
    <w:rsid w:val="003876A4"/>
    <w:rsid w:val="003876FE"/>
    <w:rsid w:val="0039028A"/>
    <w:rsid w:val="00390C7D"/>
    <w:rsid w:val="00392883"/>
    <w:rsid w:val="00393C58"/>
    <w:rsid w:val="00394559"/>
    <w:rsid w:val="00395005"/>
    <w:rsid w:val="00397AF4"/>
    <w:rsid w:val="003A05FC"/>
    <w:rsid w:val="003A1C06"/>
    <w:rsid w:val="003A48EB"/>
    <w:rsid w:val="003A5229"/>
    <w:rsid w:val="003A7B3F"/>
    <w:rsid w:val="003B233B"/>
    <w:rsid w:val="003B6386"/>
    <w:rsid w:val="003C0DDA"/>
    <w:rsid w:val="003C3463"/>
    <w:rsid w:val="003C39D9"/>
    <w:rsid w:val="003C6D41"/>
    <w:rsid w:val="003C6E92"/>
    <w:rsid w:val="003D0B81"/>
    <w:rsid w:val="003D1F73"/>
    <w:rsid w:val="003D316B"/>
    <w:rsid w:val="003D3E8F"/>
    <w:rsid w:val="003D4523"/>
    <w:rsid w:val="003D6B65"/>
    <w:rsid w:val="003D6E24"/>
    <w:rsid w:val="003E0076"/>
    <w:rsid w:val="003E061A"/>
    <w:rsid w:val="003E10AB"/>
    <w:rsid w:val="003E1151"/>
    <w:rsid w:val="003E149A"/>
    <w:rsid w:val="003E48EF"/>
    <w:rsid w:val="003E5EA4"/>
    <w:rsid w:val="003E6FA6"/>
    <w:rsid w:val="003E7A5A"/>
    <w:rsid w:val="003F27DD"/>
    <w:rsid w:val="003F32BF"/>
    <w:rsid w:val="003F42B8"/>
    <w:rsid w:val="003F492C"/>
    <w:rsid w:val="003F64B0"/>
    <w:rsid w:val="003F6AD1"/>
    <w:rsid w:val="003F6E69"/>
    <w:rsid w:val="003F741E"/>
    <w:rsid w:val="0040016C"/>
    <w:rsid w:val="00401101"/>
    <w:rsid w:val="00401B66"/>
    <w:rsid w:val="00401B7D"/>
    <w:rsid w:val="00402388"/>
    <w:rsid w:val="00402574"/>
    <w:rsid w:val="0040303C"/>
    <w:rsid w:val="004036FD"/>
    <w:rsid w:val="0040613E"/>
    <w:rsid w:val="0041080A"/>
    <w:rsid w:val="00411AD9"/>
    <w:rsid w:val="00411FE4"/>
    <w:rsid w:val="00413B45"/>
    <w:rsid w:val="00414371"/>
    <w:rsid w:val="0042045A"/>
    <w:rsid w:val="00421DFB"/>
    <w:rsid w:val="004251C8"/>
    <w:rsid w:val="004261CA"/>
    <w:rsid w:val="00431D30"/>
    <w:rsid w:val="0043269E"/>
    <w:rsid w:val="0043321E"/>
    <w:rsid w:val="0043673A"/>
    <w:rsid w:val="00442874"/>
    <w:rsid w:val="00443A9A"/>
    <w:rsid w:val="00443EFC"/>
    <w:rsid w:val="00444D1F"/>
    <w:rsid w:val="00445651"/>
    <w:rsid w:val="00446068"/>
    <w:rsid w:val="00455260"/>
    <w:rsid w:val="004560F4"/>
    <w:rsid w:val="00456EFD"/>
    <w:rsid w:val="00460184"/>
    <w:rsid w:val="00461649"/>
    <w:rsid w:val="00461C8E"/>
    <w:rsid w:val="00461DB6"/>
    <w:rsid w:val="00462ED7"/>
    <w:rsid w:val="00463660"/>
    <w:rsid w:val="00467AEA"/>
    <w:rsid w:val="00473EB1"/>
    <w:rsid w:val="00474305"/>
    <w:rsid w:val="00477481"/>
    <w:rsid w:val="004775EC"/>
    <w:rsid w:val="004813BB"/>
    <w:rsid w:val="0048286E"/>
    <w:rsid w:val="00483115"/>
    <w:rsid w:val="00486AF9"/>
    <w:rsid w:val="0048703A"/>
    <w:rsid w:val="00487714"/>
    <w:rsid w:val="00487AEA"/>
    <w:rsid w:val="00487F1F"/>
    <w:rsid w:val="004906DC"/>
    <w:rsid w:val="0049156D"/>
    <w:rsid w:val="00491B8E"/>
    <w:rsid w:val="00492730"/>
    <w:rsid w:val="00492AAE"/>
    <w:rsid w:val="00494260"/>
    <w:rsid w:val="00495213"/>
    <w:rsid w:val="00495804"/>
    <w:rsid w:val="004A0676"/>
    <w:rsid w:val="004A07D6"/>
    <w:rsid w:val="004A2140"/>
    <w:rsid w:val="004A33F0"/>
    <w:rsid w:val="004A4982"/>
    <w:rsid w:val="004A545B"/>
    <w:rsid w:val="004A7E05"/>
    <w:rsid w:val="004B4241"/>
    <w:rsid w:val="004B4734"/>
    <w:rsid w:val="004B5550"/>
    <w:rsid w:val="004B62A9"/>
    <w:rsid w:val="004C0749"/>
    <w:rsid w:val="004C0AD0"/>
    <w:rsid w:val="004C169C"/>
    <w:rsid w:val="004C4315"/>
    <w:rsid w:val="004C5214"/>
    <w:rsid w:val="004C5217"/>
    <w:rsid w:val="004C5478"/>
    <w:rsid w:val="004C58E2"/>
    <w:rsid w:val="004D09B5"/>
    <w:rsid w:val="004D1F01"/>
    <w:rsid w:val="004D2362"/>
    <w:rsid w:val="004D388E"/>
    <w:rsid w:val="004E1FF5"/>
    <w:rsid w:val="004E33F3"/>
    <w:rsid w:val="004E4643"/>
    <w:rsid w:val="004E493B"/>
    <w:rsid w:val="004E6B29"/>
    <w:rsid w:val="004E72F2"/>
    <w:rsid w:val="004F06ED"/>
    <w:rsid w:val="004F07BF"/>
    <w:rsid w:val="004F21B1"/>
    <w:rsid w:val="004F2E1C"/>
    <w:rsid w:val="004F5214"/>
    <w:rsid w:val="004F6106"/>
    <w:rsid w:val="004F64A7"/>
    <w:rsid w:val="004F6BCF"/>
    <w:rsid w:val="004F76DD"/>
    <w:rsid w:val="004F7F19"/>
    <w:rsid w:val="005060F2"/>
    <w:rsid w:val="00512025"/>
    <w:rsid w:val="00514559"/>
    <w:rsid w:val="00515321"/>
    <w:rsid w:val="00515EFC"/>
    <w:rsid w:val="005214DE"/>
    <w:rsid w:val="00524E64"/>
    <w:rsid w:val="00525650"/>
    <w:rsid w:val="00525D7D"/>
    <w:rsid w:val="00525FBA"/>
    <w:rsid w:val="00532C56"/>
    <w:rsid w:val="00533327"/>
    <w:rsid w:val="005333E7"/>
    <w:rsid w:val="005346F3"/>
    <w:rsid w:val="005347FC"/>
    <w:rsid w:val="0053485A"/>
    <w:rsid w:val="00534B7F"/>
    <w:rsid w:val="00537197"/>
    <w:rsid w:val="005402B2"/>
    <w:rsid w:val="00540673"/>
    <w:rsid w:val="00540C01"/>
    <w:rsid w:val="00541061"/>
    <w:rsid w:val="005429DB"/>
    <w:rsid w:val="005446B1"/>
    <w:rsid w:val="00546B36"/>
    <w:rsid w:val="00547401"/>
    <w:rsid w:val="0055114C"/>
    <w:rsid w:val="0055198F"/>
    <w:rsid w:val="005536AF"/>
    <w:rsid w:val="00553B8D"/>
    <w:rsid w:val="00554654"/>
    <w:rsid w:val="005566BE"/>
    <w:rsid w:val="00557770"/>
    <w:rsid w:val="00560B5C"/>
    <w:rsid w:val="00560DF5"/>
    <w:rsid w:val="0056161B"/>
    <w:rsid w:val="00561C19"/>
    <w:rsid w:val="00561F0F"/>
    <w:rsid w:val="00562695"/>
    <w:rsid w:val="00564184"/>
    <w:rsid w:val="00564513"/>
    <w:rsid w:val="00565AD7"/>
    <w:rsid w:val="005718FB"/>
    <w:rsid w:val="00573B4A"/>
    <w:rsid w:val="00577EA3"/>
    <w:rsid w:val="00580CC7"/>
    <w:rsid w:val="0058367C"/>
    <w:rsid w:val="0058779C"/>
    <w:rsid w:val="00587933"/>
    <w:rsid w:val="00591B2B"/>
    <w:rsid w:val="0059253A"/>
    <w:rsid w:val="00592F10"/>
    <w:rsid w:val="005936AC"/>
    <w:rsid w:val="00593AD3"/>
    <w:rsid w:val="00594C44"/>
    <w:rsid w:val="00594CD3"/>
    <w:rsid w:val="00595550"/>
    <w:rsid w:val="00596984"/>
    <w:rsid w:val="005A0114"/>
    <w:rsid w:val="005A4F5C"/>
    <w:rsid w:val="005B0181"/>
    <w:rsid w:val="005B100A"/>
    <w:rsid w:val="005B1EBB"/>
    <w:rsid w:val="005B53DE"/>
    <w:rsid w:val="005B5787"/>
    <w:rsid w:val="005B7D01"/>
    <w:rsid w:val="005C17DA"/>
    <w:rsid w:val="005C3153"/>
    <w:rsid w:val="005C3660"/>
    <w:rsid w:val="005C3D4B"/>
    <w:rsid w:val="005D1C85"/>
    <w:rsid w:val="005D248F"/>
    <w:rsid w:val="005D308A"/>
    <w:rsid w:val="005D4F32"/>
    <w:rsid w:val="005D6C34"/>
    <w:rsid w:val="005D7330"/>
    <w:rsid w:val="005D7CD3"/>
    <w:rsid w:val="005E01F7"/>
    <w:rsid w:val="005E07E1"/>
    <w:rsid w:val="005E15FB"/>
    <w:rsid w:val="005E434C"/>
    <w:rsid w:val="005F0A48"/>
    <w:rsid w:val="00600660"/>
    <w:rsid w:val="00601A01"/>
    <w:rsid w:val="006068BD"/>
    <w:rsid w:val="00621786"/>
    <w:rsid w:val="00621FCA"/>
    <w:rsid w:val="00622321"/>
    <w:rsid w:val="00623A9B"/>
    <w:rsid w:val="00624CF5"/>
    <w:rsid w:val="00625149"/>
    <w:rsid w:val="00626AF6"/>
    <w:rsid w:val="0062717D"/>
    <w:rsid w:val="006309BF"/>
    <w:rsid w:val="00632F6D"/>
    <w:rsid w:val="00634079"/>
    <w:rsid w:val="0063636E"/>
    <w:rsid w:val="00637361"/>
    <w:rsid w:val="00637642"/>
    <w:rsid w:val="00640C3E"/>
    <w:rsid w:val="00642D05"/>
    <w:rsid w:val="006450E3"/>
    <w:rsid w:val="00645B2C"/>
    <w:rsid w:val="00646260"/>
    <w:rsid w:val="00650A7F"/>
    <w:rsid w:val="006522F0"/>
    <w:rsid w:val="00652AE9"/>
    <w:rsid w:val="00652CE3"/>
    <w:rsid w:val="00654967"/>
    <w:rsid w:val="00654E5E"/>
    <w:rsid w:val="00656220"/>
    <w:rsid w:val="00660042"/>
    <w:rsid w:val="0066114F"/>
    <w:rsid w:val="006654A8"/>
    <w:rsid w:val="00665F68"/>
    <w:rsid w:val="006701B4"/>
    <w:rsid w:val="00670C6D"/>
    <w:rsid w:val="006717E5"/>
    <w:rsid w:val="00674161"/>
    <w:rsid w:val="00674E1A"/>
    <w:rsid w:val="00675853"/>
    <w:rsid w:val="00675EFE"/>
    <w:rsid w:val="00677BE7"/>
    <w:rsid w:val="00677F17"/>
    <w:rsid w:val="00680076"/>
    <w:rsid w:val="00680D41"/>
    <w:rsid w:val="006835B0"/>
    <w:rsid w:val="0068771E"/>
    <w:rsid w:val="00693D30"/>
    <w:rsid w:val="006A2292"/>
    <w:rsid w:val="006A57DD"/>
    <w:rsid w:val="006B0B8F"/>
    <w:rsid w:val="006B1C2C"/>
    <w:rsid w:val="006B629D"/>
    <w:rsid w:val="006B6C6A"/>
    <w:rsid w:val="006B7239"/>
    <w:rsid w:val="006C10FD"/>
    <w:rsid w:val="006C3973"/>
    <w:rsid w:val="006C3AD2"/>
    <w:rsid w:val="006C41D2"/>
    <w:rsid w:val="006C4553"/>
    <w:rsid w:val="006C4BB6"/>
    <w:rsid w:val="006C52F2"/>
    <w:rsid w:val="006C5CD0"/>
    <w:rsid w:val="006C63B5"/>
    <w:rsid w:val="006C78A9"/>
    <w:rsid w:val="006C7F44"/>
    <w:rsid w:val="006D32A1"/>
    <w:rsid w:val="006D3948"/>
    <w:rsid w:val="006D3F82"/>
    <w:rsid w:val="006D41AE"/>
    <w:rsid w:val="006D449C"/>
    <w:rsid w:val="006D5CDF"/>
    <w:rsid w:val="006E417C"/>
    <w:rsid w:val="006E526C"/>
    <w:rsid w:val="006E61B2"/>
    <w:rsid w:val="006E69C3"/>
    <w:rsid w:val="006E7D80"/>
    <w:rsid w:val="006F1911"/>
    <w:rsid w:val="006F2519"/>
    <w:rsid w:val="006F4C65"/>
    <w:rsid w:val="007013B9"/>
    <w:rsid w:val="00702C89"/>
    <w:rsid w:val="00703359"/>
    <w:rsid w:val="0070374F"/>
    <w:rsid w:val="0070529E"/>
    <w:rsid w:val="00706119"/>
    <w:rsid w:val="007068B5"/>
    <w:rsid w:val="00706AAE"/>
    <w:rsid w:val="00707DC3"/>
    <w:rsid w:val="00711589"/>
    <w:rsid w:val="007117E3"/>
    <w:rsid w:val="00712681"/>
    <w:rsid w:val="00712E81"/>
    <w:rsid w:val="00712E97"/>
    <w:rsid w:val="00713333"/>
    <w:rsid w:val="007137CE"/>
    <w:rsid w:val="00717940"/>
    <w:rsid w:val="007219F1"/>
    <w:rsid w:val="0072349B"/>
    <w:rsid w:val="007238A3"/>
    <w:rsid w:val="00723CFC"/>
    <w:rsid w:val="00726A5E"/>
    <w:rsid w:val="00727B0A"/>
    <w:rsid w:val="00730118"/>
    <w:rsid w:val="00730400"/>
    <w:rsid w:val="00731AD5"/>
    <w:rsid w:val="00731BDE"/>
    <w:rsid w:val="00731F3C"/>
    <w:rsid w:val="007337CA"/>
    <w:rsid w:val="0073454A"/>
    <w:rsid w:val="00735D48"/>
    <w:rsid w:val="00737A59"/>
    <w:rsid w:val="007404CE"/>
    <w:rsid w:val="00742A81"/>
    <w:rsid w:val="00745FE3"/>
    <w:rsid w:val="007460F7"/>
    <w:rsid w:val="00746AE1"/>
    <w:rsid w:val="00746F4B"/>
    <w:rsid w:val="0075174B"/>
    <w:rsid w:val="00755765"/>
    <w:rsid w:val="00756205"/>
    <w:rsid w:val="00761C94"/>
    <w:rsid w:val="00765265"/>
    <w:rsid w:val="0076586C"/>
    <w:rsid w:val="007669C1"/>
    <w:rsid w:val="00766FCC"/>
    <w:rsid w:val="00771582"/>
    <w:rsid w:val="0077299D"/>
    <w:rsid w:val="007775DA"/>
    <w:rsid w:val="00782EAA"/>
    <w:rsid w:val="00783BE9"/>
    <w:rsid w:val="00783C12"/>
    <w:rsid w:val="007864EC"/>
    <w:rsid w:val="007903E0"/>
    <w:rsid w:val="00791717"/>
    <w:rsid w:val="00792BA0"/>
    <w:rsid w:val="00794EA8"/>
    <w:rsid w:val="007970C1"/>
    <w:rsid w:val="007A021B"/>
    <w:rsid w:val="007A04E0"/>
    <w:rsid w:val="007A142A"/>
    <w:rsid w:val="007A2989"/>
    <w:rsid w:val="007A51A3"/>
    <w:rsid w:val="007A6541"/>
    <w:rsid w:val="007A69F2"/>
    <w:rsid w:val="007A6C30"/>
    <w:rsid w:val="007A73F1"/>
    <w:rsid w:val="007A758A"/>
    <w:rsid w:val="007A7AFC"/>
    <w:rsid w:val="007B0E16"/>
    <w:rsid w:val="007B1999"/>
    <w:rsid w:val="007B46DC"/>
    <w:rsid w:val="007B55C1"/>
    <w:rsid w:val="007B6FC7"/>
    <w:rsid w:val="007C2C50"/>
    <w:rsid w:val="007C4008"/>
    <w:rsid w:val="007C47E1"/>
    <w:rsid w:val="007C58CD"/>
    <w:rsid w:val="007C690F"/>
    <w:rsid w:val="007C7334"/>
    <w:rsid w:val="007C73FB"/>
    <w:rsid w:val="007C7DBC"/>
    <w:rsid w:val="007D0DD4"/>
    <w:rsid w:val="007D0F43"/>
    <w:rsid w:val="007D4175"/>
    <w:rsid w:val="007D4547"/>
    <w:rsid w:val="007D56D6"/>
    <w:rsid w:val="007D58CA"/>
    <w:rsid w:val="007E01C5"/>
    <w:rsid w:val="007E27CB"/>
    <w:rsid w:val="007E3004"/>
    <w:rsid w:val="007E3755"/>
    <w:rsid w:val="007E37A4"/>
    <w:rsid w:val="007E4D66"/>
    <w:rsid w:val="007E6599"/>
    <w:rsid w:val="007E6841"/>
    <w:rsid w:val="007E7B26"/>
    <w:rsid w:val="007F0071"/>
    <w:rsid w:val="007F32F1"/>
    <w:rsid w:val="007F3CF8"/>
    <w:rsid w:val="007F4318"/>
    <w:rsid w:val="007F4E21"/>
    <w:rsid w:val="007F5C42"/>
    <w:rsid w:val="007F744E"/>
    <w:rsid w:val="007F787C"/>
    <w:rsid w:val="007F7C5A"/>
    <w:rsid w:val="00801FAD"/>
    <w:rsid w:val="00802505"/>
    <w:rsid w:val="00805116"/>
    <w:rsid w:val="0081171D"/>
    <w:rsid w:val="0081717E"/>
    <w:rsid w:val="008173E7"/>
    <w:rsid w:val="00820DCD"/>
    <w:rsid w:val="00823739"/>
    <w:rsid w:val="00823843"/>
    <w:rsid w:val="008265BD"/>
    <w:rsid w:val="008267AC"/>
    <w:rsid w:val="00830AD9"/>
    <w:rsid w:val="00833126"/>
    <w:rsid w:val="00833211"/>
    <w:rsid w:val="008334DA"/>
    <w:rsid w:val="00836017"/>
    <w:rsid w:val="0084044F"/>
    <w:rsid w:val="00843431"/>
    <w:rsid w:val="00843DA7"/>
    <w:rsid w:val="008467DC"/>
    <w:rsid w:val="00850FD0"/>
    <w:rsid w:val="008568D7"/>
    <w:rsid w:val="008578B0"/>
    <w:rsid w:val="0086159C"/>
    <w:rsid w:val="00863085"/>
    <w:rsid w:val="00863A42"/>
    <w:rsid w:val="008642DA"/>
    <w:rsid w:val="008644DE"/>
    <w:rsid w:val="00865BA0"/>
    <w:rsid w:val="0086613A"/>
    <w:rsid w:val="00866585"/>
    <w:rsid w:val="00867BB7"/>
    <w:rsid w:val="008737C6"/>
    <w:rsid w:val="00873BDE"/>
    <w:rsid w:val="00876BDB"/>
    <w:rsid w:val="00880CB0"/>
    <w:rsid w:val="00881687"/>
    <w:rsid w:val="008820FF"/>
    <w:rsid w:val="00884037"/>
    <w:rsid w:val="00885260"/>
    <w:rsid w:val="00885EB7"/>
    <w:rsid w:val="0088791C"/>
    <w:rsid w:val="00887B42"/>
    <w:rsid w:val="0089224A"/>
    <w:rsid w:val="008926EC"/>
    <w:rsid w:val="00895CF3"/>
    <w:rsid w:val="0089744A"/>
    <w:rsid w:val="00897DC9"/>
    <w:rsid w:val="008A3453"/>
    <w:rsid w:val="008A34E0"/>
    <w:rsid w:val="008A3E22"/>
    <w:rsid w:val="008A5059"/>
    <w:rsid w:val="008A5582"/>
    <w:rsid w:val="008A601D"/>
    <w:rsid w:val="008A684B"/>
    <w:rsid w:val="008A7D0E"/>
    <w:rsid w:val="008B1852"/>
    <w:rsid w:val="008B40C1"/>
    <w:rsid w:val="008B5426"/>
    <w:rsid w:val="008B5E94"/>
    <w:rsid w:val="008B6B16"/>
    <w:rsid w:val="008C1BBF"/>
    <w:rsid w:val="008C1DB7"/>
    <w:rsid w:val="008D040F"/>
    <w:rsid w:val="008D127E"/>
    <w:rsid w:val="008D2CFE"/>
    <w:rsid w:val="008D333B"/>
    <w:rsid w:val="008D4BA5"/>
    <w:rsid w:val="008D57F1"/>
    <w:rsid w:val="008D6494"/>
    <w:rsid w:val="008E02C9"/>
    <w:rsid w:val="008E1614"/>
    <w:rsid w:val="008E5672"/>
    <w:rsid w:val="008E57B2"/>
    <w:rsid w:val="008E70EB"/>
    <w:rsid w:val="008E7BDE"/>
    <w:rsid w:val="008F07AB"/>
    <w:rsid w:val="008F0BF5"/>
    <w:rsid w:val="008F1327"/>
    <w:rsid w:val="008F259B"/>
    <w:rsid w:val="008F4B01"/>
    <w:rsid w:val="008F4B31"/>
    <w:rsid w:val="008F5C7D"/>
    <w:rsid w:val="008F648A"/>
    <w:rsid w:val="0090355A"/>
    <w:rsid w:val="0090381C"/>
    <w:rsid w:val="00903CCE"/>
    <w:rsid w:val="009045FA"/>
    <w:rsid w:val="0090521C"/>
    <w:rsid w:val="009055AF"/>
    <w:rsid w:val="00906ACD"/>
    <w:rsid w:val="009122E6"/>
    <w:rsid w:val="009122FD"/>
    <w:rsid w:val="00912DC3"/>
    <w:rsid w:val="00913510"/>
    <w:rsid w:val="00913AF5"/>
    <w:rsid w:val="00913C56"/>
    <w:rsid w:val="00916BEA"/>
    <w:rsid w:val="00917264"/>
    <w:rsid w:val="00917829"/>
    <w:rsid w:val="00921D65"/>
    <w:rsid w:val="00922255"/>
    <w:rsid w:val="00923105"/>
    <w:rsid w:val="00923AA2"/>
    <w:rsid w:val="00927470"/>
    <w:rsid w:val="009306E4"/>
    <w:rsid w:val="00930866"/>
    <w:rsid w:val="0093187A"/>
    <w:rsid w:val="00932F18"/>
    <w:rsid w:val="00936AB9"/>
    <w:rsid w:val="0094160C"/>
    <w:rsid w:val="009432BB"/>
    <w:rsid w:val="00952940"/>
    <w:rsid w:val="0095529C"/>
    <w:rsid w:val="0095590A"/>
    <w:rsid w:val="009564D8"/>
    <w:rsid w:val="00956C7D"/>
    <w:rsid w:val="00957181"/>
    <w:rsid w:val="009571F6"/>
    <w:rsid w:val="00957411"/>
    <w:rsid w:val="009579CD"/>
    <w:rsid w:val="0096166E"/>
    <w:rsid w:val="00961CA9"/>
    <w:rsid w:val="00964242"/>
    <w:rsid w:val="0096675E"/>
    <w:rsid w:val="00966A0D"/>
    <w:rsid w:val="00967203"/>
    <w:rsid w:val="009703A0"/>
    <w:rsid w:val="009718F7"/>
    <w:rsid w:val="009728AB"/>
    <w:rsid w:val="0097336F"/>
    <w:rsid w:val="0097379E"/>
    <w:rsid w:val="009740D2"/>
    <w:rsid w:val="00974320"/>
    <w:rsid w:val="009776AB"/>
    <w:rsid w:val="0098190B"/>
    <w:rsid w:val="0098194D"/>
    <w:rsid w:val="00981E7D"/>
    <w:rsid w:val="009824A4"/>
    <w:rsid w:val="00985584"/>
    <w:rsid w:val="00986866"/>
    <w:rsid w:val="00987CB6"/>
    <w:rsid w:val="009900E8"/>
    <w:rsid w:val="0099442F"/>
    <w:rsid w:val="00994A26"/>
    <w:rsid w:val="00994FA9"/>
    <w:rsid w:val="009A1CA9"/>
    <w:rsid w:val="009A20AD"/>
    <w:rsid w:val="009A26E0"/>
    <w:rsid w:val="009A2E02"/>
    <w:rsid w:val="009A47F3"/>
    <w:rsid w:val="009A48AB"/>
    <w:rsid w:val="009A5DCE"/>
    <w:rsid w:val="009A73FF"/>
    <w:rsid w:val="009B0ADF"/>
    <w:rsid w:val="009B3AE9"/>
    <w:rsid w:val="009B3CC7"/>
    <w:rsid w:val="009B3CCC"/>
    <w:rsid w:val="009B3F98"/>
    <w:rsid w:val="009C0068"/>
    <w:rsid w:val="009C0F41"/>
    <w:rsid w:val="009C2896"/>
    <w:rsid w:val="009C299F"/>
    <w:rsid w:val="009C5124"/>
    <w:rsid w:val="009C5AA7"/>
    <w:rsid w:val="009C5D88"/>
    <w:rsid w:val="009C7B71"/>
    <w:rsid w:val="009D0637"/>
    <w:rsid w:val="009D23E1"/>
    <w:rsid w:val="009D2989"/>
    <w:rsid w:val="009D4CD5"/>
    <w:rsid w:val="009D4FAE"/>
    <w:rsid w:val="009D5704"/>
    <w:rsid w:val="009E0F3A"/>
    <w:rsid w:val="009E148A"/>
    <w:rsid w:val="009E28F0"/>
    <w:rsid w:val="009E462F"/>
    <w:rsid w:val="009E4B9C"/>
    <w:rsid w:val="009E51F6"/>
    <w:rsid w:val="009F0DC6"/>
    <w:rsid w:val="009F191C"/>
    <w:rsid w:val="009F19E1"/>
    <w:rsid w:val="009F4020"/>
    <w:rsid w:val="00A0556D"/>
    <w:rsid w:val="00A0601E"/>
    <w:rsid w:val="00A0646A"/>
    <w:rsid w:val="00A07EFF"/>
    <w:rsid w:val="00A10145"/>
    <w:rsid w:val="00A110C3"/>
    <w:rsid w:val="00A11ADE"/>
    <w:rsid w:val="00A147A9"/>
    <w:rsid w:val="00A14CE8"/>
    <w:rsid w:val="00A14E8C"/>
    <w:rsid w:val="00A170DD"/>
    <w:rsid w:val="00A20E67"/>
    <w:rsid w:val="00A227AE"/>
    <w:rsid w:val="00A247B3"/>
    <w:rsid w:val="00A259D9"/>
    <w:rsid w:val="00A3059B"/>
    <w:rsid w:val="00A3228F"/>
    <w:rsid w:val="00A322A4"/>
    <w:rsid w:val="00A3724D"/>
    <w:rsid w:val="00A427F1"/>
    <w:rsid w:val="00A43136"/>
    <w:rsid w:val="00A43BC9"/>
    <w:rsid w:val="00A43BD1"/>
    <w:rsid w:val="00A454C0"/>
    <w:rsid w:val="00A456FC"/>
    <w:rsid w:val="00A46563"/>
    <w:rsid w:val="00A47187"/>
    <w:rsid w:val="00A47525"/>
    <w:rsid w:val="00A504AC"/>
    <w:rsid w:val="00A51BD3"/>
    <w:rsid w:val="00A5277B"/>
    <w:rsid w:val="00A5771E"/>
    <w:rsid w:val="00A577A8"/>
    <w:rsid w:val="00A61685"/>
    <w:rsid w:val="00A6196B"/>
    <w:rsid w:val="00A61F29"/>
    <w:rsid w:val="00A645E1"/>
    <w:rsid w:val="00A7098D"/>
    <w:rsid w:val="00A71FE4"/>
    <w:rsid w:val="00A727FE"/>
    <w:rsid w:val="00A7369B"/>
    <w:rsid w:val="00A73FF9"/>
    <w:rsid w:val="00A74F33"/>
    <w:rsid w:val="00A751A5"/>
    <w:rsid w:val="00A75C20"/>
    <w:rsid w:val="00A75D2C"/>
    <w:rsid w:val="00A7602E"/>
    <w:rsid w:val="00A7633F"/>
    <w:rsid w:val="00A77722"/>
    <w:rsid w:val="00A7774B"/>
    <w:rsid w:val="00A82CB5"/>
    <w:rsid w:val="00A8440E"/>
    <w:rsid w:val="00A84528"/>
    <w:rsid w:val="00A84729"/>
    <w:rsid w:val="00A84C72"/>
    <w:rsid w:val="00A862B3"/>
    <w:rsid w:val="00A877E1"/>
    <w:rsid w:val="00A9070A"/>
    <w:rsid w:val="00A90B5E"/>
    <w:rsid w:val="00A91346"/>
    <w:rsid w:val="00A91C01"/>
    <w:rsid w:val="00A92173"/>
    <w:rsid w:val="00A93F52"/>
    <w:rsid w:val="00A9432B"/>
    <w:rsid w:val="00A966A1"/>
    <w:rsid w:val="00A97A68"/>
    <w:rsid w:val="00AA0461"/>
    <w:rsid w:val="00AA0DA6"/>
    <w:rsid w:val="00AA0E79"/>
    <w:rsid w:val="00AA3816"/>
    <w:rsid w:val="00AA386F"/>
    <w:rsid w:val="00AA60EF"/>
    <w:rsid w:val="00AA6F33"/>
    <w:rsid w:val="00AA7C9A"/>
    <w:rsid w:val="00AB0168"/>
    <w:rsid w:val="00AB0171"/>
    <w:rsid w:val="00AB3517"/>
    <w:rsid w:val="00AB3674"/>
    <w:rsid w:val="00AB4344"/>
    <w:rsid w:val="00AB4D0F"/>
    <w:rsid w:val="00AC12CA"/>
    <w:rsid w:val="00AC3FDA"/>
    <w:rsid w:val="00AC6EA2"/>
    <w:rsid w:val="00AC7617"/>
    <w:rsid w:val="00AD179C"/>
    <w:rsid w:val="00AD6A9B"/>
    <w:rsid w:val="00AD7674"/>
    <w:rsid w:val="00AE187B"/>
    <w:rsid w:val="00AE339F"/>
    <w:rsid w:val="00AE3D19"/>
    <w:rsid w:val="00AE4665"/>
    <w:rsid w:val="00AE467B"/>
    <w:rsid w:val="00AE4AAC"/>
    <w:rsid w:val="00AE4C9E"/>
    <w:rsid w:val="00AE4F3F"/>
    <w:rsid w:val="00AE6276"/>
    <w:rsid w:val="00AE6A59"/>
    <w:rsid w:val="00AF0C0C"/>
    <w:rsid w:val="00AF37B7"/>
    <w:rsid w:val="00AF3C8A"/>
    <w:rsid w:val="00AF47C9"/>
    <w:rsid w:val="00AF7923"/>
    <w:rsid w:val="00B00D2A"/>
    <w:rsid w:val="00B019C3"/>
    <w:rsid w:val="00B019F3"/>
    <w:rsid w:val="00B051C5"/>
    <w:rsid w:val="00B12561"/>
    <w:rsid w:val="00B15347"/>
    <w:rsid w:val="00B15A0A"/>
    <w:rsid w:val="00B20723"/>
    <w:rsid w:val="00B20CBA"/>
    <w:rsid w:val="00B21F66"/>
    <w:rsid w:val="00B226DF"/>
    <w:rsid w:val="00B248B3"/>
    <w:rsid w:val="00B25B75"/>
    <w:rsid w:val="00B26F0B"/>
    <w:rsid w:val="00B301F5"/>
    <w:rsid w:val="00B30FCD"/>
    <w:rsid w:val="00B31638"/>
    <w:rsid w:val="00B33259"/>
    <w:rsid w:val="00B3339A"/>
    <w:rsid w:val="00B37103"/>
    <w:rsid w:val="00B37E5A"/>
    <w:rsid w:val="00B40840"/>
    <w:rsid w:val="00B41649"/>
    <w:rsid w:val="00B43107"/>
    <w:rsid w:val="00B43899"/>
    <w:rsid w:val="00B46BAC"/>
    <w:rsid w:val="00B4794A"/>
    <w:rsid w:val="00B47A16"/>
    <w:rsid w:val="00B5557C"/>
    <w:rsid w:val="00B56160"/>
    <w:rsid w:val="00B578FA"/>
    <w:rsid w:val="00B60C1F"/>
    <w:rsid w:val="00B61A10"/>
    <w:rsid w:val="00B61D5F"/>
    <w:rsid w:val="00B62AA1"/>
    <w:rsid w:val="00B64A17"/>
    <w:rsid w:val="00B71624"/>
    <w:rsid w:val="00B7175D"/>
    <w:rsid w:val="00B71EE6"/>
    <w:rsid w:val="00B73B57"/>
    <w:rsid w:val="00B74CB9"/>
    <w:rsid w:val="00B754DE"/>
    <w:rsid w:val="00B77165"/>
    <w:rsid w:val="00B81B9E"/>
    <w:rsid w:val="00B82993"/>
    <w:rsid w:val="00B835B9"/>
    <w:rsid w:val="00B851CE"/>
    <w:rsid w:val="00B87533"/>
    <w:rsid w:val="00B87E74"/>
    <w:rsid w:val="00B907A1"/>
    <w:rsid w:val="00B91B6A"/>
    <w:rsid w:val="00B977D8"/>
    <w:rsid w:val="00BA0BD6"/>
    <w:rsid w:val="00BA24F2"/>
    <w:rsid w:val="00BA3FE7"/>
    <w:rsid w:val="00BA6E30"/>
    <w:rsid w:val="00BA7736"/>
    <w:rsid w:val="00BB028B"/>
    <w:rsid w:val="00BB2A6D"/>
    <w:rsid w:val="00BB3131"/>
    <w:rsid w:val="00BB3280"/>
    <w:rsid w:val="00BB6D9A"/>
    <w:rsid w:val="00BB7CF4"/>
    <w:rsid w:val="00BB7E03"/>
    <w:rsid w:val="00BC11B5"/>
    <w:rsid w:val="00BC2318"/>
    <w:rsid w:val="00BC4FB0"/>
    <w:rsid w:val="00BC5258"/>
    <w:rsid w:val="00BC71B5"/>
    <w:rsid w:val="00BD0442"/>
    <w:rsid w:val="00BD4290"/>
    <w:rsid w:val="00BD6533"/>
    <w:rsid w:val="00BE006C"/>
    <w:rsid w:val="00BE0A20"/>
    <w:rsid w:val="00BE1C4A"/>
    <w:rsid w:val="00BE41F6"/>
    <w:rsid w:val="00BE4DE4"/>
    <w:rsid w:val="00BE670C"/>
    <w:rsid w:val="00BF3C11"/>
    <w:rsid w:val="00BF49EC"/>
    <w:rsid w:val="00BF6C60"/>
    <w:rsid w:val="00BF7CBE"/>
    <w:rsid w:val="00C02B7E"/>
    <w:rsid w:val="00C0389C"/>
    <w:rsid w:val="00C06A94"/>
    <w:rsid w:val="00C078E0"/>
    <w:rsid w:val="00C11465"/>
    <w:rsid w:val="00C11484"/>
    <w:rsid w:val="00C11796"/>
    <w:rsid w:val="00C12A31"/>
    <w:rsid w:val="00C131F5"/>
    <w:rsid w:val="00C139C0"/>
    <w:rsid w:val="00C13A2C"/>
    <w:rsid w:val="00C13A41"/>
    <w:rsid w:val="00C147C6"/>
    <w:rsid w:val="00C14B44"/>
    <w:rsid w:val="00C22070"/>
    <w:rsid w:val="00C22DD8"/>
    <w:rsid w:val="00C23A07"/>
    <w:rsid w:val="00C23CD4"/>
    <w:rsid w:val="00C23E63"/>
    <w:rsid w:val="00C262FD"/>
    <w:rsid w:val="00C26821"/>
    <w:rsid w:val="00C32A1B"/>
    <w:rsid w:val="00C33684"/>
    <w:rsid w:val="00C33C4E"/>
    <w:rsid w:val="00C34111"/>
    <w:rsid w:val="00C35C0C"/>
    <w:rsid w:val="00C35F19"/>
    <w:rsid w:val="00C36001"/>
    <w:rsid w:val="00C412D1"/>
    <w:rsid w:val="00C41602"/>
    <w:rsid w:val="00C42BEA"/>
    <w:rsid w:val="00C4327A"/>
    <w:rsid w:val="00C44DE8"/>
    <w:rsid w:val="00C44E91"/>
    <w:rsid w:val="00C46146"/>
    <w:rsid w:val="00C47234"/>
    <w:rsid w:val="00C47D07"/>
    <w:rsid w:val="00C50182"/>
    <w:rsid w:val="00C519BC"/>
    <w:rsid w:val="00C51FDF"/>
    <w:rsid w:val="00C52185"/>
    <w:rsid w:val="00C52D60"/>
    <w:rsid w:val="00C52FCC"/>
    <w:rsid w:val="00C54309"/>
    <w:rsid w:val="00C56899"/>
    <w:rsid w:val="00C575D9"/>
    <w:rsid w:val="00C5781C"/>
    <w:rsid w:val="00C57CE7"/>
    <w:rsid w:val="00C64600"/>
    <w:rsid w:val="00C64E7A"/>
    <w:rsid w:val="00C65630"/>
    <w:rsid w:val="00C728BD"/>
    <w:rsid w:val="00C758EE"/>
    <w:rsid w:val="00C75BBC"/>
    <w:rsid w:val="00C775AC"/>
    <w:rsid w:val="00C82248"/>
    <w:rsid w:val="00C84DAE"/>
    <w:rsid w:val="00C84F48"/>
    <w:rsid w:val="00C85620"/>
    <w:rsid w:val="00C86394"/>
    <w:rsid w:val="00C8679D"/>
    <w:rsid w:val="00C92946"/>
    <w:rsid w:val="00C929D7"/>
    <w:rsid w:val="00C9506A"/>
    <w:rsid w:val="00C96D0E"/>
    <w:rsid w:val="00C97858"/>
    <w:rsid w:val="00CA2975"/>
    <w:rsid w:val="00CA4EDA"/>
    <w:rsid w:val="00CA5125"/>
    <w:rsid w:val="00CA78F6"/>
    <w:rsid w:val="00CA7CB1"/>
    <w:rsid w:val="00CB1411"/>
    <w:rsid w:val="00CB2132"/>
    <w:rsid w:val="00CB2A22"/>
    <w:rsid w:val="00CB34FA"/>
    <w:rsid w:val="00CB3945"/>
    <w:rsid w:val="00CC2B4D"/>
    <w:rsid w:val="00CC2C8A"/>
    <w:rsid w:val="00CC4A5B"/>
    <w:rsid w:val="00CC70AF"/>
    <w:rsid w:val="00CD00FF"/>
    <w:rsid w:val="00CD2217"/>
    <w:rsid w:val="00CD2BED"/>
    <w:rsid w:val="00CD34C5"/>
    <w:rsid w:val="00CD4AE5"/>
    <w:rsid w:val="00CD55A3"/>
    <w:rsid w:val="00CE0BDD"/>
    <w:rsid w:val="00CE1900"/>
    <w:rsid w:val="00CE1D57"/>
    <w:rsid w:val="00CE4515"/>
    <w:rsid w:val="00CE7B1F"/>
    <w:rsid w:val="00CF0B72"/>
    <w:rsid w:val="00CF1709"/>
    <w:rsid w:val="00CF20C3"/>
    <w:rsid w:val="00CF249C"/>
    <w:rsid w:val="00CF3DBC"/>
    <w:rsid w:val="00CF4F51"/>
    <w:rsid w:val="00CF61FA"/>
    <w:rsid w:val="00CF768A"/>
    <w:rsid w:val="00D00BB2"/>
    <w:rsid w:val="00D02B58"/>
    <w:rsid w:val="00D0584C"/>
    <w:rsid w:val="00D06B69"/>
    <w:rsid w:val="00D06E20"/>
    <w:rsid w:val="00D10657"/>
    <w:rsid w:val="00D1332A"/>
    <w:rsid w:val="00D1492C"/>
    <w:rsid w:val="00D155AA"/>
    <w:rsid w:val="00D1585A"/>
    <w:rsid w:val="00D170AE"/>
    <w:rsid w:val="00D257EB"/>
    <w:rsid w:val="00D2630C"/>
    <w:rsid w:val="00D264A7"/>
    <w:rsid w:val="00D2764A"/>
    <w:rsid w:val="00D3042B"/>
    <w:rsid w:val="00D32F28"/>
    <w:rsid w:val="00D3325A"/>
    <w:rsid w:val="00D401E9"/>
    <w:rsid w:val="00D41963"/>
    <w:rsid w:val="00D42137"/>
    <w:rsid w:val="00D42247"/>
    <w:rsid w:val="00D4372B"/>
    <w:rsid w:val="00D45527"/>
    <w:rsid w:val="00D46209"/>
    <w:rsid w:val="00D47DC6"/>
    <w:rsid w:val="00D50727"/>
    <w:rsid w:val="00D546CE"/>
    <w:rsid w:val="00D552BE"/>
    <w:rsid w:val="00D559CE"/>
    <w:rsid w:val="00D566EF"/>
    <w:rsid w:val="00D61778"/>
    <w:rsid w:val="00D62330"/>
    <w:rsid w:val="00D661BE"/>
    <w:rsid w:val="00D670C4"/>
    <w:rsid w:val="00D6717C"/>
    <w:rsid w:val="00D704AF"/>
    <w:rsid w:val="00D71964"/>
    <w:rsid w:val="00D71FE4"/>
    <w:rsid w:val="00D727B7"/>
    <w:rsid w:val="00D72B03"/>
    <w:rsid w:val="00D72C9B"/>
    <w:rsid w:val="00D72F46"/>
    <w:rsid w:val="00D73482"/>
    <w:rsid w:val="00D734BD"/>
    <w:rsid w:val="00D74970"/>
    <w:rsid w:val="00D75891"/>
    <w:rsid w:val="00D8018F"/>
    <w:rsid w:val="00D803B1"/>
    <w:rsid w:val="00D82CAB"/>
    <w:rsid w:val="00D83D55"/>
    <w:rsid w:val="00D8431B"/>
    <w:rsid w:val="00D84583"/>
    <w:rsid w:val="00D84903"/>
    <w:rsid w:val="00D867A6"/>
    <w:rsid w:val="00D87546"/>
    <w:rsid w:val="00D87D11"/>
    <w:rsid w:val="00D919BF"/>
    <w:rsid w:val="00D921DA"/>
    <w:rsid w:val="00D9649B"/>
    <w:rsid w:val="00DA05AB"/>
    <w:rsid w:val="00DA081A"/>
    <w:rsid w:val="00DA2C18"/>
    <w:rsid w:val="00DA3B24"/>
    <w:rsid w:val="00DA7982"/>
    <w:rsid w:val="00DB1DD8"/>
    <w:rsid w:val="00DB3069"/>
    <w:rsid w:val="00DB3F3F"/>
    <w:rsid w:val="00DB4BA7"/>
    <w:rsid w:val="00DB5937"/>
    <w:rsid w:val="00DB6214"/>
    <w:rsid w:val="00DB73F4"/>
    <w:rsid w:val="00DC0CB0"/>
    <w:rsid w:val="00DC10EF"/>
    <w:rsid w:val="00DC27B6"/>
    <w:rsid w:val="00DC31F3"/>
    <w:rsid w:val="00DC5DFE"/>
    <w:rsid w:val="00DC5E55"/>
    <w:rsid w:val="00DD1BA4"/>
    <w:rsid w:val="00DD2A32"/>
    <w:rsid w:val="00DD308C"/>
    <w:rsid w:val="00DD54C9"/>
    <w:rsid w:val="00DD56BE"/>
    <w:rsid w:val="00DE00F3"/>
    <w:rsid w:val="00DE150C"/>
    <w:rsid w:val="00DE2502"/>
    <w:rsid w:val="00DE276C"/>
    <w:rsid w:val="00DE63A2"/>
    <w:rsid w:val="00DF0AC5"/>
    <w:rsid w:val="00DF418B"/>
    <w:rsid w:val="00DF5790"/>
    <w:rsid w:val="00DF5E9F"/>
    <w:rsid w:val="00DF5FEE"/>
    <w:rsid w:val="00E006D3"/>
    <w:rsid w:val="00E01BDC"/>
    <w:rsid w:val="00E024E4"/>
    <w:rsid w:val="00E02FE9"/>
    <w:rsid w:val="00E034C3"/>
    <w:rsid w:val="00E06422"/>
    <w:rsid w:val="00E10B67"/>
    <w:rsid w:val="00E1236B"/>
    <w:rsid w:val="00E13532"/>
    <w:rsid w:val="00E1440E"/>
    <w:rsid w:val="00E1670B"/>
    <w:rsid w:val="00E21625"/>
    <w:rsid w:val="00E22E2A"/>
    <w:rsid w:val="00E263FF"/>
    <w:rsid w:val="00E27313"/>
    <w:rsid w:val="00E32F12"/>
    <w:rsid w:val="00E361D2"/>
    <w:rsid w:val="00E36F14"/>
    <w:rsid w:val="00E41039"/>
    <w:rsid w:val="00E41A9B"/>
    <w:rsid w:val="00E4243A"/>
    <w:rsid w:val="00E453AE"/>
    <w:rsid w:val="00E46884"/>
    <w:rsid w:val="00E5506F"/>
    <w:rsid w:val="00E562D2"/>
    <w:rsid w:val="00E57368"/>
    <w:rsid w:val="00E575C0"/>
    <w:rsid w:val="00E5778A"/>
    <w:rsid w:val="00E62A74"/>
    <w:rsid w:val="00E63653"/>
    <w:rsid w:val="00E65392"/>
    <w:rsid w:val="00E66F28"/>
    <w:rsid w:val="00E6736D"/>
    <w:rsid w:val="00E72058"/>
    <w:rsid w:val="00E7337A"/>
    <w:rsid w:val="00E74144"/>
    <w:rsid w:val="00E7599D"/>
    <w:rsid w:val="00E84F39"/>
    <w:rsid w:val="00E8674A"/>
    <w:rsid w:val="00E90117"/>
    <w:rsid w:val="00E90777"/>
    <w:rsid w:val="00E94435"/>
    <w:rsid w:val="00E95147"/>
    <w:rsid w:val="00E95E5A"/>
    <w:rsid w:val="00E9602B"/>
    <w:rsid w:val="00E97A47"/>
    <w:rsid w:val="00E97AF5"/>
    <w:rsid w:val="00EA1ACC"/>
    <w:rsid w:val="00EA2527"/>
    <w:rsid w:val="00EA3C2C"/>
    <w:rsid w:val="00EA3D68"/>
    <w:rsid w:val="00EA729D"/>
    <w:rsid w:val="00EA7B32"/>
    <w:rsid w:val="00EA7D43"/>
    <w:rsid w:val="00EB0964"/>
    <w:rsid w:val="00EB25DF"/>
    <w:rsid w:val="00EB3013"/>
    <w:rsid w:val="00EB339A"/>
    <w:rsid w:val="00EC027A"/>
    <w:rsid w:val="00EC29A3"/>
    <w:rsid w:val="00EC749C"/>
    <w:rsid w:val="00EC74F1"/>
    <w:rsid w:val="00ED46CE"/>
    <w:rsid w:val="00EE053F"/>
    <w:rsid w:val="00EE0CDE"/>
    <w:rsid w:val="00EE39BF"/>
    <w:rsid w:val="00EE42F7"/>
    <w:rsid w:val="00EE52AF"/>
    <w:rsid w:val="00EF07A9"/>
    <w:rsid w:val="00EF1C5F"/>
    <w:rsid w:val="00EF2152"/>
    <w:rsid w:val="00EF233F"/>
    <w:rsid w:val="00EF2B73"/>
    <w:rsid w:val="00EF376D"/>
    <w:rsid w:val="00EF44A8"/>
    <w:rsid w:val="00EF5608"/>
    <w:rsid w:val="00EF727F"/>
    <w:rsid w:val="00EF7BA5"/>
    <w:rsid w:val="00F01ACE"/>
    <w:rsid w:val="00F01D85"/>
    <w:rsid w:val="00F01D96"/>
    <w:rsid w:val="00F076D2"/>
    <w:rsid w:val="00F10465"/>
    <w:rsid w:val="00F1260C"/>
    <w:rsid w:val="00F1431E"/>
    <w:rsid w:val="00F15DEF"/>
    <w:rsid w:val="00F17621"/>
    <w:rsid w:val="00F17CF0"/>
    <w:rsid w:val="00F22392"/>
    <w:rsid w:val="00F24F9E"/>
    <w:rsid w:val="00F25F0A"/>
    <w:rsid w:val="00F26B0E"/>
    <w:rsid w:val="00F26DC7"/>
    <w:rsid w:val="00F32AF5"/>
    <w:rsid w:val="00F366EF"/>
    <w:rsid w:val="00F44445"/>
    <w:rsid w:val="00F44497"/>
    <w:rsid w:val="00F509BE"/>
    <w:rsid w:val="00F50A5B"/>
    <w:rsid w:val="00F51943"/>
    <w:rsid w:val="00F51E78"/>
    <w:rsid w:val="00F52465"/>
    <w:rsid w:val="00F53C5E"/>
    <w:rsid w:val="00F54090"/>
    <w:rsid w:val="00F555B9"/>
    <w:rsid w:val="00F57E3D"/>
    <w:rsid w:val="00F60598"/>
    <w:rsid w:val="00F60B9C"/>
    <w:rsid w:val="00F61947"/>
    <w:rsid w:val="00F6277A"/>
    <w:rsid w:val="00F647AD"/>
    <w:rsid w:val="00F669EE"/>
    <w:rsid w:val="00F70078"/>
    <w:rsid w:val="00F7412B"/>
    <w:rsid w:val="00F741AA"/>
    <w:rsid w:val="00F76683"/>
    <w:rsid w:val="00F77E2B"/>
    <w:rsid w:val="00F81403"/>
    <w:rsid w:val="00F82C7B"/>
    <w:rsid w:val="00F82E42"/>
    <w:rsid w:val="00F82E6B"/>
    <w:rsid w:val="00F83949"/>
    <w:rsid w:val="00F8395D"/>
    <w:rsid w:val="00F86CC6"/>
    <w:rsid w:val="00F9111F"/>
    <w:rsid w:val="00F93E64"/>
    <w:rsid w:val="00FA0394"/>
    <w:rsid w:val="00FA4016"/>
    <w:rsid w:val="00FA4D4B"/>
    <w:rsid w:val="00FA5089"/>
    <w:rsid w:val="00FA684A"/>
    <w:rsid w:val="00FA7437"/>
    <w:rsid w:val="00FA79A9"/>
    <w:rsid w:val="00FB0320"/>
    <w:rsid w:val="00FB043B"/>
    <w:rsid w:val="00FB0674"/>
    <w:rsid w:val="00FB21D7"/>
    <w:rsid w:val="00FB2460"/>
    <w:rsid w:val="00FB2EFD"/>
    <w:rsid w:val="00FB4B96"/>
    <w:rsid w:val="00FB6906"/>
    <w:rsid w:val="00FC00DB"/>
    <w:rsid w:val="00FC0660"/>
    <w:rsid w:val="00FC1DB1"/>
    <w:rsid w:val="00FC1F45"/>
    <w:rsid w:val="00FC42F7"/>
    <w:rsid w:val="00FC45B7"/>
    <w:rsid w:val="00FC4E0A"/>
    <w:rsid w:val="00FC5063"/>
    <w:rsid w:val="00FC634D"/>
    <w:rsid w:val="00FC68E1"/>
    <w:rsid w:val="00FC7752"/>
    <w:rsid w:val="00FD3C1E"/>
    <w:rsid w:val="00FD7772"/>
    <w:rsid w:val="00FE62E3"/>
    <w:rsid w:val="00FE7996"/>
    <w:rsid w:val="00FF0D14"/>
    <w:rsid w:val="00FF6229"/>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35170">
      <o:colormenu v:ext="edit" fillcolor="none" strokecolor="#ffc000"/>
    </o:shapedefaults>
    <o:shapelayout v:ext="edit">
      <o:idmap v:ext="edit" data="1"/>
      <o:rules v:ext="edit">
        <o:r id="V:Rule6" type="connector" idref="#_x0000_s1072"/>
        <o:r id="V:Rule7" type="connector" idref="#_x0000_s1077"/>
        <o:r id="V:Rule8" type="connector" idref="#_x0000_s1078"/>
        <o:r id="V:Rule9" type="connector" idref="#_x0000_s1074"/>
        <o:r id="V:Rule10" type="connector" idref="#_x0000_s10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 w:type="character" w:customStyle="1" w:styleId="slide-caption">
    <w:name w:val="slide-caption"/>
    <w:basedOn w:val="a0"/>
    <w:rsid w:val="004261CA"/>
  </w:style>
  <w:style w:type="character" w:customStyle="1" w:styleId="slide-credit">
    <w:name w:val="slide-credit"/>
    <w:basedOn w:val="a0"/>
    <w:rsid w:val="004261CA"/>
  </w:style>
  <w:style w:type="character" w:customStyle="1" w:styleId="embedded-image-caption">
    <w:name w:val="embedded-image-caption"/>
    <w:basedOn w:val="a0"/>
    <w:rsid w:val="004261CA"/>
  </w:style>
  <w:style w:type="character" w:customStyle="1" w:styleId="caption-body">
    <w:name w:val="caption-body"/>
    <w:basedOn w:val="a0"/>
    <w:rsid w:val="004261CA"/>
  </w:style>
  <w:style w:type="character" w:customStyle="1" w:styleId="caption-photo">
    <w:name w:val="caption-photo"/>
    <w:basedOn w:val="a0"/>
    <w:rsid w:val="004261CA"/>
  </w:style>
  <w:style w:type="paragraph" w:customStyle="1" w:styleId="authname">
    <w:name w:val="authname"/>
    <w:basedOn w:val="a"/>
    <w:rsid w:val="002078E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button">
    <w:name w:val="stbutton"/>
    <w:basedOn w:val="a0"/>
    <w:rsid w:val="002078E4"/>
  </w:style>
  <w:style w:type="character" w:customStyle="1" w:styleId="chicklets">
    <w:name w:val="chicklets"/>
    <w:basedOn w:val="a0"/>
    <w:rsid w:val="002078E4"/>
  </w:style>
  <w:style w:type="character" w:customStyle="1" w:styleId="stplusonebutton">
    <w:name w:val="st_plusone_button"/>
    <w:basedOn w:val="a0"/>
    <w:rsid w:val="002078E4"/>
  </w:style>
  <w:style w:type="character" w:customStyle="1" w:styleId="visuallyhidden">
    <w:name w:val="visuallyhidden"/>
    <w:basedOn w:val="a0"/>
    <w:rsid w:val="004A7E05"/>
  </w:style>
  <w:style w:type="character" w:customStyle="1" w:styleId="pubvotes">
    <w:name w:val="pub_votes"/>
    <w:basedOn w:val="a0"/>
    <w:rsid w:val="004A7E05"/>
  </w:style>
  <w:style w:type="character" w:customStyle="1" w:styleId="hcpvotes">
    <w:name w:val="hcp_votes"/>
    <w:basedOn w:val="a0"/>
    <w:rsid w:val="004A7E05"/>
  </w:style>
  <w:style w:type="paragraph" w:customStyle="1" w:styleId="label1">
    <w:name w:val="label1"/>
    <w:basedOn w:val="a"/>
    <w:rsid w:val="009D063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xtitemlabel">
    <w:name w:val="nextitemlabel"/>
    <w:basedOn w:val="a0"/>
    <w:rsid w:val="009D0637"/>
  </w:style>
  <w:style w:type="paragraph" w:customStyle="1" w:styleId="link">
    <w:name w:val="link"/>
    <w:basedOn w:val="a"/>
    <w:rsid w:val="009D063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pan">
    <w:name w:val="span"/>
    <w:basedOn w:val="a0"/>
    <w:rsid w:val="00BC11B5"/>
  </w:style>
  <w:style w:type="paragraph" w:customStyle="1" w:styleId="insdateline">
    <w:name w:val="ins_dateline"/>
    <w:basedOn w:val="a"/>
    <w:rsid w:val="003A48E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ewslink">
    <w:name w:val="news_link"/>
    <w:basedOn w:val="a"/>
    <w:rsid w:val="003A48E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text">
    <w:name w:val="n_text"/>
    <w:basedOn w:val="a0"/>
    <w:rsid w:val="003A48EB"/>
  </w:style>
  <w:style w:type="paragraph" w:customStyle="1" w:styleId="hotlink">
    <w:name w:val="hot_link"/>
    <w:basedOn w:val="a"/>
    <w:rsid w:val="003A48E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itle">
    <w:name w:val="title"/>
    <w:basedOn w:val="a"/>
    <w:rsid w:val="0039288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te">
    <w:name w:val="note"/>
    <w:basedOn w:val="a0"/>
    <w:rsid w:val="00392883"/>
  </w:style>
  <w:style w:type="character" w:customStyle="1" w:styleId="posted">
    <w:name w:val="posted"/>
    <w:basedOn w:val="a0"/>
    <w:rsid w:val="00107D7D"/>
  </w:style>
  <w:style w:type="character" w:customStyle="1" w:styleId="updated">
    <w:name w:val="updated"/>
    <w:basedOn w:val="a0"/>
    <w:rsid w:val="00107D7D"/>
  </w:style>
  <w:style w:type="character" w:customStyle="1" w:styleId="facebook-share-btn">
    <w:name w:val="facebook-share-btn"/>
    <w:basedOn w:val="a0"/>
    <w:rsid w:val="00107D7D"/>
  </w:style>
  <w:style w:type="character" w:customStyle="1" w:styleId="twitter-tweet-btn">
    <w:name w:val="twitter-tweet-btn"/>
    <w:basedOn w:val="a0"/>
    <w:rsid w:val="00107D7D"/>
  </w:style>
  <w:style w:type="character" w:customStyle="1" w:styleId="twitter-tweet-count">
    <w:name w:val="twitter-tweet-count"/>
    <w:basedOn w:val="a0"/>
    <w:rsid w:val="00107D7D"/>
  </w:style>
  <w:style w:type="character" w:customStyle="1" w:styleId="hp-email-count">
    <w:name w:val="hp-email-count"/>
    <w:basedOn w:val="a0"/>
    <w:rsid w:val="00107D7D"/>
  </w:style>
  <w:style w:type="character" w:customStyle="1" w:styleId="hp-comment-btn">
    <w:name w:val="hp-comment-btn"/>
    <w:basedOn w:val="a0"/>
    <w:rsid w:val="00107D7D"/>
  </w:style>
  <w:style w:type="character" w:customStyle="1" w:styleId="hp-comment-count">
    <w:name w:val="hp-comment-count"/>
    <w:basedOn w:val="a0"/>
    <w:rsid w:val="00107D7D"/>
  </w:style>
  <w:style w:type="character" w:customStyle="1" w:styleId="entrytag">
    <w:name w:val="entrytag"/>
    <w:basedOn w:val="a0"/>
    <w:rsid w:val="00107D7D"/>
  </w:style>
  <w:style w:type="character" w:customStyle="1" w:styleId="db-body">
    <w:name w:val="db-body"/>
    <w:basedOn w:val="a0"/>
    <w:rsid w:val="004B62A9"/>
  </w:style>
  <w:style w:type="character" w:customStyle="1" w:styleId="amp">
    <w:name w:val="amp"/>
    <w:basedOn w:val="a0"/>
    <w:rsid w:val="00515321"/>
  </w:style>
  <w:style w:type="character" w:customStyle="1" w:styleId="sep">
    <w:name w:val="sep"/>
    <w:basedOn w:val="a0"/>
    <w:rsid w:val="0095590A"/>
  </w:style>
  <w:style w:type="character" w:customStyle="1" w:styleId="commenttitle">
    <w:name w:val="comment_title"/>
    <w:basedOn w:val="a0"/>
    <w:rsid w:val="00A0556D"/>
  </w:style>
  <w:style w:type="paragraph" w:customStyle="1" w:styleId="box-blue">
    <w:name w:val="box-blue"/>
    <w:basedOn w:val="a"/>
    <w:rsid w:val="0040613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nsidered">
    <w:name w:val="inside_red"/>
    <w:basedOn w:val="a0"/>
    <w:rsid w:val="0086159C"/>
  </w:style>
  <w:style w:type="character" w:customStyle="1" w:styleId="debka">
    <w:name w:val="debka"/>
    <w:basedOn w:val="a0"/>
    <w:rsid w:val="0086159C"/>
  </w:style>
  <w:style w:type="character" w:customStyle="1" w:styleId="file">
    <w:name w:val="file"/>
    <w:basedOn w:val="a0"/>
    <w:rsid w:val="0086159C"/>
  </w:style>
  <w:style w:type="paragraph" w:customStyle="1" w:styleId="commentlink">
    <w:name w:val="commentlink"/>
    <w:basedOn w:val="a"/>
    <w:rsid w:val="0000656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comments">
    <w:name w:val="post-comments"/>
    <w:basedOn w:val="a0"/>
    <w:rsid w:val="00006562"/>
  </w:style>
  <w:style w:type="paragraph" w:customStyle="1" w:styleId="attribution">
    <w:name w:val="attribution"/>
    <w:basedOn w:val="a"/>
    <w:rsid w:val="00B61D5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reparagraph">
    <w:name w:val="preparagraph"/>
    <w:basedOn w:val="a"/>
    <w:rsid w:val="004D1F01"/>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yauthor">
    <w:name w:val="byauthor"/>
    <w:basedOn w:val="a"/>
    <w:rsid w:val="00C4723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bstract">
    <w:name w:val="abstract"/>
    <w:basedOn w:val="a"/>
    <w:rsid w:val="00C4723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quoted-from">
    <w:name w:val="quoted-from"/>
    <w:basedOn w:val="a"/>
    <w:rsid w:val="00C4723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quoted-from-jobtitle">
    <w:name w:val="quoted-from-jobtitle"/>
    <w:basedOn w:val="a"/>
    <w:rsid w:val="00C4723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foreign">
    <w:name w:val="foreign"/>
    <w:basedOn w:val="a0"/>
    <w:rsid w:val="00C57CE7"/>
  </w:style>
  <w:style w:type="character" w:customStyle="1" w:styleId="counter">
    <w:name w:val="counter"/>
    <w:basedOn w:val="a0"/>
    <w:rsid w:val="00C56899"/>
  </w:style>
  <w:style w:type="character" w:customStyle="1" w:styleId="comment-right">
    <w:name w:val="comment-right"/>
    <w:basedOn w:val="a0"/>
    <w:rsid w:val="00C56899"/>
  </w:style>
  <w:style w:type="paragraph" w:customStyle="1" w:styleId="only-child">
    <w:name w:val="only-child"/>
    <w:basedOn w:val="a"/>
    <w:rsid w:val="00C5689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string">
    <w:name w:val="timestring"/>
    <w:basedOn w:val="a0"/>
    <w:rsid w:val="0097379E"/>
  </w:style>
  <w:style w:type="character" w:customStyle="1" w:styleId="datetimeseparator">
    <w:name w:val="datetimeseparator"/>
    <w:basedOn w:val="a0"/>
    <w:rsid w:val="0097379E"/>
  </w:style>
  <w:style w:type="character" w:customStyle="1" w:styleId="datestring">
    <w:name w:val="datestring"/>
    <w:basedOn w:val="a0"/>
    <w:rsid w:val="0097379E"/>
  </w:style>
  <w:style w:type="paragraph" w:customStyle="1" w:styleId="humanconcerns">
    <w:name w:val="human_concerns"/>
    <w:basedOn w:val="a"/>
    <w:rsid w:val="005A011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title3">
    <w:name w:val="subtitle3"/>
    <w:basedOn w:val="a0"/>
    <w:rsid w:val="005A0114"/>
  </w:style>
  <w:style w:type="paragraph" w:customStyle="1" w:styleId="subheader2">
    <w:name w:val="subheader2"/>
    <w:basedOn w:val="a"/>
    <w:rsid w:val="005A011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boutauthor">
    <w:name w:val="about_author"/>
    <w:basedOn w:val="a"/>
    <w:rsid w:val="005A011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rbiconfont">
    <w:name w:val="trb_iconfont"/>
    <w:basedOn w:val="a0"/>
    <w:rsid w:val="006C10FD"/>
  </w:style>
  <w:style w:type="character" w:customStyle="1" w:styleId="trbpanelmodbodytitle">
    <w:name w:val="trb_panelmod_body_title"/>
    <w:basedOn w:val="a0"/>
    <w:rsid w:val="006C10FD"/>
  </w:style>
  <w:style w:type="character" w:customStyle="1" w:styleId="trbpanelmodbodymore">
    <w:name w:val="trb_panelmod_body_more"/>
    <w:basedOn w:val="a0"/>
    <w:rsid w:val="006C10FD"/>
  </w:style>
  <w:style w:type="character" w:customStyle="1" w:styleId="trbpullquotetext">
    <w:name w:val="trb_pullquote_text"/>
    <w:basedOn w:val="a0"/>
    <w:rsid w:val="006C10FD"/>
  </w:style>
  <w:style w:type="character" w:customStyle="1" w:styleId="trbpullquotecredit">
    <w:name w:val="trb_pullquote_credit"/>
    <w:basedOn w:val="a0"/>
    <w:rsid w:val="006C10FD"/>
  </w:style>
  <w:style w:type="character" w:customStyle="1" w:styleId="authorname">
    <w:name w:val="authorname"/>
    <w:basedOn w:val="a0"/>
    <w:rsid w:val="00DB1DD8"/>
  </w:style>
  <w:style w:type="character" w:customStyle="1" w:styleId="esi-gallery-slide-counter">
    <w:name w:val="esi-gallery-slide-counter"/>
    <w:basedOn w:val="a0"/>
    <w:rsid w:val="00DB1DD8"/>
  </w:style>
</w:styles>
</file>

<file path=word/webSettings.xml><?xml version="1.0" encoding="utf-8"?>
<w:webSettings xmlns:r="http://schemas.openxmlformats.org/officeDocument/2006/relationships" xmlns:w="http://schemas.openxmlformats.org/wordprocessingml/2006/main">
  <w:divs>
    <w:div w:id="11155540">
      <w:bodyDiv w:val="1"/>
      <w:marLeft w:val="0"/>
      <w:marRight w:val="0"/>
      <w:marTop w:val="0"/>
      <w:marBottom w:val="0"/>
      <w:divBdr>
        <w:top w:val="none" w:sz="0" w:space="0" w:color="auto"/>
        <w:left w:val="none" w:sz="0" w:space="0" w:color="auto"/>
        <w:bottom w:val="none" w:sz="0" w:space="0" w:color="auto"/>
        <w:right w:val="none" w:sz="0" w:space="0" w:color="auto"/>
      </w:divBdr>
      <w:divsChild>
        <w:div w:id="580914563">
          <w:marLeft w:val="0"/>
          <w:marRight w:val="0"/>
          <w:marTop w:val="0"/>
          <w:marBottom w:val="0"/>
          <w:divBdr>
            <w:top w:val="none" w:sz="0" w:space="0" w:color="auto"/>
            <w:left w:val="none" w:sz="0" w:space="0" w:color="auto"/>
            <w:bottom w:val="none" w:sz="0" w:space="0" w:color="auto"/>
            <w:right w:val="none" w:sz="0" w:space="0" w:color="auto"/>
          </w:divBdr>
          <w:divsChild>
            <w:div w:id="363991179">
              <w:marLeft w:val="0"/>
              <w:marRight w:val="0"/>
              <w:marTop w:val="0"/>
              <w:marBottom w:val="0"/>
              <w:divBdr>
                <w:top w:val="none" w:sz="0" w:space="0" w:color="auto"/>
                <w:left w:val="none" w:sz="0" w:space="0" w:color="auto"/>
                <w:bottom w:val="none" w:sz="0" w:space="0" w:color="auto"/>
                <w:right w:val="none" w:sz="0" w:space="0" w:color="auto"/>
              </w:divBdr>
              <w:divsChild>
                <w:div w:id="197456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892120">
          <w:marLeft w:val="0"/>
          <w:marRight w:val="0"/>
          <w:marTop w:val="0"/>
          <w:marBottom w:val="0"/>
          <w:divBdr>
            <w:top w:val="none" w:sz="0" w:space="0" w:color="auto"/>
            <w:left w:val="none" w:sz="0" w:space="0" w:color="auto"/>
            <w:bottom w:val="none" w:sz="0" w:space="0" w:color="auto"/>
            <w:right w:val="none" w:sz="0" w:space="0" w:color="auto"/>
          </w:divBdr>
        </w:div>
      </w:divsChild>
    </w:div>
    <w:div w:id="33190146">
      <w:bodyDiv w:val="1"/>
      <w:marLeft w:val="0"/>
      <w:marRight w:val="0"/>
      <w:marTop w:val="0"/>
      <w:marBottom w:val="0"/>
      <w:divBdr>
        <w:top w:val="none" w:sz="0" w:space="0" w:color="auto"/>
        <w:left w:val="none" w:sz="0" w:space="0" w:color="auto"/>
        <w:bottom w:val="none" w:sz="0" w:space="0" w:color="auto"/>
        <w:right w:val="none" w:sz="0" w:space="0" w:color="auto"/>
      </w:divBdr>
      <w:divsChild>
        <w:div w:id="1092774192">
          <w:marLeft w:val="0"/>
          <w:marRight w:val="0"/>
          <w:marTop w:val="0"/>
          <w:marBottom w:val="0"/>
          <w:divBdr>
            <w:top w:val="none" w:sz="0" w:space="0" w:color="auto"/>
            <w:left w:val="none" w:sz="0" w:space="0" w:color="auto"/>
            <w:bottom w:val="none" w:sz="0" w:space="0" w:color="auto"/>
            <w:right w:val="none" w:sz="0" w:space="0" w:color="auto"/>
          </w:divBdr>
        </w:div>
        <w:div w:id="2011447352">
          <w:marLeft w:val="0"/>
          <w:marRight w:val="0"/>
          <w:marTop w:val="0"/>
          <w:marBottom w:val="0"/>
          <w:divBdr>
            <w:top w:val="none" w:sz="0" w:space="0" w:color="auto"/>
            <w:left w:val="none" w:sz="0" w:space="0" w:color="auto"/>
            <w:bottom w:val="none" w:sz="0" w:space="0" w:color="auto"/>
            <w:right w:val="none" w:sz="0" w:space="0" w:color="auto"/>
          </w:divBdr>
          <w:divsChild>
            <w:div w:id="350767215">
              <w:marLeft w:val="0"/>
              <w:marRight w:val="0"/>
              <w:marTop w:val="0"/>
              <w:marBottom w:val="0"/>
              <w:divBdr>
                <w:top w:val="none" w:sz="0" w:space="0" w:color="auto"/>
                <w:left w:val="none" w:sz="0" w:space="0" w:color="auto"/>
                <w:bottom w:val="none" w:sz="0" w:space="0" w:color="auto"/>
                <w:right w:val="none" w:sz="0" w:space="0" w:color="auto"/>
              </w:divBdr>
              <w:divsChild>
                <w:div w:id="137292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4667632">
      <w:bodyDiv w:val="1"/>
      <w:marLeft w:val="0"/>
      <w:marRight w:val="0"/>
      <w:marTop w:val="0"/>
      <w:marBottom w:val="0"/>
      <w:divBdr>
        <w:top w:val="none" w:sz="0" w:space="0" w:color="auto"/>
        <w:left w:val="none" w:sz="0" w:space="0" w:color="auto"/>
        <w:bottom w:val="none" w:sz="0" w:space="0" w:color="auto"/>
        <w:right w:val="none" w:sz="0" w:space="0" w:color="auto"/>
      </w:divBdr>
      <w:divsChild>
        <w:div w:id="823398695">
          <w:marLeft w:val="0"/>
          <w:marRight w:val="0"/>
          <w:marTop w:val="0"/>
          <w:marBottom w:val="0"/>
          <w:divBdr>
            <w:top w:val="none" w:sz="0" w:space="0" w:color="auto"/>
            <w:left w:val="none" w:sz="0" w:space="0" w:color="auto"/>
            <w:bottom w:val="none" w:sz="0" w:space="0" w:color="auto"/>
            <w:right w:val="none" w:sz="0" w:space="0" w:color="auto"/>
          </w:divBdr>
        </w:div>
        <w:div w:id="1477138197">
          <w:marLeft w:val="0"/>
          <w:marRight w:val="0"/>
          <w:marTop w:val="0"/>
          <w:marBottom w:val="0"/>
          <w:divBdr>
            <w:top w:val="none" w:sz="0" w:space="0" w:color="auto"/>
            <w:left w:val="none" w:sz="0" w:space="0" w:color="auto"/>
            <w:bottom w:val="none" w:sz="0" w:space="0" w:color="auto"/>
            <w:right w:val="none" w:sz="0" w:space="0" w:color="auto"/>
          </w:divBdr>
          <w:divsChild>
            <w:div w:id="1514143766">
              <w:marLeft w:val="0"/>
              <w:marRight w:val="0"/>
              <w:marTop w:val="0"/>
              <w:marBottom w:val="0"/>
              <w:divBdr>
                <w:top w:val="none" w:sz="0" w:space="0" w:color="auto"/>
                <w:left w:val="none" w:sz="0" w:space="0" w:color="auto"/>
                <w:bottom w:val="none" w:sz="0" w:space="0" w:color="auto"/>
                <w:right w:val="none" w:sz="0" w:space="0" w:color="auto"/>
              </w:divBdr>
              <w:divsChild>
                <w:div w:id="81089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95365">
          <w:marLeft w:val="0"/>
          <w:marRight w:val="0"/>
          <w:marTop w:val="0"/>
          <w:marBottom w:val="0"/>
          <w:divBdr>
            <w:top w:val="none" w:sz="0" w:space="0" w:color="auto"/>
            <w:left w:val="none" w:sz="0" w:space="0" w:color="auto"/>
            <w:bottom w:val="none" w:sz="0" w:space="0" w:color="auto"/>
            <w:right w:val="none" w:sz="0" w:space="0" w:color="auto"/>
          </w:divBdr>
        </w:div>
      </w:divsChild>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78044">
      <w:bodyDiv w:val="1"/>
      <w:marLeft w:val="0"/>
      <w:marRight w:val="0"/>
      <w:marTop w:val="0"/>
      <w:marBottom w:val="0"/>
      <w:divBdr>
        <w:top w:val="none" w:sz="0" w:space="0" w:color="auto"/>
        <w:left w:val="none" w:sz="0" w:space="0" w:color="auto"/>
        <w:bottom w:val="none" w:sz="0" w:space="0" w:color="auto"/>
        <w:right w:val="none" w:sz="0" w:space="0" w:color="auto"/>
      </w:divBdr>
      <w:divsChild>
        <w:div w:id="1126583618">
          <w:marLeft w:val="0"/>
          <w:marRight w:val="0"/>
          <w:marTop w:val="0"/>
          <w:marBottom w:val="0"/>
          <w:divBdr>
            <w:top w:val="none" w:sz="0" w:space="0" w:color="auto"/>
            <w:left w:val="none" w:sz="0" w:space="0" w:color="auto"/>
            <w:bottom w:val="none" w:sz="0" w:space="0" w:color="auto"/>
            <w:right w:val="none" w:sz="0" w:space="0" w:color="auto"/>
          </w:divBdr>
        </w:div>
        <w:div w:id="1698695384">
          <w:marLeft w:val="0"/>
          <w:marRight w:val="0"/>
          <w:marTop w:val="0"/>
          <w:marBottom w:val="0"/>
          <w:divBdr>
            <w:top w:val="none" w:sz="0" w:space="0" w:color="auto"/>
            <w:left w:val="none" w:sz="0" w:space="0" w:color="auto"/>
            <w:bottom w:val="none" w:sz="0" w:space="0" w:color="auto"/>
            <w:right w:val="none" w:sz="0" w:space="0" w:color="auto"/>
          </w:divBdr>
        </w:div>
        <w:div w:id="1787121912">
          <w:marLeft w:val="0"/>
          <w:marRight w:val="0"/>
          <w:marTop w:val="0"/>
          <w:marBottom w:val="0"/>
          <w:divBdr>
            <w:top w:val="none" w:sz="0" w:space="0" w:color="auto"/>
            <w:left w:val="none" w:sz="0" w:space="0" w:color="auto"/>
            <w:bottom w:val="none" w:sz="0" w:space="0" w:color="auto"/>
            <w:right w:val="none" w:sz="0" w:space="0" w:color="auto"/>
          </w:divBdr>
        </w:div>
        <w:div w:id="2145418479">
          <w:marLeft w:val="0"/>
          <w:marRight w:val="0"/>
          <w:marTop w:val="0"/>
          <w:marBottom w:val="0"/>
          <w:divBdr>
            <w:top w:val="none" w:sz="0" w:space="0" w:color="auto"/>
            <w:left w:val="none" w:sz="0" w:space="0" w:color="auto"/>
            <w:bottom w:val="none" w:sz="0" w:space="0" w:color="auto"/>
            <w:right w:val="none" w:sz="0" w:space="0" w:color="auto"/>
          </w:divBdr>
          <w:divsChild>
            <w:div w:id="2047101847">
              <w:marLeft w:val="0"/>
              <w:marRight w:val="0"/>
              <w:marTop w:val="0"/>
              <w:marBottom w:val="0"/>
              <w:divBdr>
                <w:top w:val="none" w:sz="0" w:space="0" w:color="auto"/>
                <w:left w:val="none" w:sz="0" w:space="0" w:color="auto"/>
                <w:bottom w:val="none" w:sz="0" w:space="0" w:color="auto"/>
                <w:right w:val="none" w:sz="0" w:space="0" w:color="auto"/>
              </w:divBdr>
              <w:divsChild>
                <w:div w:id="14909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0611">
      <w:bodyDiv w:val="1"/>
      <w:marLeft w:val="0"/>
      <w:marRight w:val="0"/>
      <w:marTop w:val="0"/>
      <w:marBottom w:val="0"/>
      <w:divBdr>
        <w:top w:val="none" w:sz="0" w:space="0" w:color="auto"/>
        <w:left w:val="none" w:sz="0" w:space="0" w:color="auto"/>
        <w:bottom w:val="none" w:sz="0" w:space="0" w:color="auto"/>
        <w:right w:val="none" w:sz="0" w:space="0" w:color="auto"/>
      </w:divBdr>
      <w:divsChild>
        <w:div w:id="261959900">
          <w:marLeft w:val="0"/>
          <w:marRight w:val="0"/>
          <w:marTop w:val="0"/>
          <w:marBottom w:val="0"/>
          <w:divBdr>
            <w:top w:val="none" w:sz="0" w:space="0" w:color="auto"/>
            <w:left w:val="none" w:sz="0" w:space="0" w:color="auto"/>
            <w:bottom w:val="none" w:sz="0" w:space="0" w:color="auto"/>
            <w:right w:val="none" w:sz="0" w:space="0" w:color="auto"/>
          </w:divBdr>
          <w:divsChild>
            <w:div w:id="738987800">
              <w:marLeft w:val="0"/>
              <w:marRight w:val="0"/>
              <w:marTop w:val="0"/>
              <w:marBottom w:val="0"/>
              <w:divBdr>
                <w:top w:val="none" w:sz="0" w:space="0" w:color="auto"/>
                <w:left w:val="none" w:sz="0" w:space="0" w:color="auto"/>
                <w:bottom w:val="none" w:sz="0" w:space="0" w:color="auto"/>
                <w:right w:val="none" w:sz="0" w:space="0" w:color="auto"/>
              </w:divBdr>
              <w:divsChild>
                <w:div w:id="568153298">
                  <w:marLeft w:val="0"/>
                  <w:marRight w:val="0"/>
                  <w:marTop w:val="0"/>
                  <w:marBottom w:val="0"/>
                  <w:divBdr>
                    <w:top w:val="none" w:sz="0" w:space="0" w:color="auto"/>
                    <w:left w:val="none" w:sz="0" w:space="0" w:color="auto"/>
                    <w:bottom w:val="none" w:sz="0" w:space="0" w:color="auto"/>
                    <w:right w:val="none" w:sz="0" w:space="0" w:color="auto"/>
                  </w:divBdr>
                  <w:divsChild>
                    <w:div w:id="2043045843">
                      <w:marLeft w:val="0"/>
                      <w:marRight w:val="0"/>
                      <w:marTop w:val="0"/>
                      <w:marBottom w:val="0"/>
                      <w:divBdr>
                        <w:top w:val="none" w:sz="0" w:space="0" w:color="auto"/>
                        <w:left w:val="none" w:sz="0" w:space="0" w:color="auto"/>
                        <w:bottom w:val="none" w:sz="0" w:space="0" w:color="auto"/>
                        <w:right w:val="none" w:sz="0" w:space="0" w:color="auto"/>
                      </w:divBdr>
                      <w:divsChild>
                        <w:div w:id="278142474">
                          <w:marLeft w:val="0"/>
                          <w:marRight w:val="0"/>
                          <w:marTop w:val="0"/>
                          <w:marBottom w:val="0"/>
                          <w:divBdr>
                            <w:top w:val="none" w:sz="0" w:space="0" w:color="auto"/>
                            <w:left w:val="none" w:sz="0" w:space="0" w:color="auto"/>
                            <w:bottom w:val="none" w:sz="0" w:space="0" w:color="auto"/>
                            <w:right w:val="none" w:sz="0" w:space="0" w:color="auto"/>
                          </w:divBdr>
                          <w:divsChild>
                            <w:div w:id="208492627">
                              <w:marLeft w:val="0"/>
                              <w:marRight w:val="0"/>
                              <w:marTop w:val="0"/>
                              <w:marBottom w:val="0"/>
                              <w:divBdr>
                                <w:top w:val="none" w:sz="0" w:space="0" w:color="auto"/>
                                <w:left w:val="none" w:sz="0" w:space="0" w:color="auto"/>
                                <w:bottom w:val="none" w:sz="0" w:space="0" w:color="auto"/>
                                <w:right w:val="none" w:sz="0" w:space="0" w:color="auto"/>
                              </w:divBdr>
                              <w:divsChild>
                                <w:div w:id="180611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4919344">
          <w:marLeft w:val="0"/>
          <w:marRight w:val="0"/>
          <w:marTop w:val="0"/>
          <w:marBottom w:val="0"/>
          <w:divBdr>
            <w:top w:val="none" w:sz="0" w:space="0" w:color="auto"/>
            <w:left w:val="none" w:sz="0" w:space="0" w:color="auto"/>
            <w:bottom w:val="none" w:sz="0" w:space="0" w:color="auto"/>
            <w:right w:val="none" w:sz="0" w:space="0" w:color="auto"/>
          </w:divBdr>
          <w:divsChild>
            <w:div w:id="714162861">
              <w:marLeft w:val="0"/>
              <w:marRight w:val="0"/>
              <w:marTop w:val="0"/>
              <w:marBottom w:val="0"/>
              <w:divBdr>
                <w:top w:val="none" w:sz="0" w:space="0" w:color="auto"/>
                <w:left w:val="none" w:sz="0" w:space="0" w:color="auto"/>
                <w:bottom w:val="none" w:sz="0" w:space="0" w:color="auto"/>
                <w:right w:val="none" w:sz="0" w:space="0" w:color="auto"/>
              </w:divBdr>
              <w:divsChild>
                <w:div w:id="198384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219771">
          <w:marLeft w:val="0"/>
          <w:marRight w:val="0"/>
          <w:marTop w:val="0"/>
          <w:marBottom w:val="0"/>
          <w:divBdr>
            <w:top w:val="none" w:sz="0" w:space="0" w:color="auto"/>
            <w:left w:val="none" w:sz="0" w:space="0" w:color="auto"/>
            <w:bottom w:val="none" w:sz="0" w:space="0" w:color="auto"/>
            <w:right w:val="none" w:sz="0" w:space="0" w:color="auto"/>
          </w:divBdr>
          <w:divsChild>
            <w:div w:id="201649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9553">
      <w:bodyDiv w:val="1"/>
      <w:marLeft w:val="0"/>
      <w:marRight w:val="0"/>
      <w:marTop w:val="0"/>
      <w:marBottom w:val="0"/>
      <w:divBdr>
        <w:top w:val="none" w:sz="0" w:space="0" w:color="auto"/>
        <w:left w:val="none" w:sz="0" w:space="0" w:color="auto"/>
        <w:bottom w:val="none" w:sz="0" w:space="0" w:color="auto"/>
        <w:right w:val="none" w:sz="0" w:space="0" w:color="auto"/>
      </w:divBdr>
      <w:divsChild>
        <w:div w:id="1098604489">
          <w:marLeft w:val="0"/>
          <w:marRight w:val="0"/>
          <w:marTop w:val="0"/>
          <w:marBottom w:val="0"/>
          <w:divBdr>
            <w:top w:val="none" w:sz="0" w:space="0" w:color="auto"/>
            <w:left w:val="none" w:sz="0" w:space="0" w:color="auto"/>
            <w:bottom w:val="none" w:sz="0" w:space="0" w:color="auto"/>
            <w:right w:val="none" w:sz="0" w:space="0" w:color="auto"/>
          </w:divBdr>
          <w:divsChild>
            <w:div w:id="1331372690">
              <w:marLeft w:val="0"/>
              <w:marRight w:val="0"/>
              <w:marTop w:val="0"/>
              <w:marBottom w:val="0"/>
              <w:divBdr>
                <w:top w:val="none" w:sz="0" w:space="0" w:color="auto"/>
                <w:left w:val="none" w:sz="0" w:space="0" w:color="auto"/>
                <w:bottom w:val="none" w:sz="0" w:space="0" w:color="auto"/>
                <w:right w:val="none" w:sz="0" w:space="0" w:color="auto"/>
              </w:divBdr>
              <w:divsChild>
                <w:div w:id="2368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736907">
          <w:marLeft w:val="0"/>
          <w:marRight w:val="0"/>
          <w:marTop w:val="0"/>
          <w:marBottom w:val="0"/>
          <w:divBdr>
            <w:top w:val="none" w:sz="0" w:space="0" w:color="auto"/>
            <w:left w:val="none" w:sz="0" w:space="0" w:color="auto"/>
            <w:bottom w:val="none" w:sz="0" w:space="0" w:color="auto"/>
            <w:right w:val="none" w:sz="0" w:space="0" w:color="auto"/>
          </w:divBdr>
        </w:div>
      </w:divsChild>
    </w:div>
    <w:div w:id="94642672">
      <w:bodyDiv w:val="1"/>
      <w:marLeft w:val="0"/>
      <w:marRight w:val="0"/>
      <w:marTop w:val="0"/>
      <w:marBottom w:val="0"/>
      <w:divBdr>
        <w:top w:val="none" w:sz="0" w:space="0" w:color="auto"/>
        <w:left w:val="none" w:sz="0" w:space="0" w:color="auto"/>
        <w:bottom w:val="none" w:sz="0" w:space="0" w:color="auto"/>
        <w:right w:val="none" w:sz="0" w:space="0" w:color="auto"/>
      </w:divBdr>
    </w:div>
    <w:div w:id="112871296">
      <w:bodyDiv w:val="1"/>
      <w:marLeft w:val="0"/>
      <w:marRight w:val="0"/>
      <w:marTop w:val="0"/>
      <w:marBottom w:val="0"/>
      <w:divBdr>
        <w:top w:val="none" w:sz="0" w:space="0" w:color="auto"/>
        <w:left w:val="none" w:sz="0" w:space="0" w:color="auto"/>
        <w:bottom w:val="none" w:sz="0" w:space="0" w:color="auto"/>
        <w:right w:val="none" w:sz="0" w:space="0" w:color="auto"/>
      </w:divBdr>
      <w:divsChild>
        <w:div w:id="170800650">
          <w:marLeft w:val="0"/>
          <w:marRight w:val="0"/>
          <w:marTop w:val="0"/>
          <w:marBottom w:val="0"/>
          <w:divBdr>
            <w:top w:val="none" w:sz="0" w:space="0" w:color="auto"/>
            <w:left w:val="none" w:sz="0" w:space="0" w:color="auto"/>
            <w:bottom w:val="none" w:sz="0" w:space="0" w:color="auto"/>
            <w:right w:val="none" w:sz="0" w:space="0" w:color="auto"/>
          </w:divBdr>
          <w:divsChild>
            <w:div w:id="1325164385">
              <w:marLeft w:val="0"/>
              <w:marRight w:val="0"/>
              <w:marTop w:val="0"/>
              <w:marBottom w:val="0"/>
              <w:divBdr>
                <w:top w:val="none" w:sz="0" w:space="0" w:color="auto"/>
                <w:left w:val="none" w:sz="0" w:space="0" w:color="auto"/>
                <w:bottom w:val="none" w:sz="0" w:space="0" w:color="auto"/>
                <w:right w:val="none" w:sz="0" w:space="0" w:color="auto"/>
              </w:divBdr>
              <w:divsChild>
                <w:div w:id="1248155303">
                  <w:marLeft w:val="0"/>
                  <w:marRight w:val="0"/>
                  <w:marTop w:val="0"/>
                  <w:marBottom w:val="0"/>
                  <w:divBdr>
                    <w:top w:val="none" w:sz="0" w:space="0" w:color="auto"/>
                    <w:left w:val="none" w:sz="0" w:space="0" w:color="auto"/>
                    <w:bottom w:val="none" w:sz="0" w:space="0" w:color="auto"/>
                    <w:right w:val="none" w:sz="0" w:space="0" w:color="auto"/>
                  </w:divBdr>
                </w:div>
                <w:div w:id="2008288392">
                  <w:marLeft w:val="0"/>
                  <w:marRight w:val="0"/>
                  <w:marTop w:val="0"/>
                  <w:marBottom w:val="0"/>
                  <w:divBdr>
                    <w:top w:val="none" w:sz="0" w:space="0" w:color="auto"/>
                    <w:left w:val="none" w:sz="0" w:space="0" w:color="auto"/>
                    <w:bottom w:val="none" w:sz="0" w:space="0" w:color="auto"/>
                    <w:right w:val="none" w:sz="0" w:space="0" w:color="auto"/>
                  </w:divBdr>
                </w:div>
              </w:divsChild>
            </w:div>
            <w:div w:id="1360081892">
              <w:marLeft w:val="0"/>
              <w:marRight w:val="0"/>
              <w:marTop w:val="0"/>
              <w:marBottom w:val="0"/>
              <w:divBdr>
                <w:top w:val="none" w:sz="0" w:space="0" w:color="auto"/>
                <w:left w:val="none" w:sz="0" w:space="0" w:color="auto"/>
                <w:bottom w:val="none" w:sz="0" w:space="0" w:color="auto"/>
                <w:right w:val="none" w:sz="0" w:space="0" w:color="auto"/>
              </w:divBdr>
            </w:div>
            <w:div w:id="2048874210">
              <w:marLeft w:val="0"/>
              <w:marRight w:val="0"/>
              <w:marTop w:val="0"/>
              <w:marBottom w:val="0"/>
              <w:divBdr>
                <w:top w:val="none" w:sz="0" w:space="0" w:color="auto"/>
                <w:left w:val="none" w:sz="0" w:space="0" w:color="auto"/>
                <w:bottom w:val="none" w:sz="0" w:space="0" w:color="auto"/>
                <w:right w:val="none" w:sz="0" w:space="0" w:color="auto"/>
              </w:divBdr>
            </w:div>
          </w:divsChild>
        </w:div>
        <w:div w:id="722561685">
          <w:marLeft w:val="0"/>
          <w:marRight w:val="0"/>
          <w:marTop w:val="0"/>
          <w:marBottom w:val="0"/>
          <w:divBdr>
            <w:top w:val="none" w:sz="0" w:space="0" w:color="auto"/>
            <w:left w:val="none" w:sz="0" w:space="0" w:color="auto"/>
            <w:bottom w:val="none" w:sz="0" w:space="0" w:color="auto"/>
            <w:right w:val="none" w:sz="0" w:space="0" w:color="auto"/>
          </w:divBdr>
          <w:divsChild>
            <w:div w:id="242643771">
              <w:marLeft w:val="0"/>
              <w:marRight w:val="0"/>
              <w:marTop w:val="0"/>
              <w:marBottom w:val="0"/>
              <w:divBdr>
                <w:top w:val="none" w:sz="0" w:space="0" w:color="auto"/>
                <w:left w:val="none" w:sz="0" w:space="0" w:color="auto"/>
                <w:bottom w:val="none" w:sz="0" w:space="0" w:color="auto"/>
                <w:right w:val="none" w:sz="0" w:space="0" w:color="auto"/>
              </w:divBdr>
              <w:divsChild>
                <w:div w:id="1788230467">
                  <w:marLeft w:val="0"/>
                  <w:marRight w:val="0"/>
                  <w:marTop w:val="0"/>
                  <w:marBottom w:val="0"/>
                  <w:divBdr>
                    <w:top w:val="none" w:sz="0" w:space="0" w:color="auto"/>
                    <w:left w:val="none" w:sz="0" w:space="0" w:color="auto"/>
                    <w:bottom w:val="none" w:sz="0" w:space="0" w:color="auto"/>
                    <w:right w:val="none" w:sz="0" w:space="0" w:color="auto"/>
                  </w:divBdr>
                  <w:divsChild>
                    <w:div w:id="510729139">
                      <w:marLeft w:val="0"/>
                      <w:marRight w:val="0"/>
                      <w:marTop w:val="0"/>
                      <w:marBottom w:val="0"/>
                      <w:divBdr>
                        <w:top w:val="none" w:sz="0" w:space="0" w:color="auto"/>
                        <w:left w:val="none" w:sz="0" w:space="0" w:color="auto"/>
                        <w:bottom w:val="none" w:sz="0" w:space="0" w:color="auto"/>
                        <w:right w:val="none" w:sz="0" w:space="0" w:color="auto"/>
                      </w:divBdr>
                    </w:div>
                    <w:div w:id="674964198">
                      <w:marLeft w:val="0"/>
                      <w:marRight w:val="0"/>
                      <w:marTop w:val="0"/>
                      <w:marBottom w:val="0"/>
                      <w:divBdr>
                        <w:top w:val="none" w:sz="0" w:space="0" w:color="auto"/>
                        <w:left w:val="none" w:sz="0" w:space="0" w:color="auto"/>
                        <w:bottom w:val="none" w:sz="0" w:space="0" w:color="auto"/>
                        <w:right w:val="none" w:sz="0" w:space="0" w:color="auto"/>
                      </w:divBdr>
                      <w:divsChild>
                        <w:div w:id="471024726">
                          <w:marLeft w:val="0"/>
                          <w:marRight w:val="0"/>
                          <w:marTop w:val="0"/>
                          <w:marBottom w:val="0"/>
                          <w:divBdr>
                            <w:top w:val="none" w:sz="0" w:space="0" w:color="auto"/>
                            <w:left w:val="none" w:sz="0" w:space="0" w:color="auto"/>
                            <w:bottom w:val="none" w:sz="0" w:space="0" w:color="auto"/>
                            <w:right w:val="none" w:sz="0" w:space="0" w:color="auto"/>
                          </w:divBdr>
                          <w:divsChild>
                            <w:div w:id="579407362">
                              <w:marLeft w:val="0"/>
                              <w:marRight w:val="0"/>
                              <w:marTop w:val="0"/>
                              <w:marBottom w:val="0"/>
                              <w:divBdr>
                                <w:top w:val="none" w:sz="0" w:space="0" w:color="auto"/>
                                <w:left w:val="none" w:sz="0" w:space="0" w:color="auto"/>
                                <w:bottom w:val="none" w:sz="0" w:space="0" w:color="auto"/>
                                <w:right w:val="none" w:sz="0" w:space="0" w:color="auto"/>
                              </w:divBdr>
                            </w:div>
                            <w:div w:id="1275478785">
                              <w:marLeft w:val="0"/>
                              <w:marRight w:val="0"/>
                              <w:marTop w:val="0"/>
                              <w:marBottom w:val="0"/>
                              <w:divBdr>
                                <w:top w:val="none" w:sz="0" w:space="0" w:color="auto"/>
                                <w:left w:val="none" w:sz="0" w:space="0" w:color="auto"/>
                                <w:bottom w:val="none" w:sz="0" w:space="0" w:color="auto"/>
                                <w:right w:val="none" w:sz="0" w:space="0" w:color="auto"/>
                              </w:divBdr>
                            </w:div>
                            <w:div w:id="1645617616">
                              <w:marLeft w:val="0"/>
                              <w:marRight w:val="0"/>
                              <w:marTop w:val="0"/>
                              <w:marBottom w:val="0"/>
                              <w:divBdr>
                                <w:top w:val="none" w:sz="0" w:space="0" w:color="auto"/>
                                <w:left w:val="none" w:sz="0" w:space="0" w:color="auto"/>
                                <w:bottom w:val="none" w:sz="0" w:space="0" w:color="auto"/>
                                <w:right w:val="none" w:sz="0" w:space="0" w:color="auto"/>
                              </w:divBdr>
                            </w:div>
                          </w:divsChild>
                        </w:div>
                        <w:div w:id="501701126">
                          <w:marLeft w:val="0"/>
                          <w:marRight w:val="0"/>
                          <w:marTop w:val="0"/>
                          <w:marBottom w:val="0"/>
                          <w:divBdr>
                            <w:top w:val="none" w:sz="0" w:space="0" w:color="auto"/>
                            <w:left w:val="none" w:sz="0" w:space="0" w:color="auto"/>
                            <w:bottom w:val="none" w:sz="0" w:space="0" w:color="auto"/>
                            <w:right w:val="none" w:sz="0" w:space="0" w:color="auto"/>
                          </w:divBdr>
                          <w:divsChild>
                            <w:div w:id="662511689">
                              <w:marLeft w:val="0"/>
                              <w:marRight w:val="0"/>
                              <w:marTop w:val="0"/>
                              <w:marBottom w:val="0"/>
                              <w:divBdr>
                                <w:top w:val="none" w:sz="0" w:space="0" w:color="auto"/>
                                <w:left w:val="none" w:sz="0" w:space="0" w:color="auto"/>
                                <w:bottom w:val="none" w:sz="0" w:space="0" w:color="auto"/>
                                <w:right w:val="none" w:sz="0" w:space="0" w:color="auto"/>
                              </w:divBdr>
                            </w:div>
                            <w:div w:id="781847607">
                              <w:marLeft w:val="0"/>
                              <w:marRight w:val="0"/>
                              <w:marTop w:val="0"/>
                              <w:marBottom w:val="0"/>
                              <w:divBdr>
                                <w:top w:val="none" w:sz="0" w:space="0" w:color="auto"/>
                                <w:left w:val="none" w:sz="0" w:space="0" w:color="auto"/>
                                <w:bottom w:val="none" w:sz="0" w:space="0" w:color="auto"/>
                                <w:right w:val="none" w:sz="0" w:space="0" w:color="auto"/>
                              </w:divBdr>
                            </w:div>
                            <w:div w:id="87427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42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03878">
              <w:marLeft w:val="0"/>
              <w:marRight w:val="0"/>
              <w:marTop w:val="0"/>
              <w:marBottom w:val="0"/>
              <w:divBdr>
                <w:top w:val="none" w:sz="0" w:space="0" w:color="auto"/>
                <w:left w:val="none" w:sz="0" w:space="0" w:color="auto"/>
                <w:bottom w:val="none" w:sz="0" w:space="0" w:color="auto"/>
                <w:right w:val="none" w:sz="0" w:space="0" w:color="auto"/>
              </w:divBdr>
            </w:div>
          </w:divsChild>
        </w:div>
        <w:div w:id="1865513075">
          <w:marLeft w:val="0"/>
          <w:marRight w:val="0"/>
          <w:marTop w:val="0"/>
          <w:marBottom w:val="0"/>
          <w:divBdr>
            <w:top w:val="none" w:sz="0" w:space="0" w:color="auto"/>
            <w:left w:val="none" w:sz="0" w:space="0" w:color="auto"/>
            <w:bottom w:val="none" w:sz="0" w:space="0" w:color="auto"/>
            <w:right w:val="none" w:sz="0" w:space="0" w:color="auto"/>
          </w:divBdr>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08382">
      <w:bodyDiv w:val="1"/>
      <w:marLeft w:val="0"/>
      <w:marRight w:val="0"/>
      <w:marTop w:val="0"/>
      <w:marBottom w:val="0"/>
      <w:divBdr>
        <w:top w:val="none" w:sz="0" w:space="0" w:color="auto"/>
        <w:left w:val="none" w:sz="0" w:space="0" w:color="auto"/>
        <w:bottom w:val="none" w:sz="0" w:space="0" w:color="auto"/>
        <w:right w:val="none" w:sz="0" w:space="0" w:color="auto"/>
      </w:divBdr>
      <w:divsChild>
        <w:div w:id="284315126">
          <w:marLeft w:val="0"/>
          <w:marRight w:val="0"/>
          <w:marTop w:val="0"/>
          <w:marBottom w:val="0"/>
          <w:divBdr>
            <w:top w:val="none" w:sz="0" w:space="0" w:color="auto"/>
            <w:left w:val="none" w:sz="0" w:space="0" w:color="auto"/>
            <w:bottom w:val="none" w:sz="0" w:space="0" w:color="auto"/>
            <w:right w:val="none" w:sz="0" w:space="0" w:color="auto"/>
          </w:divBdr>
          <w:divsChild>
            <w:div w:id="1513716835">
              <w:marLeft w:val="0"/>
              <w:marRight w:val="0"/>
              <w:marTop w:val="0"/>
              <w:marBottom w:val="0"/>
              <w:divBdr>
                <w:top w:val="none" w:sz="0" w:space="0" w:color="auto"/>
                <w:left w:val="none" w:sz="0" w:space="0" w:color="auto"/>
                <w:bottom w:val="none" w:sz="0" w:space="0" w:color="auto"/>
                <w:right w:val="none" w:sz="0" w:space="0" w:color="auto"/>
              </w:divBdr>
            </w:div>
          </w:divsChild>
        </w:div>
        <w:div w:id="1017080088">
          <w:marLeft w:val="0"/>
          <w:marRight w:val="0"/>
          <w:marTop w:val="0"/>
          <w:marBottom w:val="0"/>
          <w:divBdr>
            <w:top w:val="none" w:sz="0" w:space="0" w:color="auto"/>
            <w:left w:val="none" w:sz="0" w:space="0" w:color="auto"/>
            <w:bottom w:val="none" w:sz="0" w:space="0" w:color="auto"/>
            <w:right w:val="none" w:sz="0" w:space="0" w:color="auto"/>
          </w:divBdr>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66217852">
      <w:bodyDiv w:val="1"/>
      <w:marLeft w:val="0"/>
      <w:marRight w:val="0"/>
      <w:marTop w:val="0"/>
      <w:marBottom w:val="0"/>
      <w:divBdr>
        <w:top w:val="none" w:sz="0" w:space="0" w:color="auto"/>
        <w:left w:val="none" w:sz="0" w:space="0" w:color="auto"/>
        <w:bottom w:val="none" w:sz="0" w:space="0" w:color="auto"/>
        <w:right w:val="none" w:sz="0" w:space="0" w:color="auto"/>
      </w:divBdr>
      <w:divsChild>
        <w:div w:id="270747812">
          <w:marLeft w:val="0"/>
          <w:marRight w:val="0"/>
          <w:marTop w:val="0"/>
          <w:marBottom w:val="0"/>
          <w:divBdr>
            <w:top w:val="none" w:sz="0" w:space="0" w:color="auto"/>
            <w:left w:val="none" w:sz="0" w:space="0" w:color="auto"/>
            <w:bottom w:val="none" w:sz="0" w:space="0" w:color="auto"/>
            <w:right w:val="none" w:sz="0" w:space="0" w:color="auto"/>
          </w:divBdr>
          <w:divsChild>
            <w:div w:id="2036691850">
              <w:marLeft w:val="0"/>
              <w:marRight w:val="0"/>
              <w:marTop w:val="0"/>
              <w:marBottom w:val="0"/>
              <w:divBdr>
                <w:top w:val="none" w:sz="0" w:space="0" w:color="auto"/>
                <w:left w:val="none" w:sz="0" w:space="0" w:color="auto"/>
                <w:bottom w:val="none" w:sz="0" w:space="0" w:color="auto"/>
                <w:right w:val="none" w:sz="0" w:space="0" w:color="auto"/>
              </w:divBdr>
            </w:div>
          </w:divsChild>
        </w:div>
        <w:div w:id="683868830">
          <w:marLeft w:val="0"/>
          <w:marRight w:val="0"/>
          <w:marTop w:val="0"/>
          <w:marBottom w:val="0"/>
          <w:divBdr>
            <w:top w:val="none" w:sz="0" w:space="0" w:color="auto"/>
            <w:left w:val="none" w:sz="0" w:space="0" w:color="auto"/>
            <w:bottom w:val="none" w:sz="0" w:space="0" w:color="auto"/>
            <w:right w:val="none" w:sz="0" w:space="0" w:color="auto"/>
          </w:divBdr>
          <w:divsChild>
            <w:div w:id="335037452">
              <w:marLeft w:val="0"/>
              <w:marRight w:val="0"/>
              <w:marTop w:val="0"/>
              <w:marBottom w:val="0"/>
              <w:divBdr>
                <w:top w:val="none" w:sz="0" w:space="0" w:color="auto"/>
                <w:left w:val="none" w:sz="0" w:space="0" w:color="auto"/>
                <w:bottom w:val="none" w:sz="0" w:space="0" w:color="auto"/>
                <w:right w:val="none" w:sz="0" w:space="0" w:color="auto"/>
              </w:divBdr>
            </w:div>
            <w:div w:id="526336916">
              <w:marLeft w:val="0"/>
              <w:marRight w:val="0"/>
              <w:marTop w:val="0"/>
              <w:marBottom w:val="0"/>
              <w:divBdr>
                <w:top w:val="none" w:sz="0" w:space="0" w:color="auto"/>
                <w:left w:val="none" w:sz="0" w:space="0" w:color="auto"/>
                <w:bottom w:val="none" w:sz="0" w:space="0" w:color="auto"/>
                <w:right w:val="none" w:sz="0" w:space="0" w:color="auto"/>
              </w:divBdr>
            </w:div>
            <w:div w:id="1130712493">
              <w:marLeft w:val="0"/>
              <w:marRight w:val="0"/>
              <w:marTop w:val="0"/>
              <w:marBottom w:val="0"/>
              <w:divBdr>
                <w:top w:val="none" w:sz="0" w:space="0" w:color="auto"/>
                <w:left w:val="none" w:sz="0" w:space="0" w:color="auto"/>
                <w:bottom w:val="none" w:sz="0" w:space="0" w:color="auto"/>
                <w:right w:val="none" w:sz="0" w:space="0" w:color="auto"/>
              </w:divBdr>
            </w:div>
          </w:divsChild>
        </w:div>
        <w:div w:id="783617145">
          <w:marLeft w:val="0"/>
          <w:marRight w:val="0"/>
          <w:marTop w:val="0"/>
          <w:marBottom w:val="0"/>
          <w:divBdr>
            <w:top w:val="none" w:sz="0" w:space="0" w:color="auto"/>
            <w:left w:val="none" w:sz="0" w:space="0" w:color="auto"/>
            <w:bottom w:val="none" w:sz="0" w:space="0" w:color="auto"/>
            <w:right w:val="none" w:sz="0" w:space="0" w:color="auto"/>
          </w:divBdr>
          <w:divsChild>
            <w:div w:id="1305504236">
              <w:marLeft w:val="0"/>
              <w:marRight w:val="0"/>
              <w:marTop w:val="0"/>
              <w:marBottom w:val="0"/>
              <w:divBdr>
                <w:top w:val="none" w:sz="0" w:space="0" w:color="auto"/>
                <w:left w:val="none" w:sz="0" w:space="0" w:color="auto"/>
                <w:bottom w:val="none" w:sz="0" w:space="0" w:color="auto"/>
                <w:right w:val="none" w:sz="0" w:space="0" w:color="auto"/>
              </w:divBdr>
            </w:div>
          </w:divsChild>
        </w:div>
        <w:div w:id="2005931005">
          <w:marLeft w:val="0"/>
          <w:marRight w:val="0"/>
          <w:marTop w:val="0"/>
          <w:marBottom w:val="0"/>
          <w:divBdr>
            <w:top w:val="none" w:sz="0" w:space="0" w:color="auto"/>
            <w:left w:val="none" w:sz="0" w:space="0" w:color="auto"/>
            <w:bottom w:val="none" w:sz="0" w:space="0" w:color="auto"/>
            <w:right w:val="none" w:sz="0" w:space="0" w:color="auto"/>
          </w:divBdr>
        </w:div>
      </w:divsChild>
    </w:div>
    <w:div w:id="179857018">
      <w:bodyDiv w:val="1"/>
      <w:marLeft w:val="0"/>
      <w:marRight w:val="0"/>
      <w:marTop w:val="0"/>
      <w:marBottom w:val="0"/>
      <w:divBdr>
        <w:top w:val="none" w:sz="0" w:space="0" w:color="auto"/>
        <w:left w:val="none" w:sz="0" w:space="0" w:color="auto"/>
        <w:bottom w:val="none" w:sz="0" w:space="0" w:color="auto"/>
        <w:right w:val="none" w:sz="0" w:space="0" w:color="auto"/>
      </w:divBdr>
      <w:divsChild>
        <w:div w:id="1225489587">
          <w:marLeft w:val="0"/>
          <w:marRight w:val="0"/>
          <w:marTop w:val="0"/>
          <w:marBottom w:val="0"/>
          <w:divBdr>
            <w:top w:val="none" w:sz="0" w:space="0" w:color="auto"/>
            <w:left w:val="none" w:sz="0" w:space="0" w:color="auto"/>
            <w:bottom w:val="none" w:sz="0" w:space="0" w:color="auto"/>
            <w:right w:val="none" w:sz="0" w:space="0" w:color="auto"/>
          </w:divBdr>
        </w:div>
        <w:div w:id="2042825220">
          <w:marLeft w:val="0"/>
          <w:marRight w:val="0"/>
          <w:marTop w:val="0"/>
          <w:marBottom w:val="0"/>
          <w:divBdr>
            <w:top w:val="none" w:sz="0" w:space="0" w:color="auto"/>
            <w:left w:val="none" w:sz="0" w:space="0" w:color="auto"/>
            <w:bottom w:val="none" w:sz="0" w:space="0" w:color="auto"/>
            <w:right w:val="none" w:sz="0" w:space="0" w:color="auto"/>
          </w:divBdr>
          <w:divsChild>
            <w:div w:id="1756707103">
              <w:marLeft w:val="0"/>
              <w:marRight w:val="0"/>
              <w:marTop w:val="0"/>
              <w:marBottom w:val="0"/>
              <w:divBdr>
                <w:top w:val="none" w:sz="0" w:space="0" w:color="auto"/>
                <w:left w:val="none" w:sz="0" w:space="0" w:color="auto"/>
                <w:bottom w:val="none" w:sz="0" w:space="0" w:color="auto"/>
                <w:right w:val="none" w:sz="0" w:space="0" w:color="auto"/>
              </w:divBdr>
              <w:divsChild>
                <w:div w:id="63603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07495854">
      <w:bodyDiv w:val="1"/>
      <w:marLeft w:val="0"/>
      <w:marRight w:val="0"/>
      <w:marTop w:val="0"/>
      <w:marBottom w:val="0"/>
      <w:divBdr>
        <w:top w:val="none" w:sz="0" w:space="0" w:color="auto"/>
        <w:left w:val="none" w:sz="0" w:space="0" w:color="auto"/>
        <w:bottom w:val="none" w:sz="0" w:space="0" w:color="auto"/>
        <w:right w:val="none" w:sz="0" w:space="0" w:color="auto"/>
      </w:divBdr>
      <w:divsChild>
        <w:div w:id="679698465">
          <w:marLeft w:val="0"/>
          <w:marRight w:val="0"/>
          <w:marTop w:val="0"/>
          <w:marBottom w:val="0"/>
          <w:divBdr>
            <w:top w:val="none" w:sz="0" w:space="0" w:color="auto"/>
            <w:left w:val="none" w:sz="0" w:space="0" w:color="auto"/>
            <w:bottom w:val="none" w:sz="0" w:space="0" w:color="auto"/>
            <w:right w:val="none" w:sz="0" w:space="0" w:color="auto"/>
          </w:divBdr>
        </w:div>
        <w:div w:id="1282955561">
          <w:marLeft w:val="0"/>
          <w:marRight w:val="0"/>
          <w:marTop w:val="0"/>
          <w:marBottom w:val="0"/>
          <w:divBdr>
            <w:top w:val="none" w:sz="0" w:space="0" w:color="auto"/>
            <w:left w:val="none" w:sz="0" w:space="0" w:color="auto"/>
            <w:bottom w:val="none" w:sz="0" w:space="0" w:color="auto"/>
            <w:right w:val="none" w:sz="0" w:space="0" w:color="auto"/>
          </w:divBdr>
        </w:div>
        <w:div w:id="2116826861">
          <w:marLeft w:val="0"/>
          <w:marRight w:val="0"/>
          <w:marTop w:val="0"/>
          <w:marBottom w:val="0"/>
          <w:divBdr>
            <w:top w:val="none" w:sz="0" w:space="0" w:color="auto"/>
            <w:left w:val="none" w:sz="0" w:space="0" w:color="auto"/>
            <w:bottom w:val="none" w:sz="0" w:space="0" w:color="auto"/>
            <w:right w:val="none" w:sz="0" w:space="0" w:color="auto"/>
          </w:divBdr>
          <w:divsChild>
            <w:div w:id="244539158">
              <w:marLeft w:val="0"/>
              <w:marRight w:val="0"/>
              <w:marTop w:val="0"/>
              <w:marBottom w:val="0"/>
              <w:divBdr>
                <w:top w:val="none" w:sz="0" w:space="0" w:color="auto"/>
                <w:left w:val="none" w:sz="0" w:space="0" w:color="auto"/>
                <w:bottom w:val="none" w:sz="0" w:space="0" w:color="auto"/>
                <w:right w:val="none" w:sz="0" w:space="0" w:color="auto"/>
              </w:divBdr>
              <w:divsChild>
                <w:div w:id="37246695">
                  <w:marLeft w:val="0"/>
                  <w:marRight w:val="0"/>
                  <w:marTop w:val="0"/>
                  <w:marBottom w:val="0"/>
                  <w:divBdr>
                    <w:top w:val="none" w:sz="0" w:space="0" w:color="auto"/>
                    <w:left w:val="none" w:sz="0" w:space="0" w:color="auto"/>
                    <w:bottom w:val="none" w:sz="0" w:space="0" w:color="auto"/>
                    <w:right w:val="none" w:sz="0" w:space="0" w:color="auto"/>
                  </w:divBdr>
                  <w:divsChild>
                    <w:div w:id="870918801">
                      <w:marLeft w:val="0"/>
                      <w:marRight w:val="0"/>
                      <w:marTop w:val="0"/>
                      <w:marBottom w:val="0"/>
                      <w:divBdr>
                        <w:top w:val="none" w:sz="0" w:space="0" w:color="auto"/>
                        <w:left w:val="none" w:sz="0" w:space="0" w:color="auto"/>
                        <w:bottom w:val="none" w:sz="0" w:space="0" w:color="auto"/>
                        <w:right w:val="none" w:sz="0" w:space="0" w:color="auto"/>
                      </w:divBdr>
                      <w:divsChild>
                        <w:div w:id="1031538306">
                          <w:marLeft w:val="0"/>
                          <w:marRight w:val="0"/>
                          <w:marTop w:val="0"/>
                          <w:marBottom w:val="0"/>
                          <w:divBdr>
                            <w:top w:val="none" w:sz="0" w:space="0" w:color="auto"/>
                            <w:left w:val="none" w:sz="0" w:space="0" w:color="auto"/>
                            <w:bottom w:val="none" w:sz="0" w:space="0" w:color="auto"/>
                            <w:right w:val="none" w:sz="0" w:space="0" w:color="auto"/>
                          </w:divBdr>
                        </w:div>
                        <w:div w:id="191065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603905">
      <w:bodyDiv w:val="1"/>
      <w:marLeft w:val="0"/>
      <w:marRight w:val="0"/>
      <w:marTop w:val="0"/>
      <w:marBottom w:val="0"/>
      <w:divBdr>
        <w:top w:val="none" w:sz="0" w:space="0" w:color="auto"/>
        <w:left w:val="none" w:sz="0" w:space="0" w:color="auto"/>
        <w:bottom w:val="none" w:sz="0" w:space="0" w:color="auto"/>
        <w:right w:val="none" w:sz="0" w:space="0" w:color="auto"/>
      </w:divBdr>
      <w:divsChild>
        <w:div w:id="210314016">
          <w:marLeft w:val="0"/>
          <w:marRight w:val="0"/>
          <w:marTop w:val="0"/>
          <w:marBottom w:val="0"/>
          <w:divBdr>
            <w:top w:val="none" w:sz="0" w:space="0" w:color="auto"/>
            <w:left w:val="none" w:sz="0" w:space="0" w:color="auto"/>
            <w:bottom w:val="none" w:sz="0" w:space="0" w:color="auto"/>
            <w:right w:val="none" w:sz="0" w:space="0" w:color="auto"/>
          </w:divBdr>
          <w:divsChild>
            <w:div w:id="1475677796">
              <w:marLeft w:val="0"/>
              <w:marRight w:val="0"/>
              <w:marTop w:val="0"/>
              <w:marBottom w:val="0"/>
              <w:divBdr>
                <w:top w:val="none" w:sz="0" w:space="0" w:color="auto"/>
                <w:left w:val="none" w:sz="0" w:space="0" w:color="auto"/>
                <w:bottom w:val="none" w:sz="0" w:space="0" w:color="auto"/>
                <w:right w:val="none" w:sz="0" w:space="0" w:color="auto"/>
              </w:divBdr>
              <w:divsChild>
                <w:div w:id="74063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10464">
          <w:marLeft w:val="0"/>
          <w:marRight w:val="0"/>
          <w:marTop w:val="0"/>
          <w:marBottom w:val="0"/>
          <w:divBdr>
            <w:top w:val="none" w:sz="0" w:space="0" w:color="auto"/>
            <w:left w:val="none" w:sz="0" w:space="0" w:color="auto"/>
            <w:bottom w:val="none" w:sz="0" w:space="0" w:color="auto"/>
            <w:right w:val="none" w:sz="0" w:space="0" w:color="auto"/>
          </w:divBdr>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44268778">
      <w:bodyDiv w:val="1"/>
      <w:marLeft w:val="0"/>
      <w:marRight w:val="0"/>
      <w:marTop w:val="0"/>
      <w:marBottom w:val="0"/>
      <w:divBdr>
        <w:top w:val="none" w:sz="0" w:space="0" w:color="auto"/>
        <w:left w:val="none" w:sz="0" w:space="0" w:color="auto"/>
        <w:bottom w:val="none" w:sz="0" w:space="0" w:color="auto"/>
        <w:right w:val="none" w:sz="0" w:space="0" w:color="auto"/>
      </w:divBdr>
      <w:divsChild>
        <w:div w:id="2046517882">
          <w:marLeft w:val="0"/>
          <w:marRight w:val="0"/>
          <w:marTop w:val="0"/>
          <w:marBottom w:val="0"/>
          <w:divBdr>
            <w:top w:val="none" w:sz="0" w:space="0" w:color="auto"/>
            <w:left w:val="none" w:sz="0" w:space="0" w:color="auto"/>
            <w:bottom w:val="none" w:sz="0" w:space="0" w:color="auto"/>
            <w:right w:val="none" w:sz="0" w:space="0" w:color="auto"/>
          </w:divBdr>
          <w:divsChild>
            <w:div w:id="1690716268">
              <w:marLeft w:val="0"/>
              <w:marRight w:val="0"/>
              <w:marTop w:val="0"/>
              <w:marBottom w:val="0"/>
              <w:divBdr>
                <w:top w:val="none" w:sz="0" w:space="0" w:color="auto"/>
                <w:left w:val="none" w:sz="0" w:space="0" w:color="auto"/>
                <w:bottom w:val="none" w:sz="0" w:space="0" w:color="auto"/>
                <w:right w:val="none" w:sz="0" w:space="0" w:color="auto"/>
              </w:divBdr>
              <w:divsChild>
                <w:div w:id="93524162">
                  <w:marLeft w:val="0"/>
                  <w:marRight w:val="0"/>
                  <w:marTop w:val="0"/>
                  <w:marBottom w:val="0"/>
                  <w:divBdr>
                    <w:top w:val="none" w:sz="0" w:space="0" w:color="auto"/>
                    <w:left w:val="none" w:sz="0" w:space="0" w:color="auto"/>
                    <w:bottom w:val="none" w:sz="0" w:space="0" w:color="auto"/>
                    <w:right w:val="none" w:sz="0" w:space="0" w:color="auto"/>
                  </w:divBdr>
                  <w:divsChild>
                    <w:div w:id="185822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713258">
          <w:marLeft w:val="0"/>
          <w:marRight w:val="0"/>
          <w:marTop w:val="0"/>
          <w:marBottom w:val="0"/>
          <w:divBdr>
            <w:top w:val="none" w:sz="0" w:space="0" w:color="auto"/>
            <w:left w:val="none" w:sz="0" w:space="0" w:color="auto"/>
            <w:bottom w:val="none" w:sz="0" w:space="0" w:color="auto"/>
            <w:right w:val="none" w:sz="0" w:space="0" w:color="auto"/>
          </w:divBdr>
          <w:divsChild>
            <w:div w:id="958873577">
              <w:marLeft w:val="0"/>
              <w:marRight w:val="0"/>
              <w:marTop w:val="0"/>
              <w:marBottom w:val="0"/>
              <w:divBdr>
                <w:top w:val="none" w:sz="0" w:space="0" w:color="auto"/>
                <w:left w:val="none" w:sz="0" w:space="0" w:color="auto"/>
                <w:bottom w:val="none" w:sz="0" w:space="0" w:color="auto"/>
                <w:right w:val="none" w:sz="0" w:space="0" w:color="auto"/>
              </w:divBdr>
              <w:divsChild>
                <w:div w:id="591204198">
                  <w:marLeft w:val="0"/>
                  <w:marRight w:val="0"/>
                  <w:marTop w:val="0"/>
                  <w:marBottom w:val="0"/>
                  <w:divBdr>
                    <w:top w:val="none" w:sz="0" w:space="0" w:color="auto"/>
                    <w:left w:val="none" w:sz="0" w:space="0" w:color="auto"/>
                    <w:bottom w:val="none" w:sz="0" w:space="0" w:color="auto"/>
                    <w:right w:val="none" w:sz="0" w:space="0" w:color="auto"/>
                  </w:divBdr>
                  <w:divsChild>
                    <w:div w:id="4428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657078">
      <w:bodyDiv w:val="1"/>
      <w:marLeft w:val="0"/>
      <w:marRight w:val="0"/>
      <w:marTop w:val="0"/>
      <w:marBottom w:val="0"/>
      <w:divBdr>
        <w:top w:val="none" w:sz="0" w:space="0" w:color="auto"/>
        <w:left w:val="none" w:sz="0" w:space="0" w:color="auto"/>
        <w:bottom w:val="none" w:sz="0" w:space="0" w:color="auto"/>
        <w:right w:val="none" w:sz="0" w:space="0" w:color="auto"/>
      </w:divBdr>
      <w:divsChild>
        <w:div w:id="93988128">
          <w:marLeft w:val="0"/>
          <w:marRight w:val="0"/>
          <w:marTop w:val="0"/>
          <w:marBottom w:val="0"/>
          <w:divBdr>
            <w:top w:val="none" w:sz="0" w:space="0" w:color="auto"/>
            <w:left w:val="none" w:sz="0" w:space="0" w:color="auto"/>
            <w:bottom w:val="none" w:sz="0" w:space="0" w:color="auto"/>
            <w:right w:val="none" w:sz="0" w:space="0" w:color="auto"/>
          </w:divBdr>
          <w:divsChild>
            <w:div w:id="788402284">
              <w:marLeft w:val="0"/>
              <w:marRight w:val="0"/>
              <w:marTop w:val="0"/>
              <w:marBottom w:val="0"/>
              <w:divBdr>
                <w:top w:val="none" w:sz="0" w:space="0" w:color="auto"/>
                <w:left w:val="none" w:sz="0" w:space="0" w:color="auto"/>
                <w:bottom w:val="none" w:sz="0" w:space="0" w:color="auto"/>
                <w:right w:val="none" w:sz="0" w:space="0" w:color="auto"/>
              </w:divBdr>
              <w:divsChild>
                <w:div w:id="1505977722">
                  <w:marLeft w:val="0"/>
                  <w:marRight w:val="0"/>
                  <w:marTop w:val="0"/>
                  <w:marBottom w:val="0"/>
                  <w:divBdr>
                    <w:top w:val="none" w:sz="0" w:space="0" w:color="auto"/>
                    <w:left w:val="none" w:sz="0" w:space="0" w:color="auto"/>
                    <w:bottom w:val="none" w:sz="0" w:space="0" w:color="auto"/>
                    <w:right w:val="none" w:sz="0" w:space="0" w:color="auto"/>
                  </w:divBdr>
                  <w:divsChild>
                    <w:div w:id="791509970">
                      <w:marLeft w:val="0"/>
                      <w:marRight w:val="0"/>
                      <w:marTop w:val="0"/>
                      <w:marBottom w:val="0"/>
                      <w:divBdr>
                        <w:top w:val="none" w:sz="0" w:space="0" w:color="auto"/>
                        <w:left w:val="none" w:sz="0" w:space="0" w:color="auto"/>
                        <w:bottom w:val="none" w:sz="0" w:space="0" w:color="auto"/>
                        <w:right w:val="none" w:sz="0" w:space="0" w:color="auto"/>
                      </w:divBdr>
                      <w:divsChild>
                        <w:div w:id="869413883">
                          <w:marLeft w:val="0"/>
                          <w:marRight w:val="0"/>
                          <w:marTop w:val="0"/>
                          <w:marBottom w:val="0"/>
                          <w:divBdr>
                            <w:top w:val="none" w:sz="0" w:space="0" w:color="auto"/>
                            <w:left w:val="none" w:sz="0" w:space="0" w:color="auto"/>
                            <w:bottom w:val="none" w:sz="0" w:space="0" w:color="auto"/>
                            <w:right w:val="none" w:sz="0" w:space="0" w:color="auto"/>
                          </w:divBdr>
                          <w:divsChild>
                            <w:div w:id="1074428968">
                              <w:marLeft w:val="0"/>
                              <w:marRight w:val="0"/>
                              <w:marTop w:val="0"/>
                              <w:marBottom w:val="0"/>
                              <w:divBdr>
                                <w:top w:val="none" w:sz="0" w:space="0" w:color="auto"/>
                                <w:left w:val="none" w:sz="0" w:space="0" w:color="auto"/>
                                <w:bottom w:val="none" w:sz="0" w:space="0" w:color="auto"/>
                                <w:right w:val="none" w:sz="0" w:space="0" w:color="auto"/>
                              </w:divBdr>
                              <w:divsChild>
                                <w:div w:id="106629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542551">
                          <w:marLeft w:val="0"/>
                          <w:marRight w:val="0"/>
                          <w:marTop w:val="0"/>
                          <w:marBottom w:val="0"/>
                          <w:divBdr>
                            <w:top w:val="none" w:sz="0" w:space="0" w:color="auto"/>
                            <w:left w:val="none" w:sz="0" w:space="0" w:color="auto"/>
                            <w:bottom w:val="none" w:sz="0" w:space="0" w:color="auto"/>
                            <w:right w:val="none" w:sz="0" w:space="0" w:color="auto"/>
                          </w:divBdr>
                        </w:div>
                        <w:div w:id="1364595425">
                          <w:marLeft w:val="0"/>
                          <w:marRight w:val="0"/>
                          <w:marTop w:val="0"/>
                          <w:marBottom w:val="0"/>
                          <w:divBdr>
                            <w:top w:val="none" w:sz="0" w:space="0" w:color="auto"/>
                            <w:left w:val="none" w:sz="0" w:space="0" w:color="auto"/>
                            <w:bottom w:val="none" w:sz="0" w:space="0" w:color="auto"/>
                            <w:right w:val="none" w:sz="0" w:space="0" w:color="auto"/>
                          </w:divBdr>
                          <w:divsChild>
                            <w:div w:id="852455340">
                              <w:marLeft w:val="0"/>
                              <w:marRight w:val="0"/>
                              <w:marTop w:val="0"/>
                              <w:marBottom w:val="0"/>
                              <w:divBdr>
                                <w:top w:val="none" w:sz="0" w:space="0" w:color="auto"/>
                                <w:left w:val="none" w:sz="0" w:space="0" w:color="auto"/>
                                <w:bottom w:val="none" w:sz="0" w:space="0" w:color="auto"/>
                                <w:right w:val="none" w:sz="0" w:space="0" w:color="auto"/>
                              </w:divBdr>
                              <w:divsChild>
                                <w:div w:id="134161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7560488">
          <w:marLeft w:val="0"/>
          <w:marRight w:val="0"/>
          <w:marTop w:val="0"/>
          <w:marBottom w:val="0"/>
          <w:divBdr>
            <w:top w:val="none" w:sz="0" w:space="0" w:color="auto"/>
            <w:left w:val="none" w:sz="0" w:space="0" w:color="auto"/>
            <w:bottom w:val="none" w:sz="0" w:space="0" w:color="auto"/>
            <w:right w:val="none" w:sz="0" w:space="0" w:color="auto"/>
          </w:divBdr>
          <w:divsChild>
            <w:div w:id="20327009">
              <w:marLeft w:val="0"/>
              <w:marRight w:val="0"/>
              <w:marTop w:val="0"/>
              <w:marBottom w:val="0"/>
              <w:divBdr>
                <w:top w:val="none" w:sz="0" w:space="0" w:color="auto"/>
                <w:left w:val="none" w:sz="0" w:space="0" w:color="auto"/>
                <w:bottom w:val="none" w:sz="0" w:space="0" w:color="auto"/>
                <w:right w:val="none" w:sz="0" w:space="0" w:color="auto"/>
              </w:divBdr>
            </w:div>
            <w:div w:id="1446656429">
              <w:marLeft w:val="0"/>
              <w:marRight w:val="0"/>
              <w:marTop w:val="0"/>
              <w:marBottom w:val="0"/>
              <w:divBdr>
                <w:top w:val="none" w:sz="0" w:space="0" w:color="auto"/>
                <w:left w:val="none" w:sz="0" w:space="0" w:color="auto"/>
                <w:bottom w:val="none" w:sz="0" w:space="0" w:color="auto"/>
                <w:right w:val="none" w:sz="0" w:space="0" w:color="auto"/>
              </w:divBdr>
              <w:divsChild>
                <w:div w:id="718289603">
                  <w:marLeft w:val="0"/>
                  <w:marRight w:val="0"/>
                  <w:marTop w:val="0"/>
                  <w:marBottom w:val="0"/>
                  <w:divBdr>
                    <w:top w:val="none" w:sz="0" w:space="0" w:color="auto"/>
                    <w:left w:val="none" w:sz="0" w:space="0" w:color="auto"/>
                    <w:bottom w:val="none" w:sz="0" w:space="0" w:color="auto"/>
                    <w:right w:val="none" w:sz="0" w:space="0" w:color="auto"/>
                  </w:divBdr>
                  <w:divsChild>
                    <w:div w:id="67766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566708">
              <w:marLeft w:val="0"/>
              <w:marRight w:val="0"/>
              <w:marTop w:val="0"/>
              <w:marBottom w:val="0"/>
              <w:divBdr>
                <w:top w:val="none" w:sz="0" w:space="0" w:color="auto"/>
                <w:left w:val="none" w:sz="0" w:space="0" w:color="auto"/>
                <w:bottom w:val="none" w:sz="0" w:space="0" w:color="auto"/>
                <w:right w:val="none" w:sz="0" w:space="0" w:color="auto"/>
              </w:divBdr>
              <w:divsChild>
                <w:div w:id="49354756">
                  <w:marLeft w:val="0"/>
                  <w:marRight w:val="0"/>
                  <w:marTop w:val="0"/>
                  <w:marBottom w:val="0"/>
                  <w:divBdr>
                    <w:top w:val="none" w:sz="0" w:space="0" w:color="auto"/>
                    <w:left w:val="none" w:sz="0" w:space="0" w:color="auto"/>
                    <w:bottom w:val="none" w:sz="0" w:space="0" w:color="auto"/>
                    <w:right w:val="none" w:sz="0" w:space="0" w:color="auto"/>
                  </w:divBdr>
                  <w:divsChild>
                    <w:div w:id="532891196">
                      <w:marLeft w:val="0"/>
                      <w:marRight w:val="0"/>
                      <w:marTop w:val="0"/>
                      <w:marBottom w:val="0"/>
                      <w:divBdr>
                        <w:top w:val="none" w:sz="0" w:space="0" w:color="auto"/>
                        <w:left w:val="none" w:sz="0" w:space="0" w:color="auto"/>
                        <w:bottom w:val="none" w:sz="0" w:space="0" w:color="auto"/>
                        <w:right w:val="none" w:sz="0" w:space="0" w:color="auto"/>
                      </w:divBdr>
                      <w:divsChild>
                        <w:div w:id="401175673">
                          <w:marLeft w:val="0"/>
                          <w:marRight w:val="0"/>
                          <w:marTop w:val="0"/>
                          <w:marBottom w:val="0"/>
                          <w:divBdr>
                            <w:top w:val="none" w:sz="0" w:space="0" w:color="auto"/>
                            <w:left w:val="none" w:sz="0" w:space="0" w:color="auto"/>
                            <w:bottom w:val="none" w:sz="0" w:space="0" w:color="auto"/>
                            <w:right w:val="none" w:sz="0" w:space="0" w:color="auto"/>
                          </w:divBdr>
                          <w:divsChild>
                            <w:div w:id="1125083471">
                              <w:marLeft w:val="0"/>
                              <w:marRight w:val="0"/>
                              <w:marTop w:val="0"/>
                              <w:marBottom w:val="0"/>
                              <w:divBdr>
                                <w:top w:val="none" w:sz="0" w:space="0" w:color="auto"/>
                                <w:left w:val="none" w:sz="0" w:space="0" w:color="auto"/>
                                <w:bottom w:val="none" w:sz="0" w:space="0" w:color="auto"/>
                                <w:right w:val="none" w:sz="0" w:space="0" w:color="auto"/>
                              </w:divBdr>
                            </w:div>
                          </w:divsChild>
                        </w:div>
                        <w:div w:id="16129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4917207">
      <w:bodyDiv w:val="1"/>
      <w:marLeft w:val="0"/>
      <w:marRight w:val="0"/>
      <w:marTop w:val="0"/>
      <w:marBottom w:val="0"/>
      <w:divBdr>
        <w:top w:val="none" w:sz="0" w:space="0" w:color="auto"/>
        <w:left w:val="none" w:sz="0" w:space="0" w:color="auto"/>
        <w:bottom w:val="none" w:sz="0" w:space="0" w:color="auto"/>
        <w:right w:val="none" w:sz="0" w:space="0" w:color="auto"/>
      </w:divBdr>
      <w:divsChild>
        <w:div w:id="1496147382">
          <w:marLeft w:val="0"/>
          <w:marRight w:val="0"/>
          <w:marTop w:val="0"/>
          <w:marBottom w:val="0"/>
          <w:divBdr>
            <w:top w:val="none" w:sz="0" w:space="0" w:color="auto"/>
            <w:left w:val="none" w:sz="0" w:space="0" w:color="auto"/>
            <w:bottom w:val="none" w:sz="0" w:space="0" w:color="auto"/>
            <w:right w:val="none" w:sz="0" w:space="0" w:color="auto"/>
          </w:divBdr>
          <w:divsChild>
            <w:div w:id="1143421952">
              <w:marLeft w:val="0"/>
              <w:marRight w:val="0"/>
              <w:marTop w:val="0"/>
              <w:marBottom w:val="0"/>
              <w:divBdr>
                <w:top w:val="none" w:sz="0" w:space="0" w:color="auto"/>
                <w:left w:val="none" w:sz="0" w:space="0" w:color="auto"/>
                <w:bottom w:val="none" w:sz="0" w:space="0" w:color="auto"/>
                <w:right w:val="none" w:sz="0" w:space="0" w:color="auto"/>
              </w:divBdr>
              <w:divsChild>
                <w:div w:id="142930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56394">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274936">
      <w:bodyDiv w:val="1"/>
      <w:marLeft w:val="0"/>
      <w:marRight w:val="0"/>
      <w:marTop w:val="0"/>
      <w:marBottom w:val="0"/>
      <w:divBdr>
        <w:top w:val="none" w:sz="0" w:space="0" w:color="auto"/>
        <w:left w:val="none" w:sz="0" w:space="0" w:color="auto"/>
        <w:bottom w:val="none" w:sz="0" w:space="0" w:color="auto"/>
        <w:right w:val="none" w:sz="0" w:space="0" w:color="auto"/>
      </w:divBdr>
      <w:divsChild>
        <w:div w:id="1109394783">
          <w:marLeft w:val="0"/>
          <w:marRight w:val="0"/>
          <w:marTop w:val="0"/>
          <w:marBottom w:val="0"/>
          <w:divBdr>
            <w:top w:val="none" w:sz="0" w:space="0" w:color="auto"/>
            <w:left w:val="none" w:sz="0" w:space="0" w:color="auto"/>
            <w:bottom w:val="none" w:sz="0" w:space="0" w:color="auto"/>
            <w:right w:val="none" w:sz="0" w:space="0" w:color="auto"/>
          </w:divBdr>
        </w:div>
        <w:div w:id="1451361612">
          <w:marLeft w:val="0"/>
          <w:marRight w:val="0"/>
          <w:marTop w:val="0"/>
          <w:marBottom w:val="0"/>
          <w:divBdr>
            <w:top w:val="none" w:sz="0" w:space="0" w:color="auto"/>
            <w:left w:val="none" w:sz="0" w:space="0" w:color="auto"/>
            <w:bottom w:val="none" w:sz="0" w:space="0" w:color="auto"/>
            <w:right w:val="none" w:sz="0" w:space="0" w:color="auto"/>
          </w:divBdr>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5499482">
      <w:bodyDiv w:val="1"/>
      <w:marLeft w:val="0"/>
      <w:marRight w:val="0"/>
      <w:marTop w:val="0"/>
      <w:marBottom w:val="0"/>
      <w:divBdr>
        <w:top w:val="none" w:sz="0" w:space="0" w:color="auto"/>
        <w:left w:val="none" w:sz="0" w:space="0" w:color="auto"/>
        <w:bottom w:val="none" w:sz="0" w:space="0" w:color="auto"/>
        <w:right w:val="none" w:sz="0" w:space="0" w:color="auto"/>
      </w:divBdr>
      <w:divsChild>
        <w:div w:id="1132014699">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19772731">
      <w:bodyDiv w:val="1"/>
      <w:marLeft w:val="0"/>
      <w:marRight w:val="0"/>
      <w:marTop w:val="0"/>
      <w:marBottom w:val="0"/>
      <w:divBdr>
        <w:top w:val="none" w:sz="0" w:space="0" w:color="auto"/>
        <w:left w:val="none" w:sz="0" w:space="0" w:color="auto"/>
        <w:bottom w:val="none" w:sz="0" w:space="0" w:color="auto"/>
        <w:right w:val="none" w:sz="0" w:space="0" w:color="auto"/>
      </w:divBdr>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4302598">
      <w:bodyDiv w:val="1"/>
      <w:marLeft w:val="0"/>
      <w:marRight w:val="0"/>
      <w:marTop w:val="0"/>
      <w:marBottom w:val="0"/>
      <w:divBdr>
        <w:top w:val="none" w:sz="0" w:space="0" w:color="auto"/>
        <w:left w:val="none" w:sz="0" w:space="0" w:color="auto"/>
        <w:bottom w:val="none" w:sz="0" w:space="0" w:color="auto"/>
        <w:right w:val="none" w:sz="0" w:space="0" w:color="auto"/>
      </w:divBdr>
      <w:divsChild>
        <w:div w:id="547958996">
          <w:marLeft w:val="0"/>
          <w:marRight w:val="0"/>
          <w:marTop w:val="0"/>
          <w:marBottom w:val="0"/>
          <w:divBdr>
            <w:top w:val="none" w:sz="0" w:space="0" w:color="auto"/>
            <w:left w:val="none" w:sz="0" w:space="0" w:color="auto"/>
            <w:bottom w:val="none" w:sz="0" w:space="0" w:color="auto"/>
            <w:right w:val="none" w:sz="0" w:space="0" w:color="auto"/>
          </w:divBdr>
          <w:divsChild>
            <w:div w:id="34085740">
              <w:marLeft w:val="0"/>
              <w:marRight w:val="0"/>
              <w:marTop w:val="0"/>
              <w:marBottom w:val="0"/>
              <w:divBdr>
                <w:top w:val="none" w:sz="0" w:space="0" w:color="auto"/>
                <w:left w:val="none" w:sz="0" w:space="0" w:color="auto"/>
                <w:bottom w:val="none" w:sz="0" w:space="0" w:color="auto"/>
                <w:right w:val="none" w:sz="0" w:space="0" w:color="auto"/>
              </w:divBdr>
              <w:divsChild>
                <w:div w:id="3689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536962">
          <w:marLeft w:val="0"/>
          <w:marRight w:val="0"/>
          <w:marTop w:val="0"/>
          <w:marBottom w:val="0"/>
          <w:divBdr>
            <w:top w:val="none" w:sz="0" w:space="0" w:color="auto"/>
            <w:left w:val="none" w:sz="0" w:space="0" w:color="auto"/>
            <w:bottom w:val="none" w:sz="0" w:space="0" w:color="auto"/>
            <w:right w:val="none" w:sz="0" w:space="0" w:color="auto"/>
          </w:divBdr>
        </w:div>
      </w:divsChild>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39709">
      <w:bodyDiv w:val="1"/>
      <w:marLeft w:val="0"/>
      <w:marRight w:val="0"/>
      <w:marTop w:val="0"/>
      <w:marBottom w:val="0"/>
      <w:divBdr>
        <w:top w:val="none" w:sz="0" w:space="0" w:color="auto"/>
        <w:left w:val="none" w:sz="0" w:space="0" w:color="auto"/>
        <w:bottom w:val="none" w:sz="0" w:space="0" w:color="auto"/>
        <w:right w:val="none" w:sz="0" w:space="0" w:color="auto"/>
      </w:divBdr>
      <w:divsChild>
        <w:div w:id="1200703090">
          <w:marLeft w:val="0"/>
          <w:marRight w:val="0"/>
          <w:marTop w:val="0"/>
          <w:marBottom w:val="0"/>
          <w:divBdr>
            <w:top w:val="none" w:sz="0" w:space="0" w:color="auto"/>
            <w:left w:val="none" w:sz="0" w:space="0" w:color="auto"/>
            <w:bottom w:val="none" w:sz="0" w:space="0" w:color="auto"/>
            <w:right w:val="none" w:sz="0" w:space="0" w:color="auto"/>
          </w:divBdr>
        </w:div>
        <w:div w:id="1415204518">
          <w:marLeft w:val="0"/>
          <w:marRight w:val="0"/>
          <w:marTop w:val="0"/>
          <w:marBottom w:val="0"/>
          <w:divBdr>
            <w:top w:val="none" w:sz="0" w:space="0" w:color="auto"/>
            <w:left w:val="none" w:sz="0" w:space="0" w:color="auto"/>
            <w:bottom w:val="none" w:sz="0" w:space="0" w:color="auto"/>
            <w:right w:val="none" w:sz="0" w:space="0" w:color="auto"/>
          </w:divBdr>
          <w:divsChild>
            <w:div w:id="557672321">
              <w:marLeft w:val="0"/>
              <w:marRight w:val="0"/>
              <w:marTop w:val="0"/>
              <w:marBottom w:val="0"/>
              <w:divBdr>
                <w:top w:val="none" w:sz="0" w:space="0" w:color="auto"/>
                <w:left w:val="none" w:sz="0" w:space="0" w:color="auto"/>
                <w:bottom w:val="none" w:sz="0" w:space="0" w:color="auto"/>
                <w:right w:val="none" w:sz="0" w:space="0" w:color="auto"/>
              </w:divBdr>
              <w:divsChild>
                <w:div w:id="180842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81054178">
      <w:bodyDiv w:val="1"/>
      <w:marLeft w:val="0"/>
      <w:marRight w:val="0"/>
      <w:marTop w:val="0"/>
      <w:marBottom w:val="0"/>
      <w:divBdr>
        <w:top w:val="none" w:sz="0" w:space="0" w:color="auto"/>
        <w:left w:val="none" w:sz="0" w:space="0" w:color="auto"/>
        <w:bottom w:val="none" w:sz="0" w:space="0" w:color="auto"/>
        <w:right w:val="none" w:sz="0" w:space="0" w:color="auto"/>
      </w:divBdr>
      <w:divsChild>
        <w:div w:id="1507136991">
          <w:marLeft w:val="0"/>
          <w:marRight w:val="0"/>
          <w:marTop w:val="0"/>
          <w:marBottom w:val="0"/>
          <w:divBdr>
            <w:top w:val="none" w:sz="0" w:space="0" w:color="auto"/>
            <w:left w:val="none" w:sz="0" w:space="0" w:color="auto"/>
            <w:bottom w:val="none" w:sz="0" w:space="0" w:color="auto"/>
            <w:right w:val="none" w:sz="0" w:space="0" w:color="auto"/>
          </w:divBdr>
        </w:div>
        <w:div w:id="1921793524">
          <w:marLeft w:val="0"/>
          <w:marRight w:val="0"/>
          <w:marTop w:val="0"/>
          <w:marBottom w:val="0"/>
          <w:divBdr>
            <w:top w:val="none" w:sz="0" w:space="0" w:color="auto"/>
            <w:left w:val="none" w:sz="0" w:space="0" w:color="auto"/>
            <w:bottom w:val="none" w:sz="0" w:space="0" w:color="auto"/>
            <w:right w:val="none" w:sz="0" w:space="0" w:color="auto"/>
          </w:divBdr>
          <w:divsChild>
            <w:div w:id="274485180">
              <w:marLeft w:val="0"/>
              <w:marRight w:val="0"/>
              <w:marTop w:val="0"/>
              <w:marBottom w:val="0"/>
              <w:divBdr>
                <w:top w:val="none" w:sz="0" w:space="0" w:color="auto"/>
                <w:left w:val="none" w:sz="0" w:space="0" w:color="auto"/>
                <w:bottom w:val="none" w:sz="0" w:space="0" w:color="auto"/>
                <w:right w:val="none" w:sz="0" w:space="0" w:color="auto"/>
              </w:divBdr>
              <w:divsChild>
                <w:div w:id="102533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06733440">
      <w:bodyDiv w:val="1"/>
      <w:marLeft w:val="0"/>
      <w:marRight w:val="0"/>
      <w:marTop w:val="0"/>
      <w:marBottom w:val="0"/>
      <w:divBdr>
        <w:top w:val="none" w:sz="0" w:space="0" w:color="auto"/>
        <w:left w:val="none" w:sz="0" w:space="0" w:color="auto"/>
        <w:bottom w:val="none" w:sz="0" w:space="0" w:color="auto"/>
        <w:right w:val="none" w:sz="0" w:space="0" w:color="auto"/>
      </w:divBdr>
      <w:divsChild>
        <w:div w:id="385033623">
          <w:marLeft w:val="0"/>
          <w:marRight w:val="0"/>
          <w:marTop w:val="0"/>
          <w:marBottom w:val="0"/>
          <w:divBdr>
            <w:top w:val="none" w:sz="0" w:space="0" w:color="auto"/>
            <w:left w:val="none" w:sz="0" w:space="0" w:color="auto"/>
            <w:bottom w:val="none" w:sz="0" w:space="0" w:color="auto"/>
            <w:right w:val="none" w:sz="0" w:space="0" w:color="auto"/>
          </w:divBdr>
        </w:div>
        <w:div w:id="1718314511">
          <w:marLeft w:val="0"/>
          <w:marRight w:val="0"/>
          <w:marTop w:val="0"/>
          <w:marBottom w:val="0"/>
          <w:divBdr>
            <w:top w:val="none" w:sz="0" w:space="0" w:color="auto"/>
            <w:left w:val="none" w:sz="0" w:space="0" w:color="auto"/>
            <w:bottom w:val="none" w:sz="0" w:space="0" w:color="auto"/>
            <w:right w:val="none" w:sz="0" w:space="0" w:color="auto"/>
          </w:divBdr>
        </w:div>
        <w:div w:id="1962030474">
          <w:marLeft w:val="0"/>
          <w:marRight w:val="0"/>
          <w:marTop w:val="0"/>
          <w:marBottom w:val="0"/>
          <w:divBdr>
            <w:top w:val="none" w:sz="0" w:space="0" w:color="auto"/>
            <w:left w:val="none" w:sz="0" w:space="0" w:color="auto"/>
            <w:bottom w:val="none" w:sz="0" w:space="0" w:color="auto"/>
            <w:right w:val="none" w:sz="0" w:space="0" w:color="auto"/>
          </w:divBdr>
        </w:div>
        <w:div w:id="2039238398">
          <w:marLeft w:val="0"/>
          <w:marRight w:val="0"/>
          <w:marTop w:val="0"/>
          <w:marBottom w:val="0"/>
          <w:divBdr>
            <w:top w:val="none" w:sz="0" w:space="0" w:color="auto"/>
            <w:left w:val="none" w:sz="0" w:space="0" w:color="auto"/>
            <w:bottom w:val="none" w:sz="0" w:space="0" w:color="auto"/>
            <w:right w:val="none" w:sz="0" w:space="0" w:color="auto"/>
          </w:divBdr>
        </w:div>
      </w:divsChild>
    </w:div>
    <w:div w:id="418987276">
      <w:bodyDiv w:val="1"/>
      <w:marLeft w:val="0"/>
      <w:marRight w:val="0"/>
      <w:marTop w:val="0"/>
      <w:marBottom w:val="0"/>
      <w:divBdr>
        <w:top w:val="none" w:sz="0" w:space="0" w:color="auto"/>
        <w:left w:val="none" w:sz="0" w:space="0" w:color="auto"/>
        <w:bottom w:val="none" w:sz="0" w:space="0" w:color="auto"/>
        <w:right w:val="none" w:sz="0" w:space="0" w:color="auto"/>
      </w:divBdr>
      <w:divsChild>
        <w:div w:id="1320577052">
          <w:marLeft w:val="0"/>
          <w:marRight w:val="0"/>
          <w:marTop w:val="0"/>
          <w:marBottom w:val="0"/>
          <w:divBdr>
            <w:top w:val="none" w:sz="0" w:space="0" w:color="auto"/>
            <w:left w:val="none" w:sz="0" w:space="0" w:color="auto"/>
            <w:bottom w:val="none" w:sz="0" w:space="0" w:color="auto"/>
            <w:right w:val="none" w:sz="0" w:space="0" w:color="auto"/>
          </w:divBdr>
        </w:div>
        <w:div w:id="1862888973">
          <w:marLeft w:val="0"/>
          <w:marRight w:val="0"/>
          <w:marTop w:val="0"/>
          <w:marBottom w:val="0"/>
          <w:divBdr>
            <w:top w:val="none" w:sz="0" w:space="0" w:color="auto"/>
            <w:left w:val="none" w:sz="0" w:space="0" w:color="auto"/>
            <w:bottom w:val="none" w:sz="0" w:space="0" w:color="auto"/>
            <w:right w:val="none" w:sz="0" w:space="0" w:color="auto"/>
          </w:divBdr>
          <w:divsChild>
            <w:div w:id="37370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29149">
      <w:bodyDiv w:val="1"/>
      <w:marLeft w:val="0"/>
      <w:marRight w:val="0"/>
      <w:marTop w:val="0"/>
      <w:marBottom w:val="0"/>
      <w:divBdr>
        <w:top w:val="none" w:sz="0" w:space="0" w:color="auto"/>
        <w:left w:val="none" w:sz="0" w:space="0" w:color="auto"/>
        <w:bottom w:val="none" w:sz="0" w:space="0" w:color="auto"/>
        <w:right w:val="none" w:sz="0" w:space="0" w:color="auto"/>
      </w:divBdr>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55221886">
      <w:bodyDiv w:val="1"/>
      <w:marLeft w:val="0"/>
      <w:marRight w:val="0"/>
      <w:marTop w:val="0"/>
      <w:marBottom w:val="0"/>
      <w:divBdr>
        <w:top w:val="none" w:sz="0" w:space="0" w:color="auto"/>
        <w:left w:val="none" w:sz="0" w:space="0" w:color="auto"/>
        <w:bottom w:val="none" w:sz="0" w:space="0" w:color="auto"/>
        <w:right w:val="none" w:sz="0" w:space="0" w:color="auto"/>
      </w:divBdr>
      <w:divsChild>
        <w:div w:id="1919054913">
          <w:marLeft w:val="0"/>
          <w:marRight w:val="0"/>
          <w:marTop w:val="0"/>
          <w:marBottom w:val="0"/>
          <w:divBdr>
            <w:top w:val="none" w:sz="0" w:space="0" w:color="auto"/>
            <w:left w:val="none" w:sz="0" w:space="0" w:color="auto"/>
            <w:bottom w:val="none" w:sz="0" w:space="0" w:color="auto"/>
            <w:right w:val="none" w:sz="0" w:space="0" w:color="auto"/>
          </w:divBdr>
          <w:divsChild>
            <w:div w:id="675764356">
              <w:marLeft w:val="0"/>
              <w:marRight w:val="0"/>
              <w:marTop w:val="0"/>
              <w:marBottom w:val="0"/>
              <w:divBdr>
                <w:top w:val="none" w:sz="0" w:space="0" w:color="auto"/>
                <w:left w:val="none" w:sz="0" w:space="0" w:color="auto"/>
                <w:bottom w:val="none" w:sz="0" w:space="0" w:color="auto"/>
                <w:right w:val="none" w:sz="0" w:space="0" w:color="auto"/>
              </w:divBdr>
              <w:divsChild>
                <w:div w:id="1350371688">
                  <w:marLeft w:val="0"/>
                  <w:marRight w:val="0"/>
                  <w:marTop w:val="0"/>
                  <w:marBottom w:val="0"/>
                  <w:divBdr>
                    <w:top w:val="none" w:sz="0" w:space="0" w:color="auto"/>
                    <w:left w:val="none" w:sz="0" w:space="0" w:color="auto"/>
                    <w:bottom w:val="none" w:sz="0" w:space="0" w:color="auto"/>
                    <w:right w:val="none" w:sz="0" w:space="0" w:color="auto"/>
                  </w:divBdr>
                  <w:divsChild>
                    <w:div w:id="1431581318">
                      <w:marLeft w:val="0"/>
                      <w:marRight w:val="0"/>
                      <w:marTop w:val="0"/>
                      <w:marBottom w:val="600"/>
                      <w:divBdr>
                        <w:top w:val="none" w:sz="0" w:space="0" w:color="auto"/>
                        <w:left w:val="none" w:sz="0" w:space="0" w:color="auto"/>
                        <w:bottom w:val="none" w:sz="0" w:space="0" w:color="auto"/>
                        <w:right w:val="none" w:sz="0" w:space="0" w:color="auto"/>
                      </w:divBdr>
                      <w:divsChild>
                        <w:div w:id="111922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625928">
                  <w:marLeft w:val="0"/>
                  <w:marRight w:val="0"/>
                  <w:marTop w:val="0"/>
                  <w:marBottom w:val="0"/>
                  <w:divBdr>
                    <w:top w:val="none" w:sz="0" w:space="0" w:color="auto"/>
                    <w:left w:val="none" w:sz="0" w:space="0" w:color="auto"/>
                    <w:bottom w:val="none" w:sz="0" w:space="0" w:color="auto"/>
                    <w:right w:val="none" w:sz="0" w:space="0" w:color="auto"/>
                  </w:divBdr>
                </w:div>
                <w:div w:id="1478692474">
                  <w:marLeft w:val="0"/>
                  <w:marRight w:val="0"/>
                  <w:marTop w:val="0"/>
                  <w:marBottom w:val="0"/>
                  <w:divBdr>
                    <w:top w:val="none" w:sz="0" w:space="0" w:color="auto"/>
                    <w:left w:val="none" w:sz="0" w:space="0" w:color="auto"/>
                    <w:bottom w:val="none" w:sz="0" w:space="0" w:color="auto"/>
                    <w:right w:val="none" w:sz="0" w:space="0" w:color="auto"/>
                  </w:divBdr>
                </w:div>
                <w:div w:id="1498887948">
                  <w:marLeft w:val="0"/>
                  <w:marRight w:val="0"/>
                  <w:marTop w:val="0"/>
                  <w:marBottom w:val="0"/>
                  <w:divBdr>
                    <w:top w:val="none" w:sz="0" w:space="0" w:color="auto"/>
                    <w:left w:val="none" w:sz="0" w:space="0" w:color="auto"/>
                    <w:bottom w:val="none" w:sz="0" w:space="0" w:color="auto"/>
                    <w:right w:val="none" w:sz="0" w:space="0" w:color="auto"/>
                  </w:divBdr>
                </w:div>
                <w:div w:id="173265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2791794">
      <w:bodyDiv w:val="1"/>
      <w:marLeft w:val="0"/>
      <w:marRight w:val="0"/>
      <w:marTop w:val="0"/>
      <w:marBottom w:val="0"/>
      <w:divBdr>
        <w:top w:val="none" w:sz="0" w:space="0" w:color="auto"/>
        <w:left w:val="none" w:sz="0" w:space="0" w:color="auto"/>
        <w:bottom w:val="none" w:sz="0" w:space="0" w:color="auto"/>
        <w:right w:val="none" w:sz="0" w:space="0" w:color="auto"/>
      </w:divBdr>
      <w:divsChild>
        <w:div w:id="739987320">
          <w:marLeft w:val="0"/>
          <w:marRight w:val="0"/>
          <w:marTop w:val="0"/>
          <w:marBottom w:val="0"/>
          <w:divBdr>
            <w:top w:val="none" w:sz="0" w:space="0" w:color="auto"/>
            <w:left w:val="none" w:sz="0" w:space="0" w:color="auto"/>
            <w:bottom w:val="none" w:sz="0" w:space="0" w:color="auto"/>
            <w:right w:val="none" w:sz="0" w:space="0" w:color="auto"/>
          </w:divBdr>
          <w:divsChild>
            <w:div w:id="470440404">
              <w:marLeft w:val="0"/>
              <w:marRight w:val="0"/>
              <w:marTop w:val="0"/>
              <w:marBottom w:val="0"/>
              <w:divBdr>
                <w:top w:val="none" w:sz="0" w:space="0" w:color="auto"/>
                <w:left w:val="none" w:sz="0" w:space="0" w:color="auto"/>
                <w:bottom w:val="none" w:sz="0" w:space="0" w:color="auto"/>
                <w:right w:val="none" w:sz="0" w:space="0" w:color="auto"/>
              </w:divBdr>
              <w:divsChild>
                <w:div w:id="318391865">
                  <w:marLeft w:val="0"/>
                  <w:marRight w:val="0"/>
                  <w:marTop w:val="0"/>
                  <w:marBottom w:val="0"/>
                  <w:divBdr>
                    <w:top w:val="none" w:sz="0" w:space="0" w:color="auto"/>
                    <w:left w:val="none" w:sz="0" w:space="0" w:color="auto"/>
                    <w:bottom w:val="none" w:sz="0" w:space="0" w:color="auto"/>
                    <w:right w:val="none" w:sz="0" w:space="0" w:color="auto"/>
                  </w:divBdr>
                  <w:divsChild>
                    <w:div w:id="796073306">
                      <w:marLeft w:val="0"/>
                      <w:marRight w:val="0"/>
                      <w:marTop w:val="0"/>
                      <w:marBottom w:val="0"/>
                      <w:divBdr>
                        <w:top w:val="none" w:sz="0" w:space="0" w:color="auto"/>
                        <w:left w:val="none" w:sz="0" w:space="0" w:color="auto"/>
                        <w:bottom w:val="none" w:sz="0" w:space="0" w:color="auto"/>
                        <w:right w:val="none" w:sz="0" w:space="0" w:color="auto"/>
                      </w:divBdr>
                    </w:div>
                    <w:div w:id="160557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59522">
          <w:marLeft w:val="0"/>
          <w:marRight w:val="0"/>
          <w:marTop w:val="0"/>
          <w:marBottom w:val="0"/>
          <w:divBdr>
            <w:top w:val="none" w:sz="0" w:space="0" w:color="auto"/>
            <w:left w:val="none" w:sz="0" w:space="0" w:color="auto"/>
            <w:bottom w:val="none" w:sz="0" w:space="0" w:color="auto"/>
            <w:right w:val="none" w:sz="0" w:space="0" w:color="auto"/>
          </w:divBdr>
          <w:divsChild>
            <w:div w:id="102920722">
              <w:marLeft w:val="0"/>
              <w:marRight w:val="0"/>
              <w:marTop w:val="0"/>
              <w:marBottom w:val="0"/>
              <w:divBdr>
                <w:top w:val="none" w:sz="0" w:space="0" w:color="auto"/>
                <w:left w:val="none" w:sz="0" w:space="0" w:color="auto"/>
                <w:bottom w:val="none" w:sz="0" w:space="0" w:color="auto"/>
                <w:right w:val="none" w:sz="0" w:space="0" w:color="auto"/>
              </w:divBdr>
              <w:divsChild>
                <w:div w:id="1538883543">
                  <w:marLeft w:val="0"/>
                  <w:marRight w:val="0"/>
                  <w:marTop w:val="0"/>
                  <w:marBottom w:val="0"/>
                  <w:divBdr>
                    <w:top w:val="none" w:sz="0" w:space="0" w:color="auto"/>
                    <w:left w:val="none" w:sz="0" w:space="0" w:color="auto"/>
                    <w:bottom w:val="none" w:sz="0" w:space="0" w:color="auto"/>
                    <w:right w:val="none" w:sz="0" w:space="0" w:color="auto"/>
                  </w:divBdr>
                  <w:divsChild>
                    <w:div w:id="1180238260">
                      <w:marLeft w:val="0"/>
                      <w:marRight w:val="0"/>
                      <w:marTop w:val="0"/>
                      <w:marBottom w:val="0"/>
                      <w:divBdr>
                        <w:top w:val="none" w:sz="0" w:space="0" w:color="auto"/>
                        <w:left w:val="none" w:sz="0" w:space="0" w:color="auto"/>
                        <w:bottom w:val="none" w:sz="0" w:space="0" w:color="auto"/>
                        <w:right w:val="none" w:sz="0" w:space="0" w:color="auto"/>
                      </w:divBdr>
                    </w:div>
                  </w:divsChild>
                </w:div>
                <w:div w:id="213405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63140">
          <w:marLeft w:val="0"/>
          <w:marRight w:val="0"/>
          <w:marTop w:val="0"/>
          <w:marBottom w:val="0"/>
          <w:divBdr>
            <w:top w:val="none" w:sz="0" w:space="0" w:color="auto"/>
            <w:left w:val="none" w:sz="0" w:space="0" w:color="auto"/>
            <w:bottom w:val="none" w:sz="0" w:space="0" w:color="auto"/>
            <w:right w:val="none" w:sz="0" w:space="0" w:color="auto"/>
          </w:divBdr>
          <w:divsChild>
            <w:div w:id="709309132">
              <w:marLeft w:val="0"/>
              <w:marRight w:val="0"/>
              <w:marTop w:val="0"/>
              <w:marBottom w:val="0"/>
              <w:divBdr>
                <w:top w:val="none" w:sz="0" w:space="0" w:color="auto"/>
                <w:left w:val="none" w:sz="0" w:space="0" w:color="auto"/>
                <w:bottom w:val="none" w:sz="0" w:space="0" w:color="auto"/>
                <w:right w:val="none" w:sz="0" w:space="0" w:color="auto"/>
              </w:divBdr>
              <w:divsChild>
                <w:div w:id="1186362494">
                  <w:marLeft w:val="0"/>
                  <w:marRight w:val="0"/>
                  <w:marTop w:val="0"/>
                  <w:marBottom w:val="0"/>
                  <w:divBdr>
                    <w:top w:val="none" w:sz="0" w:space="0" w:color="auto"/>
                    <w:left w:val="none" w:sz="0" w:space="0" w:color="auto"/>
                    <w:bottom w:val="none" w:sz="0" w:space="0" w:color="auto"/>
                    <w:right w:val="none" w:sz="0" w:space="0" w:color="auto"/>
                  </w:divBdr>
                  <w:divsChild>
                    <w:div w:id="178349581">
                      <w:marLeft w:val="0"/>
                      <w:marRight w:val="0"/>
                      <w:marTop w:val="0"/>
                      <w:marBottom w:val="0"/>
                      <w:divBdr>
                        <w:top w:val="none" w:sz="0" w:space="0" w:color="auto"/>
                        <w:left w:val="none" w:sz="0" w:space="0" w:color="auto"/>
                        <w:bottom w:val="none" w:sz="0" w:space="0" w:color="auto"/>
                        <w:right w:val="none" w:sz="0" w:space="0" w:color="auto"/>
                      </w:divBdr>
                    </w:div>
                    <w:div w:id="359014447">
                      <w:marLeft w:val="0"/>
                      <w:marRight w:val="0"/>
                      <w:marTop w:val="0"/>
                      <w:marBottom w:val="0"/>
                      <w:divBdr>
                        <w:top w:val="none" w:sz="0" w:space="0" w:color="auto"/>
                        <w:left w:val="none" w:sz="0" w:space="0" w:color="auto"/>
                        <w:bottom w:val="none" w:sz="0" w:space="0" w:color="auto"/>
                        <w:right w:val="none" w:sz="0" w:space="0" w:color="auto"/>
                      </w:divBdr>
                    </w:div>
                    <w:div w:id="91516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447212">
      <w:bodyDiv w:val="1"/>
      <w:marLeft w:val="0"/>
      <w:marRight w:val="0"/>
      <w:marTop w:val="0"/>
      <w:marBottom w:val="0"/>
      <w:divBdr>
        <w:top w:val="none" w:sz="0" w:space="0" w:color="auto"/>
        <w:left w:val="none" w:sz="0" w:space="0" w:color="auto"/>
        <w:bottom w:val="none" w:sz="0" w:space="0" w:color="auto"/>
        <w:right w:val="none" w:sz="0" w:space="0" w:color="auto"/>
      </w:divBdr>
      <w:divsChild>
        <w:div w:id="1975988642">
          <w:marLeft w:val="0"/>
          <w:marRight w:val="0"/>
          <w:marTop w:val="0"/>
          <w:marBottom w:val="0"/>
          <w:divBdr>
            <w:top w:val="none" w:sz="0" w:space="0" w:color="auto"/>
            <w:left w:val="none" w:sz="0" w:space="0" w:color="auto"/>
            <w:bottom w:val="none" w:sz="0" w:space="0" w:color="auto"/>
            <w:right w:val="none" w:sz="0" w:space="0" w:color="auto"/>
          </w:divBdr>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261120">
      <w:bodyDiv w:val="1"/>
      <w:marLeft w:val="0"/>
      <w:marRight w:val="0"/>
      <w:marTop w:val="0"/>
      <w:marBottom w:val="0"/>
      <w:divBdr>
        <w:top w:val="none" w:sz="0" w:space="0" w:color="auto"/>
        <w:left w:val="none" w:sz="0" w:space="0" w:color="auto"/>
        <w:bottom w:val="none" w:sz="0" w:space="0" w:color="auto"/>
        <w:right w:val="none" w:sz="0" w:space="0" w:color="auto"/>
      </w:divBdr>
      <w:divsChild>
        <w:div w:id="305478033">
          <w:marLeft w:val="0"/>
          <w:marRight w:val="0"/>
          <w:marTop w:val="0"/>
          <w:marBottom w:val="0"/>
          <w:divBdr>
            <w:top w:val="none" w:sz="0" w:space="0" w:color="auto"/>
            <w:left w:val="none" w:sz="0" w:space="0" w:color="auto"/>
            <w:bottom w:val="none" w:sz="0" w:space="0" w:color="auto"/>
            <w:right w:val="none" w:sz="0" w:space="0" w:color="auto"/>
          </w:divBdr>
        </w:div>
        <w:div w:id="332268133">
          <w:marLeft w:val="0"/>
          <w:marRight w:val="0"/>
          <w:marTop w:val="0"/>
          <w:marBottom w:val="0"/>
          <w:divBdr>
            <w:top w:val="none" w:sz="0" w:space="0" w:color="auto"/>
            <w:left w:val="none" w:sz="0" w:space="0" w:color="auto"/>
            <w:bottom w:val="none" w:sz="0" w:space="0" w:color="auto"/>
            <w:right w:val="none" w:sz="0" w:space="0" w:color="auto"/>
          </w:divBdr>
        </w:div>
        <w:div w:id="1121650128">
          <w:marLeft w:val="0"/>
          <w:marRight w:val="0"/>
          <w:marTop w:val="0"/>
          <w:marBottom w:val="0"/>
          <w:divBdr>
            <w:top w:val="none" w:sz="0" w:space="0" w:color="auto"/>
            <w:left w:val="none" w:sz="0" w:space="0" w:color="auto"/>
            <w:bottom w:val="none" w:sz="0" w:space="0" w:color="auto"/>
            <w:right w:val="none" w:sz="0" w:space="0" w:color="auto"/>
          </w:divBdr>
        </w:div>
        <w:div w:id="1388256729">
          <w:marLeft w:val="0"/>
          <w:marRight w:val="0"/>
          <w:marTop w:val="0"/>
          <w:marBottom w:val="0"/>
          <w:divBdr>
            <w:top w:val="none" w:sz="0" w:space="0" w:color="auto"/>
            <w:left w:val="none" w:sz="0" w:space="0" w:color="auto"/>
            <w:bottom w:val="none" w:sz="0" w:space="0" w:color="auto"/>
            <w:right w:val="none" w:sz="0" w:space="0" w:color="auto"/>
          </w:divBdr>
        </w:div>
        <w:div w:id="1468082183">
          <w:marLeft w:val="0"/>
          <w:marRight w:val="0"/>
          <w:marTop w:val="0"/>
          <w:marBottom w:val="0"/>
          <w:divBdr>
            <w:top w:val="none" w:sz="0" w:space="0" w:color="auto"/>
            <w:left w:val="none" w:sz="0" w:space="0" w:color="auto"/>
            <w:bottom w:val="none" w:sz="0" w:space="0" w:color="auto"/>
            <w:right w:val="none" w:sz="0" w:space="0" w:color="auto"/>
          </w:divBdr>
        </w:div>
        <w:div w:id="1655448999">
          <w:marLeft w:val="0"/>
          <w:marRight w:val="0"/>
          <w:marTop w:val="0"/>
          <w:marBottom w:val="0"/>
          <w:divBdr>
            <w:top w:val="none" w:sz="0" w:space="0" w:color="auto"/>
            <w:left w:val="none" w:sz="0" w:space="0" w:color="auto"/>
            <w:bottom w:val="none" w:sz="0" w:space="0" w:color="auto"/>
            <w:right w:val="none" w:sz="0" w:space="0" w:color="auto"/>
          </w:divBdr>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1158973">
      <w:bodyDiv w:val="1"/>
      <w:marLeft w:val="0"/>
      <w:marRight w:val="0"/>
      <w:marTop w:val="0"/>
      <w:marBottom w:val="0"/>
      <w:divBdr>
        <w:top w:val="none" w:sz="0" w:space="0" w:color="auto"/>
        <w:left w:val="none" w:sz="0" w:space="0" w:color="auto"/>
        <w:bottom w:val="none" w:sz="0" w:space="0" w:color="auto"/>
        <w:right w:val="none" w:sz="0" w:space="0" w:color="auto"/>
      </w:divBdr>
      <w:divsChild>
        <w:div w:id="1829974577">
          <w:marLeft w:val="0"/>
          <w:marRight w:val="0"/>
          <w:marTop w:val="0"/>
          <w:marBottom w:val="0"/>
          <w:divBdr>
            <w:top w:val="none" w:sz="0" w:space="0" w:color="auto"/>
            <w:left w:val="none" w:sz="0" w:space="0" w:color="auto"/>
            <w:bottom w:val="none" w:sz="0" w:space="0" w:color="auto"/>
            <w:right w:val="none" w:sz="0" w:space="0" w:color="auto"/>
          </w:divBdr>
          <w:divsChild>
            <w:div w:id="104354627">
              <w:marLeft w:val="0"/>
              <w:marRight w:val="0"/>
              <w:marTop w:val="0"/>
              <w:marBottom w:val="0"/>
              <w:divBdr>
                <w:top w:val="none" w:sz="0" w:space="0" w:color="auto"/>
                <w:left w:val="none" w:sz="0" w:space="0" w:color="auto"/>
                <w:bottom w:val="none" w:sz="0" w:space="0" w:color="auto"/>
                <w:right w:val="none" w:sz="0" w:space="0" w:color="auto"/>
              </w:divBdr>
              <w:divsChild>
                <w:div w:id="102383380">
                  <w:marLeft w:val="0"/>
                  <w:marRight w:val="0"/>
                  <w:marTop w:val="0"/>
                  <w:marBottom w:val="0"/>
                  <w:divBdr>
                    <w:top w:val="none" w:sz="0" w:space="0" w:color="auto"/>
                    <w:left w:val="none" w:sz="0" w:space="0" w:color="auto"/>
                    <w:bottom w:val="none" w:sz="0" w:space="0" w:color="auto"/>
                    <w:right w:val="none" w:sz="0" w:space="0" w:color="auto"/>
                  </w:divBdr>
                  <w:divsChild>
                    <w:div w:id="1954047697">
                      <w:marLeft w:val="0"/>
                      <w:marRight w:val="0"/>
                      <w:marTop w:val="0"/>
                      <w:marBottom w:val="0"/>
                      <w:divBdr>
                        <w:top w:val="none" w:sz="0" w:space="0" w:color="auto"/>
                        <w:left w:val="none" w:sz="0" w:space="0" w:color="auto"/>
                        <w:bottom w:val="none" w:sz="0" w:space="0" w:color="auto"/>
                        <w:right w:val="none" w:sz="0" w:space="0" w:color="auto"/>
                      </w:divBdr>
                    </w:div>
                  </w:divsChild>
                </w:div>
                <w:div w:id="1340814636">
                  <w:marLeft w:val="0"/>
                  <w:marRight w:val="0"/>
                  <w:marTop w:val="0"/>
                  <w:marBottom w:val="0"/>
                  <w:divBdr>
                    <w:top w:val="none" w:sz="0" w:space="0" w:color="auto"/>
                    <w:left w:val="none" w:sz="0" w:space="0" w:color="auto"/>
                    <w:bottom w:val="none" w:sz="0" w:space="0" w:color="auto"/>
                    <w:right w:val="none" w:sz="0" w:space="0" w:color="auto"/>
                  </w:divBdr>
                  <w:divsChild>
                    <w:div w:id="1939480158">
                      <w:marLeft w:val="0"/>
                      <w:marRight w:val="0"/>
                      <w:marTop w:val="0"/>
                      <w:marBottom w:val="0"/>
                      <w:divBdr>
                        <w:top w:val="none" w:sz="0" w:space="0" w:color="auto"/>
                        <w:left w:val="none" w:sz="0" w:space="0" w:color="auto"/>
                        <w:bottom w:val="none" w:sz="0" w:space="0" w:color="auto"/>
                        <w:right w:val="none" w:sz="0" w:space="0" w:color="auto"/>
                      </w:divBdr>
                      <w:divsChild>
                        <w:div w:id="323748786">
                          <w:marLeft w:val="0"/>
                          <w:marRight w:val="0"/>
                          <w:marTop w:val="0"/>
                          <w:marBottom w:val="0"/>
                          <w:divBdr>
                            <w:top w:val="none" w:sz="0" w:space="0" w:color="auto"/>
                            <w:left w:val="none" w:sz="0" w:space="0" w:color="auto"/>
                            <w:bottom w:val="none" w:sz="0" w:space="0" w:color="auto"/>
                            <w:right w:val="none" w:sz="0" w:space="0" w:color="auto"/>
                          </w:divBdr>
                        </w:div>
                        <w:div w:id="1037895003">
                          <w:marLeft w:val="0"/>
                          <w:marRight w:val="0"/>
                          <w:marTop w:val="0"/>
                          <w:marBottom w:val="0"/>
                          <w:divBdr>
                            <w:top w:val="none" w:sz="0" w:space="0" w:color="auto"/>
                            <w:left w:val="none" w:sz="0" w:space="0" w:color="auto"/>
                            <w:bottom w:val="none" w:sz="0" w:space="0" w:color="auto"/>
                            <w:right w:val="none" w:sz="0" w:space="0" w:color="auto"/>
                          </w:divBdr>
                        </w:div>
                        <w:div w:id="1974434074">
                          <w:marLeft w:val="0"/>
                          <w:marRight w:val="0"/>
                          <w:marTop w:val="0"/>
                          <w:marBottom w:val="0"/>
                          <w:divBdr>
                            <w:top w:val="none" w:sz="0" w:space="0" w:color="auto"/>
                            <w:left w:val="none" w:sz="0" w:space="0" w:color="auto"/>
                            <w:bottom w:val="none" w:sz="0" w:space="0" w:color="auto"/>
                            <w:right w:val="none" w:sz="0" w:space="0" w:color="auto"/>
                          </w:divBdr>
                        </w:div>
                      </w:divsChild>
                    </w:div>
                    <w:div w:id="1941990083">
                      <w:marLeft w:val="0"/>
                      <w:marRight w:val="0"/>
                      <w:marTop w:val="0"/>
                      <w:marBottom w:val="0"/>
                      <w:divBdr>
                        <w:top w:val="none" w:sz="0" w:space="0" w:color="auto"/>
                        <w:left w:val="none" w:sz="0" w:space="0" w:color="auto"/>
                        <w:bottom w:val="none" w:sz="0" w:space="0" w:color="auto"/>
                        <w:right w:val="none" w:sz="0" w:space="0" w:color="auto"/>
                      </w:divBdr>
                      <w:divsChild>
                        <w:div w:id="151454514">
                          <w:marLeft w:val="0"/>
                          <w:marRight w:val="0"/>
                          <w:marTop w:val="0"/>
                          <w:marBottom w:val="0"/>
                          <w:divBdr>
                            <w:top w:val="none" w:sz="0" w:space="0" w:color="auto"/>
                            <w:left w:val="none" w:sz="0" w:space="0" w:color="auto"/>
                            <w:bottom w:val="none" w:sz="0" w:space="0" w:color="auto"/>
                            <w:right w:val="none" w:sz="0" w:space="0" w:color="auto"/>
                          </w:divBdr>
                        </w:div>
                        <w:div w:id="491677386">
                          <w:marLeft w:val="0"/>
                          <w:marRight w:val="0"/>
                          <w:marTop w:val="0"/>
                          <w:marBottom w:val="0"/>
                          <w:divBdr>
                            <w:top w:val="none" w:sz="0" w:space="0" w:color="auto"/>
                            <w:left w:val="none" w:sz="0" w:space="0" w:color="auto"/>
                            <w:bottom w:val="none" w:sz="0" w:space="0" w:color="auto"/>
                            <w:right w:val="none" w:sz="0" w:space="0" w:color="auto"/>
                          </w:divBdr>
                        </w:div>
                        <w:div w:id="190306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738817">
              <w:marLeft w:val="0"/>
              <w:marRight w:val="0"/>
              <w:marTop w:val="0"/>
              <w:marBottom w:val="0"/>
              <w:divBdr>
                <w:top w:val="none" w:sz="0" w:space="0" w:color="auto"/>
                <w:left w:val="none" w:sz="0" w:space="0" w:color="auto"/>
                <w:bottom w:val="none" w:sz="0" w:space="0" w:color="auto"/>
                <w:right w:val="none" w:sz="0" w:space="0" w:color="auto"/>
              </w:divBdr>
              <w:divsChild>
                <w:div w:id="346954438">
                  <w:blockQuote w:val="1"/>
                  <w:marLeft w:val="720"/>
                  <w:marRight w:val="720"/>
                  <w:marTop w:val="100"/>
                  <w:marBottom w:val="100"/>
                  <w:divBdr>
                    <w:top w:val="none" w:sz="0" w:space="0" w:color="auto"/>
                    <w:left w:val="none" w:sz="0" w:space="0" w:color="auto"/>
                    <w:bottom w:val="none" w:sz="0" w:space="0" w:color="auto"/>
                    <w:right w:val="none" w:sz="0" w:space="0" w:color="auto"/>
                  </w:divBdr>
                </w:div>
                <w:div w:id="7422178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15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77399385">
      <w:bodyDiv w:val="1"/>
      <w:marLeft w:val="0"/>
      <w:marRight w:val="0"/>
      <w:marTop w:val="0"/>
      <w:marBottom w:val="0"/>
      <w:divBdr>
        <w:top w:val="none" w:sz="0" w:space="0" w:color="auto"/>
        <w:left w:val="none" w:sz="0" w:space="0" w:color="auto"/>
        <w:bottom w:val="none" w:sz="0" w:space="0" w:color="auto"/>
        <w:right w:val="none" w:sz="0" w:space="0" w:color="auto"/>
      </w:divBdr>
      <w:divsChild>
        <w:div w:id="1652556577">
          <w:marLeft w:val="0"/>
          <w:marRight w:val="0"/>
          <w:marTop w:val="0"/>
          <w:marBottom w:val="0"/>
          <w:divBdr>
            <w:top w:val="none" w:sz="0" w:space="0" w:color="auto"/>
            <w:left w:val="none" w:sz="0" w:space="0" w:color="auto"/>
            <w:bottom w:val="none" w:sz="0" w:space="0" w:color="auto"/>
            <w:right w:val="none" w:sz="0" w:space="0" w:color="auto"/>
          </w:divBdr>
          <w:divsChild>
            <w:div w:id="152759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395648">
      <w:bodyDiv w:val="1"/>
      <w:marLeft w:val="0"/>
      <w:marRight w:val="0"/>
      <w:marTop w:val="0"/>
      <w:marBottom w:val="0"/>
      <w:divBdr>
        <w:top w:val="none" w:sz="0" w:space="0" w:color="auto"/>
        <w:left w:val="none" w:sz="0" w:space="0" w:color="auto"/>
        <w:bottom w:val="none" w:sz="0" w:space="0" w:color="auto"/>
        <w:right w:val="none" w:sz="0" w:space="0" w:color="auto"/>
      </w:divBdr>
    </w:div>
    <w:div w:id="598683770">
      <w:bodyDiv w:val="1"/>
      <w:marLeft w:val="0"/>
      <w:marRight w:val="0"/>
      <w:marTop w:val="0"/>
      <w:marBottom w:val="0"/>
      <w:divBdr>
        <w:top w:val="none" w:sz="0" w:space="0" w:color="auto"/>
        <w:left w:val="none" w:sz="0" w:space="0" w:color="auto"/>
        <w:bottom w:val="none" w:sz="0" w:space="0" w:color="auto"/>
        <w:right w:val="none" w:sz="0" w:space="0" w:color="auto"/>
      </w:divBdr>
      <w:divsChild>
        <w:div w:id="148789903">
          <w:marLeft w:val="0"/>
          <w:marRight w:val="0"/>
          <w:marTop w:val="0"/>
          <w:marBottom w:val="0"/>
          <w:divBdr>
            <w:top w:val="none" w:sz="0" w:space="0" w:color="auto"/>
            <w:left w:val="none" w:sz="0" w:space="0" w:color="auto"/>
            <w:bottom w:val="none" w:sz="0" w:space="0" w:color="auto"/>
            <w:right w:val="none" w:sz="0" w:space="0" w:color="auto"/>
          </w:divBdr>
          <w:divsChild>
            <w:div w:id="1794445467">
              <w:marLeft w:val="0"/>
              <w:marRight w:val="0"/>
              <w:marTop w:val="0"/>
              <w:marBottom w:val="0"/>
              <w:divBdr>
                <w:top w:val="none" w:sz="0" w:space="0" w:color="auto"/>
                <w:left w:val="none" w:sz="0" w:space="0" w:color="auto"/>
                <w:bottom w:val="none" w:sz="0" w:space="0" w:color="auto"/>
                <w:right w:val="none" w:sz="0" w:space="0" w:color="auto"/>
              </w:divBdr>
              <w:divsChild>
                <w:div w:id="42835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034568">
          <w:marLeft w:val="0"/>
          <w:marRight w:val="0"/>
          <w:marTop w:val="0"/>
          <w:marBottom w:val="0"/>
          <w:divBdr>
            <w:top w:val="none" w:sz="0" w:space="0" w:color="auto"/>
            <w:left w:val="none" w:sz="0" w:space="0" w:color="auto"/>
            <w:bottom w:val="none" w:sz="0" w:space="0" w:color="auto"/>
            <w:right w:val="none" w:sz="0" w:space="0" w:color="auto"/>
          </w:divBdr>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34486144">
      <w:bodyDiv w:val="1"/>
      <w:marLeft w:val="0"/>
      <w:marRight w:val="0"/>
      <w:marTop w:val="0"/>
      <w:marBottom w:val="0"/>
      <w:divBdr>
        <w:top w:val="none" w:sz="0" w:space="0" w:color="auto"/>
        <w:left w:val="none" w:sz="0" w:space="0" w:color="auto"/>
        <w:bottom w:val="none" w:sz="0" w:space="0" w:color="auto"/>
        <w:right w:val="none" w:sz="0" w:space="0" w:color="auto"/>
      </w:divBdr>
      <w:divsChild>
        <w:div w:id="406658545">
          <w:marLeft w:val="0"/>
          <w:marRight w:val="0"/>
          <w:marTop w:val="0"/>
          <w:marBottom w:val="0"/>
          <w:divBdr>
            <w:top w:val="none" w:sz="0" w:space="0" w:color="auto"/>
            <w:left w:val="none" w:sz="0" w:space="0" w:color="auto"/>
            <w:bottom w:val="none" w:sz="0" w:space="0" w:color="auto"/>
            <w:right w:val="none" w:sz="0" w:space="0" w:color="auto"/>
          </w:divBdr>
          <w:divsChild>
            <w:div w:id="1966351113">
              <w:marLeft w:val="0"/>
              <w:marRight w:val="0"/>
              <w:marTop w:val="0"/>
              <w:marBottom w:val="0"/>
              <w:divBdr>
                <w:top w:val="none" w:sz="0" w:space="0" w:color="auto"/>
                <w:left w:val="none" w:sz="0" w:space="0" w:color="auto"/>
                <w:bottom w:val="none" w:sz="0" w:space="0" w:color="auto"/>
                <w:right w:val="none" w:sz="0" w:space="0" w:color="auto"/>
              </w:divBdr>
              <w:divsChild>
                <w:div w:id="175578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095467">
          <w:marLeft w:val="0"/>
          <w:marRight w:val="0"/>
          <w:marTop w:val="0"/>
          <w:marBottom w:val="0"/>
          <w:divBdr>
            <w:top w:val="none" w:sz="0" w:space="0" w:color="auto"/>
            <w:left w:val="none" w:sz="0" w:space="0" w:color="auto"/>
            <w:bottom w:val="none" w:sz="0" w:space="0" w:color="auto"/>
            <w:right w:val="none" w:sz="0" w:space="0" w:color="auto"/>
          </w:divBdr>
        </w:div>
        <w:div w:id="1169783474">
          <w:marLeft w:val="0"/>
          <w:marRight w:val="0"/>
          <w:marTop w:val="0"/>
          <w:marBottom w:val="0"/>
          <w:divBdr>
            <w:top w:val="none" w:sz="0" w:space="0" w:color="auto"/>
            <w:left w:val="none" w:sz="0" w:space="0" w:color="auto"/>
            <w:bottom w:val="none" w:sz="0" w:space="0" w:color="auto"/>
            <w:right w:val="none" w:sz="0" w:space="0" w:color="auto"/>
          </w:divBdr>
        </w:div>
      </w:divsChild>
    </w:div>
    <w:div w:id="646975301">
      <w:bodyDiv w:val="1"/>
      <w:marLeft w:val="0"/>
      <w:marRight w:val="0"/>
      <w:marTop w:val="0"/>
      <w:marBottom w:val="0"/>
      <w:divBdr>
        <w:top w:val="none" w:sz="0" w:space="0" w:color="auto"/>
        <w:left w:val="none" w:sz="0" w:space="0" w:color="auto"/>
        <w:bottom w:val="none" w:sz="0" w:space="0" w:color="auto"/>
        <w:right w:val="none" w:sz="0" w:space="0" w:color="auto"/>
      </w:divBdr>
      <w:divsChild>
        <w:div w:id="1392509027">
          <w:marLeft w:val="0"/>
          <w:marRight w:val="0"/>
          <w:marTop w:val="0"/>
          <w:marBottom w:val="0"/>
          <w:divBdr>
            <w:top w:val="none" w:sz="0" w:space="0" w:color="auto"/>
            <w:left w:val="none" w:sz="0" w:space="0" w:color="auto"/>
            <w:bottom w:val="none" w:sz="0" w:space="0" w:color="auto"/>
            <w:right w:val="none" w:sz="0" w:space="0" w:color="auto"/>
          </w:divBdr>
        </w:div>
        <w:div w:id="1817143274">
          <w:marLeft w:val="0"/>
          <w:marRight w:val="0"/>
          <w:marTop w:val="0"/>
          <w:marBottom w:val="0"/>
          <w:divBdr>
            <w:top w:val="none" w:sz="0" w:space="0" w:color="auto"/>
            <w:left w:val="none" w:sz="0" w:space="0" w:color="auto"/>
            <w:bottom w:val="none" w:sz="0" w:space="0" w:color="auto"/>
            <w:right w:val="none" w:sz="0" w:space="0" w:color="auto"/>
          </w:divBdr>
        </w:div>
        <w:div w:id="2074888282">
          <w:marLeft w:val="0"/>
          <w:marRight w:val="0"/>
          <w:marTop w:val="0"/>
          <w:marBottom w:val="0"/>
          <w:divBdr>
            <w:top w:val="none" w:sz="0" w:space="0" w:color="auto"/>
            <w:left w:val="none" w:sz="0" w:space="0" w:color="auto"/>
            <w:bottom w:val="none" w:sz="0" w:space="0" w:color="auto"/>
            <w:right w:val="none" w:sz="0" w:space="0" w:color="auto"/>
          </w:divBdr>
          <w:divsChild>
            <w:div w:id="1823890161">
              <w:marLeft w:val="0"/>
              <w:marRight w:val="0"/>
              <w:marTop w:val="0"/>
              <w:marBottom w:val="0"/>
              <w:divBdr>
                <w:top w:val="none" w:sz="0" w:space="0" w:color="auto"/>
                <w:left w:val="none" w:sz="0" w:space="0" w:color="auto"/>
                <w:bottom w:val="none" w:sz="0" w:space="0" w:color="auto"/>
                <w:right w:val="none" w:sz="0" w:space="0" w:color="auto"/>
              </w:divBdr>
              <w:divsChild>
                <w:div w:id="16776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15564">
      <w:bodyDiv w:val="1"/>
      <w:marLeft w:val="0"/>
      <w:marRight w:val="0"/>
      <w:marTop w:val="0"/>
      <w:marBottom w:val="0"/>
      <w:divBdr>
        <w:top w:val="none" w:sz="0" w:space="0" w:color="auto"/>
        <w:left w:val="none" w:sz="0" w:space="0" w:color="auto"/>
        <w:bottom w:val="none" w:sz="0" w:space="0" w:color="auto"/>
        <w:right w:val="none" w:sz="0" w:space="0" w:color="auto"/>
      </w:divBdr>
      <w:divsChild>
        <w:div w:id="18898747">
          <w:marLeft w:val="0"/>
          <w:marRight w:val="0"/>
          <w:marTop w:val="0"/>
          <w:marBottom w:val="0"/>
          <w:divBdr>
            <w:top w:val="none" w:sz="0" w:space="0" w:color="auto"/>
            <w:left w:val="none" w:sz="0" w:space="0" w:color="auto"/>
            <w:bottom w:val="none" w:sz="0" w:space="0" w:color="auto"/>
            <w:right w:val="none" w:sz="0" w:space="0" w:color="auto"/>
          </w:divBdr>
        </w:div>
        <w:div w:id="169761085">
          <w:marLeft w:val="0"/>
          <w:marRight w:val="0"/>
          <w:marTop w:val="0"/>
          <w:marBottom w:val="0"/>
          <w:divBdr>
            <w:top w:val="none" w:sz="0" w:space="0" w:color="auto"/>
            <w:left w:val="none" w:sz="0" w:space="0" w:color="auto"/>
            <w:bottom w:val="none" w:sz="0" w:space="0" w:color="auto"/>
            <w:right w:val="none" w:sz="0" w:space="0" w:color="auto"/>
          </w:divBdr>
        </w:div>
        <w:div w:id="1977906631">
          <w:marLeft w:val="0"/>
          <w:marRight w:val="0"/>
          <w:marTop w:val="0"/>
          <w:marBottom w:val="0"/>
          <w:divBdr>
            <w:top w:val="none" w:sz="0" w:space="0" w:color="auto"/>
            <w:left w:val="none" w:sz="0" w:space="0" w:color="auto"/>
            <w:bottom w:val="none" w:sz="0" w:space="0" w:color="auto"/>
            <w:right w:val="none" w:sz="0" w:space="0" w:color="auto"/>
          </w:divBdr>
          <w:divsChild>
            <w:div w:id="1789740577">
              <w:marLeft w:val="0"/>
              <w:marRight w:val="0"/>
              <w:marTop w:val="0"/>
              <w:marBottom w:val="0"/>
              <w:divBdr>
                <w:top w:val="none" w:sz="0" w:space="0" w:color="auto"/>
                <w:left w:val="none" w:sz="0" w:space="0" w:color="auto"/>
                <w:bottom w:val="none" w:sz="0" w:space="0" w:color="auto"/>
                <w:right w:val="none" w:sz="0" w:space="0" w:color="auto"/>
              </w:divBdr>
              <w:divsChild>
                <w:div w:id="57652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19207007">
      <w:bodyDiv w:val="1"/>
      <w:marLeft w:val="0"/>
      <w:marRight w:val="0"/>
      <w:marTop w:val="0"/>
      <w:marBottom w:val="0"/>
      <w:divBdr>
        <w:top w:val="none" w:sz="0" w:space="0" w:color="auto"/>
        <w:left w:val="none" w:sz="0" w:space="0" w:color="auto"/>
        <w:bottom w:val="none" w:sz="0" w:space="0" w:color="auto"/>
        <w:right w:val="none" w:sz="0" w:space="0" w:color="auto"/>
      </w:divBdr>
      <w:divsChild>
        <w:div w:id="1484421736">
          <w:marLeft w:val="0"/>
          <w:marRight w:val="0"/>
          <w:marTop w:val="0"/>
          <w:marBottom w:val="0"/>
          <w:divBdr>
            <w:top w:val="none" w:sz="0" w:space="0" w:color="auto"/>
            <w:left w:val="none" w:sz="0" w:space="0" w:color="auto"/>
            <w:bottom w:val="none" w:sz="0" w:space="0" w:color="auto"/>
            <w:right w:val="none" w:sz="0" w:space="0" w:color="auto"/>
          </w:divBdr>
        </w:div>
        <w:div w:id="1561790281">
          <w:marLeft w:val="0"/>
          <w:marRight w:val="0"/>
          <w:marTop w:val="0"/>
          <w:marBottom w:val="0"/>
          <w:divBdr>
            <w:top w:val="none" w:sz="0" w:space="0" w:color="auto"/>
            <w:left w:val="none" w:sz="0" w:space="0" w:color="auto"/>
            <w:bottom w:val="none" w:sz="0" w:space="0" w:color="auto"/>
            <w:right w:val="none" w:sz="0" w:space="0" w:color="auto"/>
          </w:divBdr>
        </w:div>
      </w:divsChild>
    </w:div>
    <w:div w:id="724450008">
      <w:bodyDiv w:val="1"/>
      <w:marLeft w:val="0"/>
      <w:marRight w:val="0"/>
      <w:marTop w:val="0"/>
      <w:marBottom w:val="0"/>
      <w:divBdr>
        <w:top w:val="none" w:sz="0" w:space="0" w:color="auto"/>
        <w:left w:val="none" w:sz="0" w:space="0" w:color="auto"/>
        <w:bottom w:val="none" w:sz="0" w:space="0" w:color="auto"/>
        <w:right w:val="none" w:sz="0" w:space="0" w:color="auto"/>
      </w:divBdr>
      <w:divsChild>
        <w:div w:id="1273632757">
          <w:marLeft w:val="0"/>
          <w:marRight w:val="675"/>
          <w:marTop w:val="0"/>
          <w:marBottom w:val="0"/>
          <w:divBdr>
            <w:top w:val="none" w:sz="0" w:space="0" w:color="auto"/>
            <w:left w:val="none" w:sz="0" w:space="0" w:color="auto"/>
            <w:bottom w:val="none" w:sz="0" w:space="0" w:color="auto"/>
            <w:right w:val="none" w:sz="0" w:space="0" w:color="auto"/>
          </w:divBdr>
          <w:divsChild>
            <w:div w:id="109609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837319">
      <w:bodyDiv w:val="1"/>
      <w:marLeft w:val="0"/>
      <w:marRight w:val="0"/>
      <w:marTop w:val="0"/>
      <w:marBottom w:val="0"/>
      <w:divBdr>
        <w:top w:val="none" w:sz="0" w:space="0" w:color="auto"/>
        <w:left w:val="none" w:sz="0" w:space="0" w:color="auto"/>
        <w:bottom w:val="none" w:sz="0" w:space="0" w:color="auto"/>
        <w:right w:val="none" w:sz="0" w:space="0" w:color="auto"/>
      </w:divBdr>
      <w:divsChild>
        <w:div w:id="1017970734">
          <w:marLeft w:val="0"/>
          <w:marRight w:val="0"/>
          <w:marTop w:val="0"/>
          <w:marBottom w:val="0"/>
          <w:divBdr>
            <w:top w:val="none" w:sz="0" w:space="0" w:color="auto"/>
            <w:left w:val="none" w:sz="0" w:space="0" w:color="auto"/>
            <w:bottom w:val="none" w:sz="0" w:space="0" w:color="auto"/>
            <w:right w:val="none" w:sz="0" w:space="0" w:color="auto"/>
          </w:divBdr>
          <w:divsChild>
            <w:div w:id="752091237">
              <w:marLeft w:val="0"/>
              <w:marRight w:val="0"/>
              <w:marTop w:val="0"/>
              <w:marBottom w:val="0"/>
              <w:divBdr>
                <w:top w:val="none" w:sz="0" w:space="0" w:color="auto"/>
                <w:left w:val="none" w:sz="0" w:space="0" w:color="auto"/>
                <w:bottom w:val="none" w:sz="0" w:space="0" w:color="auto"/>
                <w:right w:val="none" w:sz="0" w:space="0" w:color="auto"/>
              </w:divBdr>
              <w:divsChild>
                <w:div w:id="138340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455509">
          <w:marLeft w:val="0"/>
          <w:marRight w:val="0"/>
          <w:marTop w:val="0"/>
          <w:marBottom w:val="0"/>
          <w:divBdr>
            <w:top w:val="none" w:sz="0" w:space="0" w:color="auto"/>
            <w:left w:val="none" w:sz="0" w:space="0" w:color="auto"/>
            <w:bottom w:val="none" w:sz="0" w:space="0" w:color="auto"/>
            <w:right w:val="none" w:sz="0" w:space="0" w:color="auto"/>
          </w:divBdr>
        </w:div>
      </w:divsChild>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60907">
      <w:bodyDiv w:val="1"/>
      <w:marLeft w:val="0"/>
      <w:marRight w:val="0"/>
      <w:marTop w:val="0"/>
      <w:marBottom w:val="0"/>
      <w:divBdr>
        <w:top w:val="none" w:sz="0" w:space="0" w:color="auto"/>
        <w:left w:val="none" w:sz="0" w:space="0" w:color="auto"/>
        <w:bottom w:val="none" w:sz="0" w:space="0" w:color="auto"/>
        <w:right w:val="none" w:sz="0" w:space="0" w:color="auto"/>
      </w:divBdr>
      <w:divsChild>
        <w:div w:id="223175965">
          <w:marLeft w:val="0"/>
          <w:marRight w:val="0"/>
          <w:marTop w:val="0"/>
          <w:marBottom w:val="0"/>
          <w:divBdr>
            <w:top w:val="none" w:sz="0" w:space="0" w:color="auto"/>
            <w:left w:val="none" w:sz="0" w:space="0" w:color="auto"/>
            <w:bottom w:val="none" w:sz="0" w:space="0" w:color="auto"/>
            <w:right w:val="none" w:sz="0" w:space="0" w:color="auto"/>
          </w:divBdr>
        </w:div>
        <w:div w:id="2041465014">
          <w:marLeft w:val="0"/>
          <w:marRight w:val="0"/>
          <w:marTop w:val="0"/>
          <w:marBottom w:val="0"/>
          <w:divBdr>
            <w:top w:val="none" w:sz="0" w:space="0" w:color="auto"/>
            <w:left w:val="none" w:sz="0" w:space="0" w:color="auto"/>
            <w:bottom w:val="none" w:sz="0" w:space="0" w:color="auto"/>
            <w:right w:val="none" w:sz="0" w:space="0" w:color="auto"/>
          </w:divBdr>
          <w:divsChild>
            <w:div w:id="2124298023">
              <w:marLeft w:val="0"/>
              <w:marRight w:val="0"/>
              <w:marTop w:val="0"/>
              <w:marBottom w:val="0"/>
              <w:divBdr>
                <w:top w:val="none" w:sz="0" w:space="0" w:color="auto"/>
                <w:left w:val="none" w:sz="0" w:space="0" w:color="auto"/>
                <w:bottom w:val="none" w:sz="0" w:space="0" w:color="auto"/>
                <w:right w:val="none" w:sz="0" w:space="0" w:color="auto"/>
              </w:divBdr>
              <w:divsChild>
                <w:div w:id="161671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796026182">
      <w:bodyDiv w:val="1"/>
      <w:marLeft w:val="0"/>
      <w:marRight w:val="0"/>
      <w:marTop w:val="0"/>
      <w:marBottom w:val="0"/>
      <w:divBdr>
        <w:top w:val="none" w:sz="0" w:space="0" w:color="auto"/>
        <w:left w:val="none" w:sz="0" w:space="0" w:color="auto"/>
        <w:bottom w:val="none" w:sz="0" w:space="0" w:color="auto"/>
        <w:right w:val="none" w:sz="0" w:space="0" w:color="auto"/>
      </w:divBdr>
      <w:divsChild>
        <w:div w:id="1651910440">
          <w:marLeft w:val="0"/>
          <w:marRight w:val="0"/>
          <w:marTop w:val="0"/>
          <w:marBottom w:val="0"/>
          <w:divBdr>
            <w:top w:val="none" w:sz="0" w:space="0" w:color="auto"/>
            <w:left w:val="none" w:sz="0" w:space="0" w:color="auto"/>
            <w:bottom w:val="none" w:sz="0" w:space="0" w:color="auto"/>
            <w:right w:val="none" w:sz="0" w:space="0" w:color="auto"/>
          </w:divBdr>
          <w:divsChild>
            <w:div w:id="1085685617">
              <w:marLeft w:val="0"/>
              <w:marRight w:val="0"/>
              <w:marTop w:val="0"/>
              <w:marBottom w:val="0"/>
              <w:divBdr>
                <w:top w:val="none" w:sz="0" w:space="0" w:color="auto"/>
                <w:left w:val="none" w:sz="0" w:space="0" w:color="auto"/>
                <w:bottom w:val="none" w:sz="0" w:space="0" w:color="auto"/>
                <w:right w:val="none" w:sz="0" w:space="0" w:color="auto"/>
              </w:divBdr>
              <w:divsChild>
                <w:div w:id="2104762015">
                  <w:marLeft w:val="0"/>
                  <w:marRight w:val="0"/>
                  <w:marTop w:val="0"/>
                  <w:marBottom w:val="0"/>
                  <w:divBdr>
                    <w:top w:val="none" w:sz="0" w:space="0" w:color="auto"/>
                    <w:left w:val="none" w:sz="0" w:space="0" w:color="auto"/>
                    <w:bottom w:val="none" w:sz="0" w:space="0" w:color="auto"/>
                    <w:right w:val="none" w:sz="0" w:space="0" w:color="auto"/>
                  </w:divBdr>
                  <w:divsChild>
                    <w:div w:id="1082216680">
                      <w:marLeft w:val="0"/>
                      <w:marRight w:val="0"/>
                      <w:marTop w:val="0"/>
                      <w:marBottom w:val="0"/>
                      <w:divBdr>
                        <w:top w:val="none" w:sz="0" w:space="0" w:color="auto"/>
                        <w:left w:val="none" w:sz="0" w:space="0" w:color="auto"/>
                        <w:bottom w:val="none" w:sz="0" w:space="0" w:color="auto"/>
                        <w:right w:val="none" w:sz="0" w:space="0" w:color="auto"/>
                      </w:divBdr>
                      <w:divsChild>
                        <w:div w:id="693650315">
                          <w:marLeft w:val="0"/>
                          <w:marRight w:val="0"/>
                          <w:marTop w:val="0"/>
                          <w:marBottom w:val="0"/>
                          <w:divBdr>
                            <w:top w:val="none" w:sz="0" w:space="0" w:color="auto"/>
                            <w:left w:val="none" w:sz="0" w:space="0" w:color="auto"/>
                            <w:bottom w:val="none" w:sz="0" w:space="0" w:color="auto"/>
                            <w:right w:val="none" w:sz="0" w:space="0" w:color="auto"/>
                          </w:divBdr>
                          <w:divsChild>
                            <w:div w:id="258177297">
                              <w:marLeft w:val="0"/>
                              <w:marRight w:val="0"/>
                              <w:marTop w:val="0"/>
                              <w:marBottom w:val="0"/>
                              <w:divBdr>
                                <w:top w:val="none" w:sz="0" w:space="0" w:color="auto"/>
                                <w:left w:val="none" w:sz="0" w:space="0" w:color="auto"/>
                                <w:bottom w:val="none" w:sz="0" w:space="0" w:color="auto"/>
                                <w:right w:val="none" w:sz="0" w:space="0" w:color="auto"/>
                              </w:divBdr>
                              <w:divsChild>
                                <w:div w:id="538009794">
                                  <w:marLeft w:val="0"/>
                                  <w:marRight w:val="0"/>
                                  <w:marTop w:val="0"/>
                                  <w:marBottom w:val="0"/>
                                  <w:divBdr>
                                    <w:top w:val="none" w:sz="0" w:space="0" w:color="auto"/>
                                    <w:left w:val="none" w:sz="0" w:space="0" w:color="auto"/>
                                    <w:bottom w:val="none" w:sz="0" w:space="0" w:color="auto"/>
                                    <w:right w:val="none" w:sz="0" w:space="0" w:color="auto"/>
                                  </w:divBdr>
                                  <w:divsChild>
                                    <w:div w:id="54560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187100">
                              <w:marLeft w:val="0"/>
                              <w:marRight w:val="0"/>
                              <w:marTop w:val="0"/>
                              <w:marBottom w:val="0"/>
                              <w:divBdr>
                                <w:top w:val="none" w:sz="0" w:space="0" w:color="auto"/>
                                <w:left w:val="none" w:sz="0" w:space="0" w:color="auto"/>
                                <w:bottom w:val="none" w:sz="0" w:space="0" w:color="auto"/>
                                <w:right w:val="none" w:sz="0" w:space="0" w:color="auto"/>
                              </w:divBdr>
                              <w:divsChild>
                                <w:div w:id="1047025951">
                                  <w:marLeft w:val="0"/>
                                  <w:marRight w:val="0"/>
                                  <w:marTop w:val="0"/>
                                  <w:marBottom w:val="0"/>
                                  <w:divBdr>
                                    <w:top w:val="none" w:sz="0" w:space="0" w:color="auto"/>
                                    <w:left w:val="none" w:sz="0" w:space="0" w:color="auto"/>
                                    <w:bottom w:val="none" w:sz="0" w:space="0" w:color="auto"/>
                                    <w:right w:val="none" w:sz="0" w:space="0" w:color="auto"/>
                                  </w:divBdr>
                                  <w:divsChild>
                                    <w:div w:id="1781950156">
                                      <w:marLeft w:val="0"/>
                                      <w:marRight w:val="0"/>
                                      <w:marTop w:val="0"/>
                                      <w:marBottom w:val="0"/>
                                      <w:divBdr>
                                        <w:top w:val="none" w:sz="0" w:space="0" w:color="auto"/>
                                        <w:left w:val="none" w:sz="0" w:space="0" w:color="auto"/>
                                        <w:bottom w:val="none" w:sz="0" w:space="0" w:color="auto"/>
                                        <w:right w:val="none" w:sz="0" w:space="0" w:color="auto"/>
                                      </w:divBdr>
                                    </w:div>
                                  </w:divsChild>
                                </w:div>
                                <w:div w:id="2015188130">
                                  <w:marLeft w:val="0"/>
                                  <w:marRight w:val="0"/>
                                  <w:marTop w:val="0"/>
                                  <w:marBottom w:val="0"/>
                                  <w:divBdr>
                                    <w:top w:val="none" w:sz="0" w:space="0" w:color="auto"/>
                                    <w:left w:val="none" w:sz="0" w:space="0" w:color="auto"/>
                                    <w:bottom w:val="none" w:sz="0" w:space="0" w:color="auto"/>
                                    <w:right w:val="none" w:sz="0" w:space="0" w:color="auto"/>
                                  </w:divBdr>
                                </w:div>
                              </w:divsChild>
                            </w:div>
                            <w:div w:id="1326469272">
                              <w:marLeft w:val="0"/>
                              <w:marRight w:val="0"/>
                              <w:marTop w:val="0"/>
                              <w:marBottom w:val="0"/>
                              <w:divBdr>
                                <w:top w:val="none" w:sz="0" w:space="0" w:color="auto"/>
                                <w:left w:val="none" w:sz="0" w:space="0" w:color="auto"/>
                                <w:bottom w:val="none" w:sz="0" w:space="0" w:color="auto"/>
                                <w:right w:val="none" w:sz="0" w:space="0" w:color="auto"/>
                              </w:divBdr>
                              <w:divsChild>
                                <w:div w:id="173109476">
                                  <w:marLeft w:val="0"/>
                                  <w:marRight w:val="0"/>
                                  <w:marTop w:val="0"/>
                                  <w:marBottom w:val="0"/>
                                  <w:divBdr>
                                    <w:top w:val="none" w:sz="0" w:space="0" w:color="auto"/>
                                    <w:left w:val="none" w:sz="0" w:space="0" w:color="auto"/>
                                    <w:bottom w:val="none" w:sz="0" w:space="0" w:color="auto"/>
                                    <w:right w:val="none" w:sz="0" w:space="0" w:color="auto"/>
                                  </w:divBdr>
                                </w:div>
                                <w:div w:id="938951890">
                                  <w:marLeft w:val="0"/>
                                  <w:marRight w:val="0"/>
                                  <w:marTop w:val="0"/>
                                  <w:marBottom w:val="0"/>
                                  <w:divBdr>
                                    <w:top w:val="none" w:sz="0" w:space="0" w:color="auto"/>
                                    <w:left w:val="none" w:sz="0" w:space="0" w:color="auto"/>
                                    <w:bottom w:val="none" w:sz="0" w:space="0" w:color="auto"/>
                                    <w:right w:val="none" w:sz="0" w:space="0" w:color="auto"/>
                                  </w:divBdr>
                                  <w:divsChild>
                                    <w:div w:id="6811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44049211">
      <w:bodyDiv w:val="1"/>
      <w:marLeft w:val="0"/>
      <w:marRight w:val="0"/>
      <w:marTop w:val="0"/>
      <w:marBottom w:val="0"/>
      <w:divBdr>
        <w:top w:val="none" w:sz="0" w:space="0" w:color="auto"/>
        <w:left w:val="none" w:sz="0" w:space="0" w:color="auto"/>
        <w:bottom w:val="none" w:sz="0" w:space="0" w:color="auto"/>
        <w:right w:val="none" w:sz="0" w:space="0" w:color="auto"/>
      </w:divBdr>
      <w:divsChild>
        <w:div w:id="350301254">
          <w:marLeft w:val="0"/>
          <w:marRight w:val="0"/>
          <w:marTop w:val="0"/>
          <w:marBottom w:val="0"/>
          <w:divBdr>
            <w:top w:val="none" w:sz="0" w:space="0" w:color="auto"/>
            <w:left w:val="none" w:sz="0" w:space="0" w:color="auto"/>
            <w:bottom w:val="none" w:sz="0" w:space="0" w:color="auto"/>
            <w:right w:val="none" w:sz="0" w:space="0" w:color="auto"/>
          </w:divBdr>
        </w:div>
        <w:div w:id="2110201756">
          <w:marLeft w:val="0"/>
          <w:marRight w:val="0"/>
          <w:marTop w:val="0"/>
          <w:marBottom w:val="0"/>
          <w:divBdr>
            <w:top w:val="none" w:sz="0" w:space="0" w:color="auto"/>
            <w:left w:val="none" w:sz="0" w:space="0" w:color="auto"/>
            <w:bottom w:val="none" w:sz="0" w:space="0" w:color="auto"/>
            <w:right w:val="none" w:sz="0" w:space="0" w:color="auto"/>
          </w:divBdr>
        </w:div>
      </w:divsChild>
    </w:div>
    <w:div w:id="846872823">
      <w:bodyDiv w:val="1"/>
      <w:marLeft w:val="0"/>
      <w:marRight w:val="0"/>
      <w:marTop w:val="0"/>
      <w:marBottom w:val="0"/>
      <w:divBdr>
        <w:top w:val="none" w:sz="0" w:space="0" w:color="auto"/>
        <w:left w:val="none" w:sz="0" w:space="0" w:color="auto"/>
        <w:bottom w:val="none" w:sz="0" w:space="0" w:color="auto"/>
        <w:right w:val="none" w:sz="0" w:space="0" w:color="auto"/>
      </w:divBdr>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59702965">
      <w:bodyDiv w:val="1"/>
      <w:marLeft w:val="0"/>
      <w:marRight w:val="0"/>
      <w:marTop w:val="0"/>
      <w:marBottom w:val="0"/>
      <w:divBdr>
        <w:top w:val="none" w:sz="0" w:space="0" w:color="auto"/>
        <w:left w:val="none" w:sz="0" w:space="0" w:color="auto"/>
        <w:bottom w:val="none" w:sz="0" w:space="0" w:color="auto"/>
        <w:right w:val="none" w:sz="0" w:space="0" w:color="auto"/>
      </w:divBdr>
      <w:divsChild>
        <w:div w:id="180320369">
          <w:marLeft w:val="0"/>
          <w:marRight w:val="0"/>
          <w:marTop w:val="0"/>
          <w:marBottom w:val="0"/>
          <w:divBdr>
            <w:top w:val="none" w:sz="0" w:space="0" w:color="auto"/>
            <w:left w:val="none" w:sz="0" w:space="0" w:color="auto"/>
            <w:bottom w:val="none" w:sz="0" w:space="0" w:color="auto"/>
            <w:right w:val="none" w:sz="0" w:space="0" w:color="auto"/>
          </w:divBdr>
        </w:div>
        <w:div w:id="390467897">
          <w:marLeft w:val="0"/>
          <w:marRight w:val="0"/>
          <w:marTop w:val="0"/>
          <w:marBottom w:val="0"/>
          <w:divBdr>
            <w:top w:val="none" w:sz="0" w:space="0" w:color="auto"/>
            <w:left w:val="none" w:sz="0" w:space="0" w:color="auto"/>
            <w:bottom w:val="none" w:sz="0" w:space="0" w:color="auto"/>
            <w:right w:val="none" w:sz="0" w:space="0" w:color="auto"/>
          </w:divBdr>
          <w:divsChild>
            <w:div w:id="962273963">
              <w:marLeft w:val="0"/>
              <w:marRight w:val="0"/>
              <w:marTop w:val="0"/>
              <w:marBottom w:val="0"/>
              <w:divBdr>
                <w:top w:val="none" w:sz="0" w:space="0" w:color="auto"/>
                <w:left w:val="none" w:sz="0" w:space="0" w:color="auto"/>
                <w:bottom w:val="none" w:sz="0" w:space="0" w:color="auto"/>
                <w:right w:val="none" w:sz="0" w:space="0" w:color="auto"/>
              </w:divBdr>
              <w:divsChild>
                <w:div w:id="87084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038519">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85793269">
      <w:bodyDiv w:val="1"/>
      <w:marLeft w:val="0"/>
      <w:marRight w:val="0"/>
      <w:marTop w:val="0"/>
      <w:marBottom w:val="0"/>
      <w:divBdr>
        <w:top w:val="none" w:sz="0" w:space="0" w:color="auto"/>
        <w:left w:val="none" w:sz="0" w:space="0" w:color="auto"/>
        <w:bottom w:val="none" w:sz="0" w:space="0" w:color="auto"/>
        <w:right w:val="none" w:sz="0" w:space="0" w:color="auto"/>
      </w:divBdr>
      <w:divsChild>
        <w:div w:id="191380085">
          <w:marLeft w:val="0"/>
          <w:marRight w:val="0"/>
          <w:marTop w:val="0"/>
          <w:marBottom w:val="0"/>
          <w:divBdr>
            <w:top w:val="none" w:sz="0" w:space="0" w:color="auto"/>
            <w:left w:val="none" w:sz="0" w:space="0" w:color="auto"/>
            <w:bottom w:val="none" w:sz="0" w:space="0" w:color="auto"/>
            <w:right w:val="none" w:sz="0" w:space="0" w:color="auto"/>
          </w:divBdr>
          <w:divsChild>
            <w:div w:id="1435589468">
              <w:marLeft w:val="0"/>
              <w:marRight w:val="0"/>
              <w:marTop w:val="0"/>
              <w:marBottom w:val="0"/>
              <w:divBdr>
                <w:top w:val="none" w:sz="0" w:space="0" w:color="auto"/>
                <w:left w:val="none" w:sz="0" w:space="0" w:color="auto"/>
                <w:bottom w:val="none" w:sz="0" w:space="0" w:color="auto"/>
                <w:right w:val="none" w:sz="0" w:space="0" w:color="auto"/>
              </w:divBdr>
              <w:divsChild>
                <w:div w:id="129113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98651">
          <w:marLeft w:val="0"/>
          <w:marRight w:val="0"/>
          <w:marTop w:val="0"/>
          <w:marBottom w:val="0"/>
          <w:divBdr>
            <w:top w:val="none" w:sz="0" w:space="0" w:color="auto"/>
            <w:left w:val="none" w:sz="0" w:space="0" w:color="auto"/>
            <w:bottom w:val="none" w:sz="0" w:space="0" w:color="auto"/>
            <w:right w:val="none" w:sz="0" w:space="0" w:color="auto"/>
          </w:divBdr>
        </w:div>
        <w:div w:id="1034581021">
          <w:marLeft w:val="0"/>
          <w:marRight w:val="0"/>
          <w:marTop w:val="0"/>
          <w:marBottom w:val="0"/>
          <w:divBdr>
            <w:top w:val="none" w:sz="0" w:space="0" w:color="auto"/>
            <w:left w:val="none" w:sz="0" w:space="0" w:color="auto"/>
            <w:bottom w:val="none" w:sz="0" w:space="0" w:color="auto"/>
            <w:right w:val="none" w:sz="0" w:space="0" w:color="auto"/>
          </w:divBdr>
        </w:div>
      </w:divsChild>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40187654">
      <w:bodyDiv w:val="1"/>
      <w:marLeft w:val="0"/>
      <w:marRight w:val="0"/>
      <w:marTop w:val="0"/>
      <w:marBottom w:val="0"/>
      <w:divBdr>
        <w:top w:val="none" w:sz="0" w:space="0" w:color="auto"/>
        <w:left w:val="none" w:sz="0" w:space="0" w:color="auto"/>
        <w:bottom w:val="none" w:sz="0" w:space="0" w:color="auto"/>
        <w:right w:val="none" w:sz="0" w:space="0" w:color="auto"/>
      </w:divBdr>
      <w:divsChild>
        <w:div w:id="190799470">
          <w:marLeft w:val="0"/>
          <w:marRight w:val="0"/>
          <w:marTop w:val="0"/>
          <w:marBottom w:val="0"/>
          <w:divBdr>
            <w:top w:val="none" w:sz="0" w:space="0" w:color="auto"/>
            <w:left w:val="none" w:sz="0" w:space="0" w:color="auto"/>
            <w:bottom w:val="none" w:sz="0" w:space="0" w:color="auto"/>
            <w:right w:val="none" w:sz="0" w:space="0" w:color="auto"/>
          </w:divBdr>
        </w:div>
        <w:div w:id="630673404">
          <w:marLeft w:val="0"/>
          <w:marRight w:val="0"/>
          <w:marTop w:val="0"/>
          <w:marBottom w:val="0"/>
          <w:divBdr>
            <w:top w:val="none" w:sz="0" w:space="0" w:color="auto"/>
            <w:left w:val="none" w:sz="0" w:space="0" w:color="auto"/>
            <w:bottom w:val="none" w:sz="0" w:space="0" w:color="auto"/>
            <w:right w:val="none" w:sz="0" w:space="0" w:color="auto"/>
          </w:divBdr>
          <w:divsChild>
            <w:div w:id="213198188">
              <w:marLeft w:val="0"/>
              <w:marRight w:val="0"/>
              <w:marTop w:val="0"/>
              <w:marBottom w:val="0"/>
              <w:divBdr>
                <w:top w:val="none" w:sz="0" w:space="0" w:color="auto"/>
                <w:left w:val="none" w:sz="0" w:space="0" w:color="auto"/>
                <w:bottom w:val="none" w:sz="0" w:space="0" w:color="auto"/>
                <w:right w:val="none" w:sz="0" w:space="0" w:color="auto"/>
              </w:divBdr>
              <w:divsChild>
                <w:div w:id="143801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0939502">
      <w:bodyDiv w:val="1"/>
      <w:marLeft w:val="0"/>
      <w:marRight w:val="0"/>
      <w:marTop w:val="0"/>
      <w:marBottom w:val="0"/>
      <w:divBdr>
        <w:top w:val="none" w:sz="0" w:space="0" w:color="auto"/>
        <w:left w:val="none" w:sz="0" w:space="0" w:color="auto"/>
        <w:bottom w:val="none" w:sz="0" w:space="0" w:color="auto"/>
        <w:right w:val="none" w:sz="0" w:space="0" w:color="auto"/>
      </w:divBdr>
      <w:divsChild>
        <w:div w:id="707266500">
          <w:marLeft w:val="0"/>
          <w:marRight w:val="0"/>
          <w:marTop w:val="0"/>
          <w:marBottom w:val="0"/>
          <w:divBdr>
            <w:top w:val="none" w:sz="0" w:space="0" w:color="auto"/>
            <w:left w:val="none" w:sz="0" w:space="0" w:color="auto"/>
            <w:bottom w:val="none" w:sz="0" w:space="0" w:color="auto"/>
            <w:right w:val="none" w:sz="0" w:space="0" w:color="auto"/>
          </w:divBdr>
        </w:div>
        <w:div w:id="1632050523">
          <w:marLeft w:val="0"/>
          <w:marRight w:val="0"/>
          <w:marTop w:val="0"/>
          <w:marBottom w:val="0"/>
          <w:divBdr>
            <w:top w:val="none" w:sz="0" w:space="0" w:color="auto"/>
            <w:left w:val="none" w:sz="0" w:space="0" w:color="auto"/>
            <w:bottom w:val="none" w:sz="0" w:space="0" w:color="auto"/>
            <w:right w:val="none" w:sz="0" w:space="0" w:color="auto"/>
          </w:divBdr>
          <w:divsChild>
            <w:div w:id="186162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5263156">
      <w:bodyDiv w:val="1"/>
      <w:marLeft w:val="0"/>
      <w:marRight w:val="0"/>
      <w:marTop w:val="0"/>
      <w:marBottom w:val="0"/>
      <w:divBdr>
        <w:top w:val="none" w:sz="0" w:space="0" w:color="auto"/>
        <w:left w:val="none" w:sz="0" w:space="0" w:color="auto"/>
        <w:bottom w:val="none" w:sz="0" w:space="0" w:color="auto"/>
        <w:right w:val="none" w:sz="0" w:space="0" w:color="auto"/>
      </w:divBdr>
      <w:divsChild>
        <w:div w:id="1686707340">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27951563">
      <w:bodyDiv w:val="1"/>
      <w:marLeft w:val="0"/>
      <w:marRight w:val="0"/>
      <w:marTop w:val="0"/>
      <w:marBottom w:val="0"/>
      <w:divBdr>
        <w:top w:val="none" w:sz="0" w:space="0" w:color="auto"/>
        <w:left w:val="none" w:sz="0" w:space="0" w:color="auto"/>
        <w:bottom w:val="none" w:sz="0" w:space="0" w:color="auto"/>
        <w:right w:val="none" w:sz="0" w:space="0" w:color="auto"/>
      </w:divBdr>
      <w:divsChild>
        <w:div w:id="430051530">
          <w:marLeft w:val="0"/>
          <w:marRight w:val="0"/>
          <w:marTop w:val="0"/>
          <w:marBottom w:val="0"/>
          <w:divBdr>
            <w:top w:val="none" w:sz="0" w:space="0" w:color="auto"/>
            <w:left w:val="none" w:sz="0" w:space="0" w:color="auto"/>
            <w:bottom w:val="none" w:sz="0" w:space="0" w:color="auto"/>
            <w:right w:val="none" w:sz="0" w:space="0" w:color="auto"/>
          </w:divBdr>
          <w:divsChild>
            <w:div w:id="1030297525">
              <w:marLeft w:val="0"/>
              <w:marRight w:val="0"/>
              <w:marTop w:val="0"/>
              <w:marBottom w:val="0"/>
              <w:divBdr>
                <w:top w:val="none" w:sz="0" w:space="0" w:color="auto"/>
                <w:left w:val="none" w:sz="0" w:space="0" w:color="auto"/>
                <w:bottom w:val="none" w:sz="0" w:space="0" w:color="auto"/>
                <w:right w:val="none" w:sz="0" w:space="0" w:color="auto"/>
              </w:divBdr>
              <w:divsChild>
                <w:div w:id="3258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711606">
          <w:marLeft w:val="0"/>
          <w:marRight w:val="0"/>
          <w:marTop w:val="0"/>
          <w:marBottom w:val="0"/>
          <w:divBdr>
            <w:top w:val="none" w:sz="0" w:space="0" w:color="auto"/>
            <w:left w:val="none" w:sz="0" w:space="0" w:color="auto"/>
            <w:bottom w:val="none" w:sz="0" w:space="0" w:color="auto"/>
            <w:right w:val="none" w:sz="0" w:space="0" w:color="auto"/>
          </w:divBdr>
          <w:divsChild>
            <w:div w:id="825048039">
              <w:marLeft w:val="0"/>
              <w:marRight w:val="0"/>
              <w:marTop w:val="0"/>
              <w:marBottom w:val="0"/>
              <w:divBdr>
                <w:top w:val="none" w:sz="0" w:space="0" w:color="auto"/>
                <w:left w:val="none" w:sz="0" w:space="0" w:color="auto"/>
                <w:bottom w:val="none" w:sz="0" w:space="0" w:color="auto"/>
                <w:right w:val="none" w:sz="0" w:space="0" w:color="auto"/>
              </w:divBdr>
              <w:divsChild>
                <w:div w:id="200636732">
                  <w:marLeft w:val="0"/>
                  <w:marRight w:val="0"/>
                  <w:marTop w:val="0"/>
                  <w:marBottom w:val="0"/>
                  <w:divBdr>
                    <w:top w:val="none" w:sz="0" w:space="0" w:color="auto"/>
                    <w:left w:val="none" w:sz="0" w:space="0" w:color="auto"/>
                    <w:bottom w:val="none" w:sz="0" w:space="0" w:color="auto"/>
                    <w:right w:val="none" w:sz="0" w:space="0" w:color="auto"/>
                  </w:divBdr>
                  <w:divsChild>
                    <w:div w:id="1341078249">
                      <w:marLeft w:val="0"/>
                      <w:marRight w:val="0"/>
                      <w:marTop w:val="0"/>
                      <w:marBottom w:val="0"/>
                      <w:divBdr>
                        <w:top w:val="none" w:sz="0" w:space="0" w:color="auto"/>
                        <w:left w:val="none" w:sz="0" w:space="0" w:color="auto"/>
                        <w:bottom w:val="none" w:sz="0" w:space="0" w:color="auto"/>
                        <w:right w:val="none" w:sz="0" w:space="0" w:color="auto"/>
                      </w:divBdr>
                      <w:divsChild>
                        <w:div w:id="716709392">
                          <w:marLeft w:val="0"/>
                          <w:marRight w:val="0"/>
                          <w:marTop w:val="0"/>
                          <w:marBottom w:val="0"/>
                          <w:divBdr>
                            <w:top w:val="none" w:sz="0" w:space="0" w:color="auto"/>
                            <w:left w:val="none" w:sz="0" w:space="0" w:color="auto"/>
                            <w:bottom w:val="none" w:sz="0" w:space="0" w:color="auto"/>
                            <w:right w:val="none" w:sz="0" w:space="0" w:color="auto"/>
                          </w:divBdr>
                          <w:divsChild>
                            <w:div w:id="2076706324">
                              <w:marLeft w:val="0"/>
                              <w:marRight w:val="0"/>
                              <w:marTop w:val="0"/>
                              <w:marBottom w:val="0"/>
                              <w:divBdr>
                                <w:top w:val="none" w:sz="0" w:space="0" w:color="auto"/>
                                <w:left w:val="none" w:sz="0" w:space="0" w:color="auto"/>
                                <w:bottom w:val="none" w:sz="0" w:space="0" w:color="auto"/>
                                <w:right w:val="none" w:sz="0" w:space="0" w:color="auto"/>
                              </w:divBdr>
                              <w:divsChild>
                                <w:div w:id="176471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456021">
          <w:marLeft w:val="0"/>
          <w:marRight w:val="0"/>
          <w:marTop w:val="0"/>
          <w:marBottom w:val="0"/>
          <w:divBdr>
            <w:top w:val="none" w:sz="0" w:space="0" w:color="auto"/>
            <w:left w:val="none" w:sz="0" w:space="0" w:color="auto"/>
            <w:bottom w:val="none" w:sz="0" w:space="0" w:color="auto"/>
            <w:right w:val="none" w:sz="0" w:space="0" w:color="auto"/>
          </w:divBdr>
          <w:divsChild>
            <w:div w:id="55373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60056498">
      <w:bodyDiv w:val="1"/>
      <w:marLeft w:val="0"/>
      <w:marRight w:val="0"/>
      <w:marTop w:val="0"/>
      <w:marBottom w:val="0"/>
      <w:divBdr>
        <w:top w:val="none" w:sz="0" w:space="0" w:color="auto"/>
        <w:left w:val="none" w:sz="0" w:space="0" w:color="auto"/>
        <w:bottom w:val="none" w:sz="0" w:space="0" w:color="auto"/>
        <w:right w:val="none" w:sz="0" w:space="0" w:color="auto"/>
      </w:divBdr>
      <w:divsChild>
        <w:div w:id="397174053">
          <w:marLeft w:val="0"/>
          <w:marRight w:val="0"/>
          <w:marTop w:val="0"/>
          <w:marBottom w:val="0"/>
          <w:divBdr>
            <w:top w:val="none" w:sz="0" w:space="0" w:color="auto"/>
            <w:left w:val="none" w:sz="0" w:space="0" w:color="auto"/>
            <w:bottom w:val="none" w:sz="0" w:space="0" w:color="auto"/>
            <w:right w:val="none" w:sz="0" w:space="0" w:color="auto"/>
          </w:divBdr>
        </w:div>
        <w:div w:id="441994420">
          <w:marLeft w:val="0"/>
          <w:marRight w:val="0"/>
          <w:marTop w:val="0"/>
          <w:marBottom w:val="0"/>
          <w:divBdr>
            <w:top w:val="none" w:sz="0" w:space="0" w:color="auto"/>
            <w:left w:val="none" w:sz="0" w:space="0" w:color="auto"/>
            <w:bottom w:val="none" w:sz="0" w:space="0" w:color="auto"/>
            <w:right w:val="none" w:sz="0" w:space="0" w:color="auto"/>
          </w:divBdr>
          <w:divsChild>
            <w:div w:id="921793635">
              <w:marLeft w:val="0"/>
              <w:marRight w:val="0"/>
              <w:marTop w:val="0"/>
              <w:marBottom w:val="0"/>
              <w:divBdr>
                <w:top w:val="none" w:sz="0" w:space="0" w:color="auto"/>
                <w:left w:val="none" w:sz="0" w:space="0" w:color="auto"/>
                <w:bottom w:val="none" w:sz="0" w:space="0" w:color="auto"/>
                <w:right w:val="none" w:sz="0" w:space="0" w:color="auto"/>
              </w:divBdr>
            </w:div>
            <w:div w:id="1913537725">
              <w:marLeft w:val="0"/>
              <w:marRight w:val="0"/>
              <w:marTop w:val="0"/>
              <w:marBottom w:val="0"/>
              <w:divBdr>
                <w:top w:val="none" w:sz="0" w:space="0" w:color="auto"/>
                <w:left w:val="none" w:sz="0" w:space="0" w:color="auto"/>
                <w:bottom w:val="none" w:sz="0" w:space="0" w:color="auto"/>
                <w:right w:val="none" w:sz="0" w:space="0" w:color="auto"/>
              </w:divBdr>
              <w:divsChild>
                <w:div w:id="430198715">
                  <w:marLeft w:val="0"/>
                  <w:marRight w:val="0"/>
                  <w:marTop w:val="0"/>
                  <w:marBottom w:val="0"/>
                  <w:divBdr>
                    <w:top w:val="none" w:sz="0" w:space="0" w:color="auto"/>
                    <w:left w:val="none" w:sz="0" w:space="0" w:color="auto"/>
                    <w:bottom w:val="none" w:sz="0" w:space="0" w:color="auto"/>
                    <w:right w:val="none" w:sz="0" w:space="0" w:color="auto"/>
                  </w:divBdr>
                </w:div>
                <w:div w:id="156356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127814">
          <w:marLeft w:val="0"/>
          <w:marRight w:val="0"/>
          <w:marTop w:val="0"/>
          <w:marBottom w:val="0"/>
          <w:divBdr>
            <w:top w:val="none" w:sz="0" w:space="0" w:color="auto"/>
            <w:left w:val="none" w:sz="0" w:space="0" w:color="auto"/>
            <w:bottom w:val="none" w:sz="0" w:space="0" w:color="auto"/>
            <w:right w:val="none" w:sz="0" w:space="0" w:color="auto"/>
          </w:divBdr>
          <w:divsChild>
            <w:div w:id="938870092">
              <w:marLeft w:val="0"/>
              <w:marRight w:val="0"/>
              <w:marTop w:val="0"/>
              <w:marBottom w:val="0"/>
              <w:divBdr>
                <w:top w:val="none" w:sz="0" w:space="0" w:color="auto"/>
                <w:left w:val="none" w:sz="0" w:space="0" w:color="auto"/>
                <w:bottom w:val="none" w:sz="0" w:space="0" w:color="auto"/>
                <w:right w:val="single" w:sz="6" w:space="0" w:color="EEEEEE"/>
              </w:divBdr>
            </w:div>
          </w:divsChild>
        </w:div>
        <w:div w:id="1463379436">
          <w:marLeft w:val="0"/>
          <w:marRight w:val="0"/>
          <w:marTop w:val="0"/>
          <w:marBottom w:val="0"/>
          <w:divBdr>
            <w:top w:val="none" w:sz="0" w:space="0" w:color="auto"/>
            <w:left w:val="none" w:sz="0" w:space="0" w:color="auto"/>
            <w:bottom w:val="none" w:sz="0" w:space="0" w:color="auto"/>
            <w:right w:val="none" w:sz="0" w:space="0" w:color="auto"/>
          </w:divBdr>
        </w:div>
        <w:div w:id="1575891277">
          <w:marLeft w:val="0"/>
          <w:marRight w:val="0"/>
          <w:marTop w:val="0"/>
          <w:marBottom w:val="0"/>
          <w:divBdr>
            <w:top w:val="none" w:sz="0" w:space="0" w:color="auto"/>
            <w:left w:val="none" w:sz="0" w:space="0" w:color="auto"/>
            <w:bottom w:val="none" w:sz="0" w:space="0" w:color="auto"/>
            <w:right w:val="none" w:sz="0" w:space="0" w:color="auto"/>
          </w:divBdr>
          <w:divsChild>
            <w:div w:id="789126195">
              <w:marLeft w:val="0"/>
              <w:marRight w:val="0"/>
              <w:marTop w:val="0"/>
              <w:marBottom w:val="0"/>
              <w:divBdr>
                <w:top w:val="none" w:sz="0" w:space="0" w:color="auto"/>
                <w:left w:val="none" w:sz="0" w:space="0" w:color="auto"/>
                <w:bottom w:val="none" w:sz="0" w:space="0" w:color="auto"/>
                <w:right w:val="none" w:sz="0" w:space="0" w:color="auto"/>
              </w:divBdr>
            </w:div>
          </w:divsChild>
        </w:div>
        <w:div w:id="1815174936">
          <w:marLeft w:val="0"/>
          <w:marRight w:val="0"/>
          <w:marTop w:val="0"/>
          <w:marBottom w:val="0"/>
          <w:divBdr>
            <w:top w:val="none" w:sz="0" w:space="0" w:color="auto"/>
            <w:left w:val="none" w:sz="0" w:space="0" w:color="auto"/>
            <w:bottom w:val="none" w:sz="0" w:space="0" w:color="auto"/>
            <w:right w:val="none" w:sz="0" w:space="0" w:color="auto"/>
          </w:divBdr>
          <w:divsChild>
            <w:div w:id="647323591">
              <w:marLeft w:val="0"/>
              <w:marRight w:val="0"/>
              <w:marTop w:val="0"/>
              <w:marBottom w:val="0"/>
              <w:divBdr>
                <w:top w:val="none" w:sz="0" w:space="0" w:color="auto"/>
                <w:left w:val="none" w:sz="0" w:space="0" w:color="auto"/>
                <w:bottom w:val="none" w:sz="0" w:space="0" w:color="auto"/>
                <w:right w:val="none" w:sz="0" w:space="0" w:color="auto"/>
              </w:divBdr>
            </w:div>
            <w:div w:id="1436706802">
              <w:marLeft w:val="0"/>
              <w:marRight w:val="0"/>
              <w:marTop w:val="0"/>
              <w:marBottom w:val="0"/>
              <w:divBdr>
                <w:top w:val="none" w:sz="0" w:space="0" w:color="auto"/>
                <w:left w:val="none" w:sz="0" w:space="0" w:color="auto"/>
                <w:bottom w:val="none" w:sz="0" w:space="0" w:color="auto"/>
                <w:right w:val="none" w:sz="0" w:space="0" w:color="auto"/>
              </w:divBdr>
            </w:div>
            <w:div w:id="1456099378">
              <w:marLeft w:val="0"/>
              <w:marRight w:val="0"/>
              <w:marTop w:val="0"/>
              <w:marBottom w:val="0"/>
              <w:divBdr>
                <w:top w:val="none" w:sz="0" w:space="0" w:color="auto"/>
                <w:left w:val="none" w:sz="0" w:space="0" w:color="auto"/>
                <w:bottom w:val="none" w:sz="0" w:space="0" w:color="auto"/>
                <w:right w:val="none" w:sz="0" w:space="0" w:color="auto"/>
              </w:divBdr>
            </w:div>
            <w:div w:id="1966545020">
              <w:marLeft w:val="0"/>
              <w:marRight w:val="0"/>
              <w:marTop w:val="0"/>
              <w:marBottom w:val="0"/>
              <w:divBdr>
                <w:top w:val="none" w:sz="0" w:space="0" w:color="auto"/>
                <w:left w:val="none" w:sz="0" w:space="0" w:color="auto"/>
                <w:bottom w:val="none" w:sz="0" w:space="0" w:color="auto"/>
                <w:right w:val="none" w:sz="0" w:space="0" w:color="auto"/>
              </w:divBdr>
            </w:div>
          </w:divsChild>
        </w:div>
        <w:div w:id="1838230037">
          <w:marLeft w:val="0"/>
          <w:marRight w:val="0"/>
          <w:marTop w:val="0"/>
          <w:marBottom w:val="0"/>
          <w:divBdr>
            <w:top w:val="none" w:sz="0" w:space="0" w:color="auto"/>
            <w:left w:val="none" w:sz="0" w:space="0" w:color="auto"/>
            <w:bottom w:val="none" w:sz="0" w:space="0" w:color="auto"/>
            <w:right w:val="none" w:sz="0" w:space="0" w:color="auto"/>
          </w:divBdr>
        </w:div>
      </w:divsChild>
    </w:div>
    <w:div w:id="1060788542">
      <w:bodyDiv w:val="1"/>
      <w:marLeft w:val="0"/>
      <w:marRight w:val="0"/>
      <w:marTop w:val="0"/>
      <w:marBottom w:val="0"/>
      <w:divBdr>
        <w:top w:val="none" w:sz="0" w:space="0" w:color="auto"/>
        <w:left w:val="none" w:sz="0" w:space="0" w:color="auto"/>
        <w:bottom w:val="none" w:sz="0" w:space="0" w:color="auto"/>
        <w:right w:val="none" w:sz="0" w:space="0" w:color="auto"/>
      </w:divBdr>
      <w:divsChild>
        <w:div w:id="706296457">
          <w:marLeft w:val="0"/>
          <w:marRight w:val="0"/>
          <w:marTop w:val="0"/>
          <w:marBottom w:val="0"/>
          <w:divBdr>
            <w:top w:val="none" w:sz="0" w:space="0" w:color="auto"/>
            <w:left w:val="none" w:sz="0" w:space="0" w:color="auto"/>
            <w:bottom w:val="none" w:sz="0" w:space="0" w:color="auto"/>
            <w:right w:val="none" w:sz="0" w:space="0" w:color="auto"/>
          </w:divBdr>
          <w:divsChild>
            <w:div w:id="691684183">
              <w:marLeft w:val="0"/>
              <w:marRight w:val="0"/>
              <w:marTop w:val="0"/>
              <w:marBottom w:val="0"/>
              <w:divBdr>
                <w:top w:val="none" w:sz="0" w:space="0" w:color="auto"/>
                <w:left w:val="none" w:sz="0" w:space="0" w:color="auto"/>
                <w:bottom w:val="none" w:sz="0" w:space="0" w:color="auto"/>
                <w:right w:val="none" w:sz="0" w:space="0" w:color="auto"/>
              </w:divBdr>
              <w:divsChild>
                <w:div w:id="107118555">
                  <w:marLeft w:val="0"/>
                  <w:marRight w:val="0"/>
                  <w:marTop w:val="0"/>
                  <w:marBottom w:val="0"/>
                  <w:divBdr>
                    <w:top w:val="none" w:sz="0" w:space="0" w:color="auto"/>
                    <w:left w:val="none" w:sz="0" w:space="0" w:color="auto"/>
                    <w:bottom w:val="none" w:sz="0" w:space="0" w:color="auto"/>
                    <w:right w:val="none" w:sz="0" w:space="0" w:color="auto"/>
                  </w:divBdr>
                </w:div>
                <w:div w:id="886264718">
                  <w:marLeft w:val="0"/>
                  <w:marRight w:val="0"/>
                  <w:marTop w:val="0"/>
                  <w:marBottom w:val="0"/>
                  <w:divBdr>
                    <w:top w:val="none" w:sz="0" w:space="0" w:color="auto"/>
                    <w:left w:val="none" w:sz="0" w:space="0" w:color="auto"/>
                    <w:bottom w:val="none" w:sz="0" w:space="0" w:color="auto"/>
                    <w:right w:val="none" w:sz="0" w:space="0" w:color="auto"/>
                  </w:divBdr>
                </w:div>
              </w:divsChild>
            </w:div>
            <w:div w:id="1481118881">
              <w:marLeft w:val="0"/>
              <w:marRight w:val="0"/>
              <w:marTop w:val="0"/>
              <w:marBottom w:val="0"/>
              <w:divBdr>
                <w:top w:val="none" w:sz="0" w:space="0" w:color="auto"/>
                <w:left w:val="none" w:sz="0" w:space="0" w:color="auto"/>
                <w:bottom w:val="none" w:sz="0" w:space="0" w:color="auto"/>
                <w:right w:val="none" w:sz="0" w:space="0" w:color="auto"/>
              </w:divBdr>
              <w:divsChild>
                <w:div w:id="20018667">
                  <w:marLeft w:val="0"/>
                  <w:marRight w:val="0"/>
                  <w:marTop w:val="0"/>
                  <w:marBottom w:val="0"/>
                  <w:divBdr>
                    <w:top w:val="none" w:sz="0" w:space="0" w:color="auto"/>
                    <w:left w:val="none" w:sz="0" w:space="0" w:color="auto"/>
                    <w:bottom w:val="none" w:sz="0" w:space="0" w:color="auto"/>
                    <w:right w:val="none" w:sz="0" w:space="0" w:color="auto"/>
                  </w:divBdr>
                  <w:divsChild>
                    <w:div w:id="283267528">
                      <w:marLeft w:val="0"/>
                      <w:marRight w:val="0"/>
                      <w:marTop w:val="0"/>
                      <w:marBottom w:val="0"/>
                      <w:divBdr>
                        <w:top w:val="none" w:sz="0" w:space="0" w:color="auto"/>
                        <w:left w:val="none" w:sz="0" w:space="0" w:color="auto"/>
                        <w:bottom w:val="none" w:sz="0" w:space="0" w:color="auto"/>
                        <w:right w:val="none" w:sz="0" w:space="0" w:color="auto"/>
                      </w:divBdr>
                    </w:div>
                  </w:divsChild>
                </w:div>
                <w:div w:id="1925604690">
                  <w:marLeft w:val="0"/>
                  <w:marRight w:val="0"/>
                  <w:marTop w:val="0"/>
                  <w:marBottom w:val="0"/>
                  <w:divBdr>
                    <w:top w:val="none" w:sz="0" w:space="0" w:color="auto"/>
                    <w:left w:val="none" w:sz="0" w:space="0" w:color="auto"/>
                    <w:bottom w:val="none" w:sz="0" w:space="0" w:color="auto"/>
                    <w:right w:val="none" w:sz="0" w:space="0" w:color="auto"/>
                  </w:divBdr>
                </w:div>
              </w:divsChild>
            </w:div>
            <w:div w:id="2133018160">
              <w:marLeft w:val="0"/>
              <w:marRight w:val="0"/>
              <w:marTop w:val="0"/>
              <w:marBottom w:val="0"/>
              <w:divBdr>
                <w:top w:val="none" w:sz="0" w:space="0" w:color="auto"/>
                <w:left w:val="none" w:sz="0" w:space="0" w:color="auto"/>
                <w:bottom w:val="none" w:sz="0" w:space="0" w:color="auto"/>
                <w:right w:val="none" w:sz="0" w:space="0" w:color="auto"/>
              </w:divBdr>
            </w:div>
          </w:divsChild>
        </w:div>
        <w:div w:id="745155717">
          <w:marLeft w:val="0"/>
          <w:marRight w:val="0"/>
          <w:marTop w:val="0"/>
          <w:marBottom w:val="0"/>
          <w:divBdr>
            <w:top w:val="none" w:sz="0" w:space="0" w:color="auto"/>
            <w:left w:val="none" w:sz="0" w:space="0" w:color="auto"/>
            <w:bottom w:val="none" w:sz="0" w:space="0" w:color="auto"/>
            <w:right w:val="none" w:sz="0" w:space="0" w:color="auto"/>
          </w:divBdr>
          <w:divsChild>
            <w:div w:id="3539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484829">
      <w:bodyDiv w:val="1"/>
      <w:marLeft w:val="0"/>
      <w:marRight w:val="0"/>
      <w:marTop w:val="0"/>
      <w:marBottom w:val="0"/>
      <w:divBdr>
        <w:top w:val="none" w:sz="0" w:space="0" w:color="auto"/>
        <w:left w:val="none" w:sz="0" w:space="0" w:color="auto"/>
        <w:bottom w:val="none" w:sz="0" w:space="0" w:color="auto"/>
        <w:right w:val="none" w:sz="0" w:space="0" w:color="auto"/>
      </w:divBdr>
      <w:divsChild>
        <w:div w:id="41757299">
          <w:marLeft w:val="0"/>
          <w:marRight w:val="0"/>
          <w:marTop w:val="0"/>
          <w:marBottom w:val="0"/>
          <w:divBdr>
            <w:top w:val="none" w:sz="0" w:space="0" w:color="auto"/>
            <w:left w:val="none" w:sz="0" w:space="0" w:color="auto"/>
            <w:bottom w:val="none" w:sz="0" w:space="0" w:color="auto"/>
            <w:right w:val="none" w:sz="0" w:space="0" w:color="auto"/>
          </w:divBdr>
        </w:div>
        <w:div w:id="258568468">
          <w:marLeft w:val="0"/>
          <w:marRight w:val="0"/>
          <w:marTop w:val="0"/>
          <w:marBottom w:val="0"/>
          <w:divBdr>
            <w:top w:val="none" w:sz="0" w:space="0" w:color="auto"/>
            <w:left w:val="none" w:sz="0" w:space="0" w:color="auto"/>
            <w:bottom w:val="none" w:sz="0" w:space="0" w:color="auto"/>
            <w:right w:val="none" w:sz="0" w:space="0" w:color="auto"/>
          </w:divBdr>
        </w:div>
        <w:div w:id="408501661">
          <w:marLeft w:val="0"/>
          <w:marRight w:val="0"/>
          <w:marTop w:val="0"/>
          <w:marBottom w:val="0"/>
          <w:divBdr>
            <w:top w:val="none" w:sz="0" w:space="0" w:color="auto"/>
            <w:left w:val="none" w:sz="0" w:space="0" w:color="auto"/>
            <w:bottom w:val="none" w:sz="0" w:space="0" w:color="auto"/>
            <w:right w:val="none" w:sz="0" w:space="0" w:color="auto"/>
          </w:divBdr>
          <w:divsChild>
            <w:div w:id="1659456645">
              <w:marLeft w:val="0"/>
              <w:marRight w:val="0"/>
              <w:marTop w:val="0"/>
              <w:marBottom w:val="0"/>
              <w:divBdr>
                <w:top w:val="none" w:sz="0" w:space="0" w:color="auto"/>
                <w:left w:val="none" w:sz="0" w:space="0" w:color="auto"/>
                <w:bottom w:val="none" w:sz="0" w:space="0" w:color="auto"/>
                <w:right w:val="none" w:sz="0" w:space="0" w:color="auto"/>
              </w:divBdr>
              <w:divsChild>
                <w:div w:id="1174758926">
                  <w:marLeft w:val="0"/>
                  <w:marRight w:val="0"/>
                  <w:marTop w:val="0"/>
                  <w:marBottom w:val="0"/>
                  <w:divBdr>
                    <w:top w:val="none" w:sz="0" w:space="0" w:color="auto"/>
                    <w:left w:val="none" w:sz="0" w:space="0" w:color="auto"/>
                    <w:bottom w:val="none" w:sz="0" w:space="0" w:color="auto"/>
                    <w:right w:val="none" w:sz="0" w:space="0" w:color="auto"/>
                  </w:divBdr>
                </w:div>
                <w:div w:id="1437094963">
                  <w:marLeft w:val="0"/>
                  <w:marRight w:val="0"/>
                  <w:marTop w:val="0"/>
                  <w:marBottom w:val="0"/>
                  <w:divBdr>
                    <w:top w:val="none" w:sz="0" w:space="0" w:color="auto"/>
                    <w:left w:val="none" w:sz="0" w:space="0" w:color="auto"/>
                    <w:bottom w:val="none" w:sz="0" w:space="0" w:color="auto"/>
                    <w:right w:val="none" w:sz="0" w:space="0" w:color="auto"/>
                  </w:divBdr>
                </w:div>
                <w:div w:id="1869098080">
                  <w:marLeft w:val="0"/>
                  <w:marRight w:val="0"/>
                  <w:marTop w:val="0"/>
                  <w:marBottom w:val="0"/>
                  <w:divBdr>
                    <w:top w:val="none" w:sz="0" w:space="0" w:color="auto"/>
                    <w:left w:val="none" w:sz="0" w:space="0" w:color="auto"/>
                    <w:bottom w:val="none" w:sz="0" w:space="0" w:color="auto"/>
                    <w:right w:val="none" w:sz="0" w:space="0" w:color="auto"/>
                  </w:divBdr>
                  <w:divsChild>
                    <w:div w:id="2082168965">
                      <w:marLeft w:val="0"/>
                      <w:marRight w:val="0"/>
                      <w:marTop w:val="0"/>
                      <w:marBottom w:val="0"/>
                      <w:divBdr>
                        <w:top w:val="none" w:sz="0" w:space="0" w:color="auto"/>
                        <w:left w:val="none" w:sz="0" w:space="0" w:color="auto"/>
                        <w:bottom w:val="none" w:sz="0" w:space="0" w:color="auto"/>
                        <w:right w:val="none" w:sz="0" w:space="0" w:color="auto"/>
                      </w:divBdr>
                      <w:divsChild>
                        <w:div w:id="2146191859">
                          <w:marLeft w:val="0"/>
                          <w:marRight w:val="0"/>
                          <w:marTop w:val="0"/>
                          <w:marBottom w:val="0"/>
                          <w:divBdr>
                            <w:top w:val="none" w:sz="0" w:space="0" w:color="auto"/>
                            <w:left w:val="none" w:sz="0" w:space="0" w:color="auto"/>
                            <w:bottom w:val="none" w:sz="0" w:space="0" w:color="auto"/>
                            <w:right w:val="none" w:sz="0" w:space="0" w:color="auto"/>
                          </w:divBdr>
                          <w:divsChild>
                            <w:div w:id="964702505">
                              <w:marLeft w:val="0"/>
                              <w:marRight w:val="0"/>
                              <w:marTop w:val="0"/>
                              <w:marBottom w:val="0"/>
                              <w:divBdr>
                                <w:top w:val="none" w:sz="0" w:space="0" w:color="auto"/>
                                <w:left w:val="none" w:sz="0" w:space="0" w:color="auto"/>
                                <w:bottom w:val="none" w:sz="0" w:space="0" w:color="auto"/>
                                <w:right w:val="none" w:sz="0" w:space="0" w:color="auto"/>
                              </w:divBdr>
                              <w:divsChild>
                                <w:div w:id="1347975014">
                                  <w:marLeft w:val="0"/>
                                  <w:marRight w:val="0"/>
                                  <w:marTop w:val="0"/>
                                  <w:marBottom w:val="0"/>
                                  <w:divBdr>
                                    <w:top w:val="none" w:sz="0" w:space="0" w:color="auto"/>
                                    <w:left w:val="none" w:sz="0" w:space="0" w:color="auto"/>
                                    <w:bottom w:val="none" w:sz="0" w:space="0" w:color="auto"/>
                                    <w:right w:val="none" w:sz="0" w:space="0" w:color="auto"/>
                                  </w:divBdr>
                                  <w:divsChild>
                                    <w:div w:id="14236028">
                                      <w:marLeft w:val="0"/>
                                      <w:marRight w:val="0"/>
                                      <w:marTop w:val="0"/>
                                      <w:marBottom w:val="0"/>
                                      <w:divBdr>
                                        <w:top w:val="none" w:sz="0" w:space="0" w:color="auto"/>
                                        <w:left w:val="none" w:sz="0" w:space="0" w:color="auto"/>
                                        <w:bottom w:val="none" w:sz="0" w:space="0" w:color="auto"/>
                                        <w:right w:val="none" w:sz="0" w:space="0" w:color="auto"/>
                                      </w:divBdr>
                                    </w:div>
                                    <w:div w:id="48039853">
                                      <w:marLeft w:val="0"/>
                                      <w:marRight w:val="0"/>
                                      <w:marTop w:val="0"/>
                                      <w:marBottom w:val="0"/>
                                      <w:divBdr>
                                        <w:top w:val="none" w:sz="0" w:space="0" w:color="auto"/>
                                        <w:left w:val="none" w:sz="0" w:space="0" w:color="auto"/>
                                        <w:bottom w:val="none" w:sz="0" w:space="0" w:color="auto"/>
                                        <w:right w:val="none" w:sz="0" w:space="0" w:color="auto"/>
                                      </w:divBdr>
                                    </w:div>
                                    <w:div w:id="1244875017">
                                      <w:marLeft w:val="0"/>
                                      <w:marRight w:val="0"/>
                                      <w:marTop w:val="0"/>
                                      <w:marBottom w:val="0"/>
                                      <w:divBdr>
                                        <w:top w:val="none" w:sz="0" w:space="0" w:color="auto"/>
                                        <w:left w:val="none" w:sz="0" w:space="0" w:color="auto"/>
                                        <w:bottom w:val="none" w:sz="0" w:space="0" w:color="auto"/>
                                        <w:right w:val="none" w:sz="0" w:space="0" w:color="auto"/>
                                      </w:divBdr>
                                    </w:div>
                                    <w:div w:id="1374497668">
                                      <w:marLeft w:val="0"/>
                                      <w:marRight w:val="0"/>
                                      <w:marTop w:val="0"/>
                                      <w:marBottom w:val="0"/>
                                      <w:divBdr>
                                        <w:top w:val="none" w:sz="0" w:space="0" w:color="auto"/>
                                        <w:left w:val="none" w:sz="0" w:space="0" w:color="auto"/>
                                        <w:bottom w:val="none" w:sz="0" w:space="0" w:color="auto"/>
                                        <w:right w:val="none" w:sz="0" w:space="0" w:color="auto"/>
                                      </w:divBdr>
                                    </w:div>
                                    <w:div w:id="16308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861769">
          <w:marLeft w:val="0"/>
          <w:marRight w:val="0"/>
          <w:marTop w:val="0"/>
          <w:marBottom w:val="0"/>
          <w:divBdr>
            <w:top w:val="none" w:sz="0" w:space="0" w:color="auto"/>
            <w:left w:val="none" w:sz="0" w:space="0" w:color="auto"/>
            <w:bottom w:val="none" w:sz="0" w:space="0" w:color="auto"/>
            <w:right w:val="none" w:sz="0" w:space="0" w:color="auto"/>
          </w:divBdr>
          <w:divsChild>
            <w:div w:id="1515270018">
              <w:marLeft w:val="0"/>
              <w:marRight w:val="0"/>
              <w:marTop w:val="0"/>
              <w:marBottom w:val="0"/>
              <w:divBdr>
                <w:top w:val="none" w:sz="0" w:space="0" w:color="auto"/>
                <w:left w:val="none" w:sz="0" w:space="0" w:color="auto"/>
                <w:bottom w:val="none" w:sz="0" w:space="0" w:color="auto"/>
                <w:right w:val="none" w:sz="0" w:space="0" w:color="auto"/>
              </w:divBdr>
              <w:divsChild>
                <w:div w:id="677542842">
                  <w:marLeft w:val="0"/>
                  <w:marRight w:val="0"/>
                  <w:marTop w:val="0"/>
                  <w:marBottom w:val="0"/>
                  <w:divBdr>
                    <w:top w:val="none" w:sz="0" w:space="0" w:color="auto"/>
                    <w:left w:val="none" w:sz="0" w:space="0" w:color="auto"/>
                    <w:bottom w:val="none" w:sz="0" w:space="0" w:color="auto"/>
                    <w:right w:val="none" w:sz="0" w:space="0" w:color="auto"/>
                  </w:divBdr>
                  <w:divsChild>
                    <w:div w:id="575211451">
                      <w:marLeft w:val="0"/>
                      <w:marRight w:val="0"/>
                      <w:marTop w:val="0"/>
                      <w:marBottom w:val="0"/>
                      <w:divBdr>
                        <w:top w:val="none" w:sz="0" w:space="0" w:color="auto"/>
                        <w:left w:val="none" w:sz="0" w:space="0" w:color="auto"/>
                        <w:bottom w:val="none" w:sz="0" w:space="0" w:color="auto"/>
                        <w:right w:val="none" w:sz="0" w:space="0" w:color="auto"/>
                      </w:divBdr>
                    </w:div>
                  </w:divsChild>
                </w:div>
                <w:div w:id="94446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041165">
          <w:marLeft w:val="0"/>
          <w:marRight w:val="0"/>
          <w:marTop w:val="0"/>
          <w:marBottom w:val="0"/>
          <w:divBdr>
            <w:top w:val="none" w:sz="0" w:space="0" w:color="auto"/>
            <w:left w:val="none" w:sz="0" w:space="0" w:color="auto"/>
            <w:bottom w:val="none" w:sz="0" w:space="0" w:color="auto"/>
            <w:right w:val="none" w:sz="0" w:space="0" w:color="auto"/>
          </w:divBdr>
          <w:divsChild>
            <w:div w:id="1214461336">
              <w:marLeft w:val="0"/>
              <w:marRight w:val="0"/>
              <w:marTop w:val="0"/>
              <w:marBottom w:val="0"/>
              <w:divBdr>
                <w:top w:val="none" w:sz="0" w:space="0" w:color="auto"/>
                <w:left w:val="none" w:sz="0" w:space="0" w:color="auto"/>
                <w:bottom w:val="none" w:sz="0" w:space="0" w:color="auto"/>
                <w:right w:val="none" w:sz="0" w:space="0" w:color="auto"/>
              </w:divBdr>
              <w:divsChild>
                <w:div w:id="724446209">
                  <w:marLeft w:val="0"/>
                  <w:marRight w:val="0"/>
                  <w:marTop w:val="0"/>
                  <w:marBottom w:val="0"/>
                  <w:divBdr>
                    <w:top w:val="none" w:sz="0" w:space="0" w:color="auto"/>
                    <w:left w:val="none" w:sz="0" w:space="0" w:color="auto"/>
                    <w:bottom w:val="none" w:sz="0" w:space="0" w:color="auto"/>
                    <w:right w:val="none" w:sz="0" w:space="0" w:color="auto"/>
                  </w:divBdr>
                  <w:divsChild>
                    <w:div w:id="685643635">
                      <w:marLeft w:val="0"/>
                      <w:marRight w:val="0"/>
                      <w:marTop w:val="0"/>
                      <w:marBottom w:val="0"/>
                      <w:divBdr>
                        <w:top w:val="none" w:sz="0" w:space="0" w:color="auto"/>
                        <w:left w:val="none" w:sz="0" w:space="0" w:color="auto"/>
                        <w:bottom w:val="none" w:sz="0" w:space="0" w:color="auto"/>
                        <w:right w:val="none" w:sz="0" w:space="0" w:color="auto"/>
                      </w:divBdr>
                      <w:divsChild>
                        <w:div w:id="224217316">
                          <w:marLeft w:val="0"/>
                          <w:marRight w:val="0"/>
                          <w:marTop w:val="0"/>
                          <w:marBottom w:val="0"/>
                          <w:divBdr>
                            <w:top w:val="none" w:sz="0" w:space="0" w:color="auto"/>
                            <w:left w:val="none" w:sz="0" w:space="0" w:color="auto"/>
                            <w:bottom w:val="none" w:sz="0" w:space="0" w:color="auto"/>
                            <w:right w:val="none" w:sz="0" w:space="0" w:color="auto"/>
                          </w:divBdr>
                        </w:div>
                        <w:div w:id="169830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59966">
                  <w:marLeft w:val="0"/>
                  <w:marRight w:val="0"/>
                  <w:marTop w:val="0"/>
                  <w:marBottom w:val="0"/>
                  <w:divBdr>
                    <w:top w:val="none" w:sz="0" w:space="0" w:color="auto"/>
                    <w:left w:val="none" w:sz="0" w:space="0" w:color="auto"/>
                    <w:bottom w:val="none" w:sz="0" w:space="0" w:color="auto"/>
                    <w:right w:val="none" w:sz="0" w:space="0" w:color="auto"/>
                  </w:divBdr>
                  <w:divsChild>
                    <w:div w:id="1416588437">
                      <w:marLeft w:val="0"/>
                      <w:marRight w:val="0"/>
                      <w:marTop w:val="0"/>
                      <w:marBottom w:val="0"/>
                      <w:divBdr>
                        <w:top w:val="none" w:sz="0" w:space="0" w:color="auto"/>
                        <w:left w:val="none" w:sz="0" w:space="0" w:color="auto"/>
                        <w:bottom w:val="none" w:sz="0" w:space="0" w:color="auto"/>
                        <w:right w:val="none" w:sz="0" w:space="0" w:color="auto"/>
                      </w:divBdr>
                      <w:divsChild>
                        <w:div w:id="630329404">
                          <w:marLeft w:val="0"/>
                          <w:marRight w:val="0"/>
                          <w:marTop w:val="0"/>
                          <w:marBottom w:val="0"/>
                          <w:divBdr>
                            <w:top w:val="none" w:sz="0" w:space="0" w:color="auto"/>
                            <w:left w:val="none" w:sz="0" w:space="0" w:color="auto"/>
                            <w:bottom w:val="none" w:sz="0" w:space="0" w:color="auto"/>
                            <w:right w:val="none" w:sz="0" w:space="0" w:color="auto"/>
                          </w:divBdr>
                          <w:divsChild>
                            <w:div w:id="100033904">
                              <w:marLeft w:val="0"/>
                              <w:marRight w:val="0"/>
                              <w:marTop w:val="0"/>
                              <w:marBottom w:val="0"/>
                              <w:divBdr>
                                <w:top w:val="none" w:sz="0" w:space="0" w:color="auto"/>
                                <w:left w:val="none" w:sz="0" w:space="0" w:color="auto"/>
                                <w:bottom w:val="none" w:sz="0" w:space="0" w:color="auto"/>
                                <w:right w:val="none" w:sz="0" w:space="0" w:color="auto"/>
                              </w:divBdr>
                              <w:divsChild>
                                <w:div w:id="1875192221">
                                  <w:marLeft w:val="0"/>
                                  <w:marRight w:val="0"/>
                                  <w:marTop w:val="0"/>
                                  <w:marBottom w:val="0"/>
                                  <w:divBdr>
                                    <w:top w:val="none" w:sz="0" w:space="0" w:color="auto"/>
                                    <w:left w:val="none" w:sz="0" w:space="0" w:color="auto"/>
                                    <w:bottom w:val="none" w:sz="0" w:space="0" w:color="auto"/>
                                    <w:right w:val="none" w:sz="0" w:space="0" w:color="auto"/>
                                  </w:divBdr>
                                </w:div>
                              </w:divsChild>
                            </w:div>
                            <w:div w:id="324939547">
                              <w:marLeft w:val="0"/>
                              <w:marRight w:val="0"/>
                              <w:marTop w:val="0"/>
                              <w:marBottom w:val="0"/>
                              <w:divBdr>
                                <w:top w:val="none" w:sz="0" w:space="0" w:color="auto"/>
                                <w:left w:val="none" w:sz="0" w:space="0" w:color="auto"/>
                                <w:bottom w:val="none" w:sz="0" w:space="0" w:color="auto"/>
                                <w:right w:val="none" w:sz="0" w:space="0" w:color="auto"/>
                              </w:divBdr>
                              <w:divsChild>
                                <w:div w:id="787043431">
                                  <w:marLeft w:val="0"/>
                                  <w:marRight w:val="0"/>
                                  <w:marTop w:val="0"/>
                                  <w:marBottom w:val="0"/>
                                  <w:divBdr>
                                    <w:top w:val="none" w:sz="0" w:space="0" w:color="auto"/>
                                    <w:left w:val="none" w:sz="0" w:space="0" w:color="auto"/>
                                    <w:bottom w:val="none" w:sz="0" w:space="0" w:color="auto"/>
                                    <w:right w:val="none" w:sz="0" w:space="0" w:color="auto"/>
                                  </w:divBdr>
                                </w:div>
                              </w:divsChild>
                            </w:div>
                            <w:div w:id="1213888954">
                              <w:marLeft w:val="0"/>
                              <w:marRight w:val="0"/>
                              <w:marTop w:val="0"/>
                              <w:marBottom w:val="0"/>
                              <w:divBdr>
                                <w:top w:val="none" w:sz="0" w:space="0" w:color="auto"/>
                                <w:left w:val="none" w:sz="0" w:space="0" w:color="auto"/>
                                <w:bottom w:val="none" w:sz="0" w:space="0" w:color="auto"/>
                                <w:right w:val="none" w:sz="0" w:space="0" w:color="auto"/>
                              </w:divBdr>
                              <w:divsChild>
                                <w:div w:id="167991164">
                                  <w:marLeft w:val="0"/>
                                  <w:marRight w:val="0"/>
                                  <w:marTop w:val="0"/>
                                  <w:marBottom w:val="0"/>
                                  <w:divBdr>
                                    <w:top w:val="none" w:sz="0" w:space="0" w:color="auto"/>
                                    <w:left w:val="none" w:sz="0" w:space="0" w:color="auto"/>
                                    <w:bottom w:val="none" w:sz="0" w:space="0" w:color="auto"/>
                                    <w:right w:val="none" w:sz="0" w:space="0" w:color="auto"/>
                                  </w:divBdr>
                                </w:div>
                              </w:divsChild>
                            </w:div>
                            <w:div w:id="1462917781">
                              <w:marLeft w:val="0"/>
                              <w:marRight w:val="0"/>
                              <w:marTop w:val="0"/>
                              <w:marBottom w:val="0"/>
                              <w:divBdr>
                                <w:top w:val="none" w:sz="0" w:space="0" w:color="auto"/>
                                <w:left w:val="none" w:sz="0" w:space="0" w:color="auto"/>
                                <w:bottom w:val="none" w:sz="0" w:space="0" w:color="auto"/>
                                <w:right w:val="none" w:sz="0" w:space="0" w:color="auto"/>
                              </w:divBdr>
                              <w:divsChild>
                                <w:div w:id="396365804">
                                  <w:marLeft w:val="0"/>
                                  <w:marRight w:val="0"/>
                                  <w:marTop w:val="0"/>
                                  <w:marBottom w:val="0"/>
                                  <w:divBdr>
                                    <w:top w:val="none" w:sz="0" w:space="0" w:color="auto"/>
                                    <w:left w:val="none" w:sz="0" w:space="0" w:color="auto"/>
                                    <w:bottom w:val="none" w:sz="0" w:space="0" w:color="auto"/>
                                    <w:right w:val="none" w:sz="0" w:space="0" w:color="auto"/>
                                  </w:divBdr>
                                </w:div>
                              </w:divsChild>
                            </w:div>
                            <w:div w:id="1912806222">
                              <w:marLeft w:val="0"/>
                              <w:marRight w:val="0"/>
                              <w:marTop w:val="0"/>
                              <w:marBottom w:val="0"/>
                              <w:divBdr>
                                <w:top w:val="none" w:sz="0" w:space="0" w:color="auto"/>
                                <w:left w:val="none" w:sz="0" w:space="0" w:color="auto"/>
                                <w:bottom w:val="none" w:sz="0" w:space="0" w:color="auto"/>
                                <w:right w:val="none" w:sz="0" w:space="0" w:color="auto"/>
                              </w:divBdr>
                              <w:divsChild>
                                <w:div w:id="299960290">
                                  <w:marLeft w:val="0"/>
                                  <w:marRight w:val="0"/>
                                  <w:marTop w:val="0"/>
                                  <w:marBottom w:val="0"/>
                                  <w:divBdr>
                                    <w:top w:val="none" w:sz="0" w:space="0" w:color="auto"/>
                                    <w:left w:val="none" w:sz="0" w:space="0" w:color="auto"/>
                                    <w:bottom w:val="none" w:sz="0" w:space="0" w:color="auto"/>
                                    <w:right w:val="none" w:sz="0" w:space="0" w:color="auto"/>
                                  </w:divBdr>
                                </w:div>
                              </w:divsChild>
                            </w:div>
                            <w:div w:id="2098359821">
                              <w:marLeft w:val="0"/>
                              <w:marRight w:val="0"/>
                              <w:marTop w:val="0"/>
                              <w:marBottom w:val="0"/>
                              <w:divBdr>
                                <w:top w:val="none" w:sz="0" w:space="0" w:color="auto"/>
                                <w:left w:val="none" w:sz="0" w:space="0" w:color="auto"/>
                                <w:bottom w:val="none" w:sz="0" w:space="0" w:color="auto"/>
                                <w:right w:val="none" w:sz="0" w:space="0" w:color="auto"/>
                              </w:divBdr>
                              <w:divsChild>
                                <w:div w:id="60654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3992558">
          <w:marLeft w:val="0"/>
          <w:marRight w:val="0"/>
          <w:marTop w:val="0"/>
          <w:marBottom w:val="0"/>
          <w:divBdr>
            <w:top w:val="none" w:sz="0" w:space="0" w:color="auto"/>
            <w:left w:val="none" w:sz="0" w:space="0" w:color="auto"/>
            <w:bottom w:val="none" w:sz="0" w:space="0" w:color="auto"/>
            <w:right w:val="none" w:sz="0" w:space="0" w:color="auto"/>
          </w:divBdr>
          <w:divsChild>
            <w:div w:id="107045389">
              <w:marLeft w:val="0"/>
              <w:marRight w:val="0"/>
              <w:marTop w:val="0"/>
              <w:marBottom w:val="0"/>
              <w:divBdr>
                <w:top w:val="none" w:sz="0" w:space="0" w:color="auto"/>
                <w:left w:val="none" w:sz="0" w:space="0" w:color="auto"/>
                <w:bottom w:val="none" w:sz="0" w:space="0" w:color="auto"/>
                <w:right w:val="none" w:sz="0" w:space="0" w:color="auto"/>
              </w:divBdr>
              <w:divsChild>
                <w:div w:id="1788697159">
                  <w:marLeft w:val="0"/>
                  <w:marRight w:val="0"/>
                  <w:marTop w:val="0"/>
                  <w:marBottom w:val="0"/>
                  <w:divBdr>
                    <w:top w:val="none" w:sz="0" w:space="0" w:color="auto"/>
                    <w:left w:val="none" w:sz="0" w:space="0" w:color="auto"/>
                    <w:bottom w:val="none" w:sz="0" w:space="0" w:color="auto"/>
                    <w:right w:val="none" w:sz="0" w:space="0" w:color="auto"/>
                  </w:divBdr>
                  <w:divsChild>
                    <w:div w:id="152842389">
                      <w:marLeft w:val="0"/>
                      <w:marRight w:val="0"/>
                      <w:marTop w:val="0"/>
                      <w:marBottom w:val="0"/>
                      <w:divBdr>
                        <w:top w:val="none" w:sz="0" w:space="0" w:color="auto"/>
                        <w:left w:val="none" w:sz="0" w:space="0" w:color="auto"/>
                        <w:bottom w:val="none" w:sz="0" w:space="0" w:color="auto"/>
                        <w:right w:val="none" w:sz="0" w:space="0" w:color="auto"/>
                      </w:divBdr>
                      <w:divsChild>
                        <w:div w:id="324211663">
                          <w:marLeft w:val="0"/>
                          <w:marRight w:val="0"/>
                          <w:marTop w:val="0"/>
                          <w:marBottom w:val="0"/>
                          <w:divBdr>
                            <w:top w:val="none" w:sz="0" w:space="0" w:color="auto"/>
                            <w:left w:val="none" w:sz="0" w:space="0" w:color="auto"/>
                            <w:bottom w:val="none" w:sz="0" w:space="0" w:color="auto"/>
                            <w:right w:val="none" w:sz="0" w:space="0" w:color="auto"/>
                          </w:divBdr>
                          <w:divsChild>
                            <w:div w:id="1108237416">
                              <w:marLeft w:val="0"/>
                              <w:marRight w:val="0"/>
                              <w:marTop w:val="0"/>
                              <w:marBottom w:val="0"/>
                              <w:divBdr>
                                <w:top w:val="none" w:sz="0" w:space="0" w:color="auto"/>
                                <w:left w:val="none" w:sz="0" w:space="0" w:color="auto"/>
                                <w:bottom w:val="none" w:sz="0" w:space="0" w:color="auto"/>
                                <w:right w:val="none" w:sz="0" w:space="0" w:color="auto"/>
                              </w:divBdr>
                              <w:divsChild>
                                <w:div w:id="9403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02457655">
      <w:bodyDiv w:val="1"/>
      <w:marLeft w:val="0"/>
      <w:marRight w:val="0"/>
      <w:marTop w:val="0"/>
      <w:marBottom w:val="0"/>
      <w:divBdr>
        <w:top w:val="none" w:sz="0" w:space="0" w:color="auto"/>
        <w:left w:val="none" w:sz="0" w:space="0" w:color="auto"/>
        <w:bottom w:val="none" w:sz="0" w:space="0" w:color="auto"/>
        <w:right w:val="none" w:sz="0" w:space="0" w:color="auto"/>
      </w:divBdr>
      <w:divsChild>
        <w:div w:id="454060908">
          <w:marLeft w:val="0"/>
          <w:marRight w:val="0"/>
          <w:marTop w:val="0"/>
          <w:marBottom w:val="0"/>
          <w:divBdr>
            <w:top w:val="none" w:sz="0" w:space="0" w:color="auto"/>
            <w:left w:val="none" w:sz="0" w:space="0" w:color="auto"/>
            <w:bottom w:val="none" w:sz="0" w:space="0" w:color="auto"/>
            <w:right w:val="none" w:sz="0" w:space="0" w:color="auto"/>
          </w:divBdr>
          <w:divsChild>
            <w:div w:id="367610132">
              <w:marLeft w:val="0"/>
              <w:marRight w:val="0"/>
              <w:marTop w:val="0"/>
              <w:marBottom w:val="0"/>
              <w:divBdr>
                <w:top w:val="none" w:sz="0" w:space="0" w:color="auto"/>
                <w:left w:val="none" w:sz="0" w:space="0" w:color="auto"/>
                <w:bottom w:val="none" w:sz="0" w:space="0" w:color="auto"/>
                <w:right w:val="none" w:sz="0" w:space="0" w:color="auto"/>
              </w:divBdr>
            </w:div>
          </w:divsChild>
        </w:div>
        <w:div w:id="1724677524">
          <w:marLeft w:val="0"/>
          <w:marRight w:val="0"/>
          <w:marTop w:val="0"/>
          <w:marBottom w:val="0"/>
          <w:divBdr>
            <w:top w:val="none" w:sz="0" w:space="0" w:color="auto"/>
            <w:left w:val="none" w:sz="0" w:space="0" w:color="auto"/>
            <w:bottom w:val="none" w:sz="0" w:space="0" w:color="auto"/>
            <w:right w:val="none" w:sz="0" w:space="0" w:color="auto"/>
          </w:divBdr>
          <w:divsChild>
            <w:div w:id="1857302647">
              <w:marLeft w:val="0"/>
              <w:marRight w:val="0"/>
              <w:marTop w:val="0"/>
              <w:marBottom w:val="0"/>
              <w:divBdr>
                <w:top w:val="none" w:sz="0" w:space="0" w:color="auto"/>
                <w:left w:val="none" w:sz="0" w:space="0" w:color="auto"/>
                <w:bottom w:val="none" w:sz="0" w:space="0" w:color="auto"/>
                <w:right w:val="none" w:sz="0" w:space="0" w:color="auto"/>
              </w:divBdr>
              <w:divsChild>
                <w:div w:id="84182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628381">
          <w:marLeft w:val="0"/>
          <w:marRight w:val="0"/>
          <w:marTop w:val="0"/>
          <w:marBottom w:val="0"/>
          <w:divBdr>
            <w:top w:val="none" w:sz="0" w:space="0" w:color="auto"/>
            <w:left w:val="none" w:sz="0" w:space="0" w:color="auto"/>
            <w:bottom w:val="none" w:sz="0" w:space="0" w:color="auto"/>
            <w:right w:val="none" w:sz="0" w:space="0" w:color="auto"/>
          </w:divBdr>
          <w:divsChild>
            <w:div w:id="1539506669">
              <w:marLeft w:val="0"/>
              <w:marRight w:val="0"/>
              <w:marTop w:val="0"/>
              <w:marBottom w:val="0"/>
              <w:divBdr>
                <w:top w:val="none" w:sz="0" w:space="0" w:color="auto"/>
                <w:left w:val="none" w:sz="0" w:space="0" w:color="auto"/>
                <w:bottom w:val="none" w:sz="0" w:space="0" w:color="auto"/>
                <w:right w:val="none" w:sz="0" w:space="0" w:color="auto"/>
              </w:divBdr>
              <w:divsChild>
                <w:div w:id="81972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15702">
      <w:bodyDiv w:val="1"/>
      <w:marLeft w:val="0"/>
      <w:marRight w:val="0"/>
      <w:marTop w:val="0"/>
      <w:marBottom w:val="0"/>
      <w:divBdr>
        <w:top w:val="none" w:sz="0" w:space="0" w:color="auto"/>
        <w:left w:val="none" w:sz="0" w:space="0" w:color="auto"/>
        <w:bottom w:val="none" w:sz="0" w:space="0" w:color="auto"/>
        <w:right w:val="none" w:sz="0" w:space="0" w:color="auto"/>
      </w:divBdr>
      <w:divsChild>
        <w:div w:id="161166921">
          <w:marLeft w:val="0"/>
          <w:marRight w:val="0"/>
          <w:marTop w:val="0"/>
          <w:marBottom w:val="0"/>
          <w:divBdr>
            <w:top w:val="none" w:sz="0" w:space="0" w:color="auto"/>
            <w:left w:val="none" w:sz="0" w:space="0" w:color="auto"/>
            <w:bottom w:val="none" w:sz="0" w:space="0" w:color="auto"/>
            <w:right w:val="none" w:sz="0" w:space="0" w:color="auto"/>
          </w:divBdr>
        </w:div>
        <w:div w:id="205993846">
          <w:marLeft w:val="0"/>
          <w:marRight w:val="0"/>
          <w:marTop w:val="0"/>
          <w:marBottom w:val="0"/>
          <w:divBdr>
            <w:top w:val="none" w:sz="0" w:space="0" w:color="auto"/>
            <w:left w:val="none" w:sz="0" w:space="0" w:color="auto"/>
            <w:bottom w:val="none" w:sz="0" w:space="0" w:color="auto"/>
            <w:right w:val="none" w:sz="0" w:space="0" w:color="auto"/>
          </w:divBdr>
        </w:div>
        <w:div w:id="240070297">
          <w:marLeft w:val="0"/>
          <w:marRight w:val="0"/>
          <w:marTop w:val="0"/>
          <w:marBottom w:val="0"/>
          <w:divBdr>
            <w:top w:val="none" w:sz="0" w:space="0" w:color="auto"/>
            <w:left w:val="none" w:sz="0" w:space="0" w:color="auto"/>
            <w:bottom w:val="none" w:sz="0" w:space="0" w:color="auto"/>
            <w:right w:val="none" w:sz="0" w:space="0" w:color="auto"/>
          </w:divBdr>
        </w:div>
        <w:div w:id="507403375">
          <w:marLeft w:val="0"/>
          <w:marRight w:val="0"/>
          <w:marTop w:val="0"/>
          <w:marBottom w:val="0"/>
          <w:divBdr>
            <w:top w:val="none" w:sz="0" w:space="0" w:color="auto"/>
            <w:left w:val="none" w:sz="0" w:space="0" w:color="auto"/>
            <w:bottom w:val="none" w:sz="0" w:space="0" w:color="auto"/>
            <w:right w:val="none" w:sz="0" w:space="0" w:color="auto"/>
          </w:divBdr>
          <w:divsChild>
            <w:div w:id="1163544108">
              <w:marLeft w:val="0"/>
              <w:marRight w:val="0"/>
              <w:marTop w:val="0"/>
              <w:marBottom w:val="0"/>
              <w:divBdr>
                <w:top w:val="none" w:sz="0" w:space="0" w:color="auto"/>
                <w:left w:val="none" w:sz="0" w:space="0" w:color="auto"/>
                <w:bottom w:val="none" w:sz="0" w:space="0" w:color="auto"/>
                <w:right w:val="none" w:sz="0" w:space="0" w:color="auto"/>
              </w:divBdr>
            </w:div>
            <w:div w:id="1832328301">
              <w:marLeft w:val="0"/>
              <w:marRight w:val="0"/>
              <w:marTop w:val="0"/>
              <w:marBottom w:val="0"/>
              <w:divBdr>
                <w:top w:val="none" w:sz="0" w:space="0" w:color="auto"/>
                <w:left w:val="none" w:sz="0" w:space="0" w:color="auto"/>
                <w:bottom w:val="none" w:sz="0" w:space="0" w:color="auto"/>
                <w:right w:val="none" w:sz="0" w:space="0" w:color="auto"/>
              </w:divBdr>
              <w:divsChild>
                <w:div w:id="123627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506677">
          <w:marLeft w:val="0"/>
          <w:marRight w:val="0"/>
          <w:marTop w:val="0"/>
          <w:marBottom w:val="0"/>
          <w:divBdr>
            <w:top w:val="none" w:sz="0" w:space="0" w:color="auto"/>
            <w:left w:val="none" w:sz="0" w:space="0" w:color="auto"/>
            <w:bottom w:val="none" w:sz="0" w:space="0" w:color="auto"/>
            <w:right w:val="none" w:sz="0" w:space="0" w:color="auto"/>
          </w:divBdr>
        </w:div>
      </w:divsChild>
    </w:div>
    <w:div w:id="1111320405">
      <w:bodyDiv w:val="1"/>
      <w:marLeft w:val="0"/>
      <w:marRight w:val="0"/>
      <w:marTop w:val="0"/>
      <w:marBottom w:val="0"/>
      <w:divBdr>
        <w:top w:val="none" w:sz="0" w:space="0" w:color="auto"/>
        <w:left w:val="none" w:sz="0" w:space="0" w:color="auto"/>
        <w:bottom w:val="none" w:sz="0" w:space="0" w:color="auto"/>
        <w:right w:val="none" w:sz="0" w:space="0" w:color="auto"/>
      </w:divBdr>
      <w:divsChild>
        <w:div w:id="778137543">
          <w:marLeft w:val="0"/>
          <w:marRight w:val="0"/>
          <w:marTop w:val="0"/>
          <w:marBottom w:val="0"/>
          <w:divBdr>
            <w:top w:val="none" w:sz="0" w:space="0" w:color="auto"/>
            <w:left w:val="none" w:sz="0" w:space="0" w:color="auto"/>
            <w:bottom w:val="none" w:sz="0" w:space="0" w:color="auto"/>
            <w:right w:val="none" w:sz="0" w:space="0" w:color="auto"/>
          </w:divBdr>
          <w:divsChild>
            <w:div w:id="633021490">
              <w:marLeft w:val="0"/>
              <w:marRight w:val="0"/>
              <w:marTop w:val="0"/>
              <w:marBottom w:val="0"/>
              <w:divBdr>
                <w:top w:val="none" w:sz="0" w:space="0" w:color="auto"/>
                <w:left w:val="none" w:sz="0" w:space="0" w:color="auto"/>
                <w:bottom w:val="none" w:sz="0" w:space="0" w:color="auto"/>
                <w:right w:val="none" w:sz="0" w:space="0" w:color="auto"/>
              </w:divBdr>
              <w:divsChild>
                <w:div w:id="430441199">
                  <w:marLeft w:val="0"/>
                  <w:marRight w:val="0"/>
                  <w:marTop w:val="0"/>
                  <w:marBottom w:val="0"/>
                  <w:divBdr>
                    <w:top w:val="none" w:sz="0" w:space="0" w:color="auto"/>
                    <w:left w:val="none" w:sz="0" w:space="0" w:color="auto"/>
                    <w:bottom w:val="none" w:sz="0" w:space="0" w:color="auto"/>
                    <w:right w:val="none" w:sz="0" w:space="0" w:color="auto"/>
                  </w:divBdr>
                  <w:divsChild>
                    <w:div w:id="211236435">
                      <w:marLeft w:val="0"/>
                      <w:marRight w:val="0"/>
                      <w:marTop w:val="0"/>
                      <w:marBottom w:val="0"/>
                      <w:divBdr>
                        <w:top w:val="none" w:sz="0" w:space="0" w:color="auto"/>
                        <w:left w:val="none" w:sz="0" w:space="0" w:color="auto"/>
                        <w:bottom w:val="none" w:sz="0" w:space="0" w:color="auto"/>
                        <w:right w:val="none" w:sz="0" w:space="0" w:color="auto"/>
                      </w:divBdr>
                      <w:divsChild>
                        <w:div w:id="529531928">
                          <w:marLeft w:val="0"/>
                          <w:marRight w:val="0"/>
                          <w:marTop w:val="0"/>
                          <w:marBottom w:val="0"/>
                          <w:divBdr>
                            <w:top w:val="none" w:sz="0" w:space="0" w:color="auto"/>
                            <w:left w:val="none" w:sz="0" w:space="0" w:color="auto"/>
                            <w:bottom w:val="none" w:sz="0" w:space="0" w:color="auto"/>
                            <w:right w:val="none" w:sz="0" w:space="0" w:color="auto"/>
                          </w:divBdr>
                          <w:divsChild>
                            <w:div w:id="121463789">
                              <w:marLeft w:val="0"/>
                              <w:marRight w:val="0"/>
                              <w:marTop w:val="0"/>
                              <w:marBottom w:val="0"/>
                              <w:divBdr>
                                <w:top w:val="none" w:sz="0" w:space="0" w:color="auto"/>
                                <w:left w:val="none" w:sz="0" w:space="0" w:color="auto"/>
                                <w:bottom w:val="none" w:sz="0" w:space="0" w:color="auto"/>
                                <w:right w:val="none" w:sz="0" w:space="0" w:color="auto"/>
                              </w:divBdr>
                              <w:divsChild>
                                <w:div w:id="160972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897447">
                      <w:marLeft w:val="0"/>
                      <w:marRight w:val="0"/>
                      <w:marTop w:val="0"/>
                      <w:marBottom w:val="0"/>
                      <w:divBdr>
                        <w:top w:val="none" w:sz="0" w:space="0" w:color="auto"/>
                        <w:left w:val="none" w:sz="0" w:space="0" w:color="auto"/>
                        <w:bottom w:val="none" w:sz="0" w:space="0" w:color="auto"/>
                        <w:right w:val="none" w:sz="0" w:space="0" w:color="auto"/>
                      </w:divBdr>
                    </w:div>
                    <w:div w:id="1915579990">
                      <w:marLeft w:val="0"/>
                      <w:marRight w:val="0"/>
                      <w:marTop w:val="0"/>
                      <w:marBottom w:val="0"/>
                      <w:divBdr>
                        <w:top w:val="none" w:sz="0" w:space="0" w:color="auto"/>
                        <w:left w:val="none" w:sz="0" w:space="0" w:color="auto"/>
                        <w:bottom w:val="none" w:sz="0" w:space="0" w:color="auto"/>
                        <w:right w:val="none" w:sz="0" w:space="0" w:color="auto"/>
                      </w:divBdr>
                      <w:divsChild>
                        <w:div w:id="383718381">
                          <w:marLeft w:val="0"/>
                          <w:marRight w:val="0"/>
                          <w:marTop w:val="0"/>
                          <w:marBottom w:val="0"/>
                          <w:divBdr>
                            <w:top w:val="none" w:sz="0" w:space="0" w:color="auto"/>
                            <w:left w:val="none" w:sz="0" w:space="0" w:color="auto"/>
                            <w:bottom w:val="none" w:sz="0" w:space="0" w:color="auto"/>
                            <w:right w:val="none" w:sz="0" w:space="0" w:color="auto"/>
                          </w:divBdr>
                          <w:divsChild>
                            <w:div w:id="807476980">
                              <w:marLeft w:val="0"/>
                              <w:marRight w:val="0"/>
                              <w:marTop w:val="0"/>
                              <w:marBottom w:val="0"/>
                              <w:divBdr>
                                <w:top w:val="none" w:sz="0" w:space="0" w:color="auto"/>
                                <w:left w:val="none" w:sz="0" w:space="0" w:color="auto"/>
                                <w:bottom w:val="none" w:sz="0" w:space="0" w:color="auto"/>
                                <w:right w:val="none" w:sz="0" w:space="0" w:color="auto"/>
                              </w:divBdr>
                            </w:div>
                          </w:divsChild>
                        </w:div>
                        <w:div w:id="617221446">
                          <w:marLeft w:val="0"/>
                          <w:marRight w:val="0"/>
                          <w:marTop w:val="0"/>
                          <w:marBottom w:val="0"/>
                          <w:divBdr>
                            <w:top w:val="none" w:sz="0" w:space="0" w:color="auto"/>
                            <w:left w:val="none" w:sz="0" w:space="0" w:color="auto"/>
                            <w:bottom w:val="none" w:sz="0" w:space="0" w:color="auto"/>
                            <w:right w:val="none" w:sz="0" w:space="0" w:color="auto"/>
                          </w:divBdr>
                          <w:divsChild>
                            <w:div w:id="1402024794">
                              <w:marLeft w:val="0"/>
                              <w:marRight w:val="0"/>
                              <w:marTop w:val="0"/>
                              <w:marBottom w:val="0"/>
                              <w:divBdr>
                                <w:top w:val="none" w:sz="0" w:space="0" w:color="auto"/>
                                <w:left w:val="none" w:sz="0" w:space="0" w:color="auto"/>
                                <w:bottom w:val="none" w:sz="0" w:space="0" w:color="auto"/>
                                <w:right w:val="none" w:sz="0" w:space="0" w:color="auto"/>
                              </w:divBdr>
                              <w:divsChild>
                                <w:div w:id="195363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1700744">
          <w:marLeft w:val="0"/>
          <w:marRight w:val="0"/>
          <w:marTop w:val="0"/>
          <w:marBottom w:val="0"/>
          <w:divBdr>
            <w:top w:val="none" w:sz="0" w:space="0" w:color="auto"/>
            <w:left w:val="none" w:sz="0" w:space="0" w:color="auto"/>
            <w:bottom w:val="none" w:sz="0" w:space="0" w:color="auto"/>
            <w:right w:val="none" w:sz="0" w:space="0" w:color="auto"/>
          </w:divBdr>
          <w:divsChild>
            <w:div w:id="1299721855">
              <w:marLeft w:val="0"/>
              <w:marRight w:val="0"/>
              <w:marTop w:val="0"/>
              <w:marBottom w:val="0"/>
              <w:divBdr>
                <w:top w:val="none" w:sz="0" w:space="0" w:color="auto"/>
                <w:left w:val="none" w:sz="0" w:space="0" w:color="auto"/>
                <w:bottom w:val="none" w:sz="0" w:space="0" w:color="auto"/>
                <w:right w:val="none" w:sz="0" w:space="0" w:color="auto"/>
              </w:divBdr>
              <w:divsChild>
                <w:div w:id="2088064401">
                  <w:marLeft w:val="0"/>
                  <w:marRight w:val="0"/>
                  <w:marTop w:val="0"/>
                  <w:marBottom w:val="0"/>
                  <w:divBdr>
                    <w:top w:val="none" w:sz="0" w:space="0" w:color="auto"/>
                    <w:left w:val="none" w:sz="0" w:space="0" w:color="auto"/>
                    <w:bottom w:val="none" w:sz="0" w:space="0" w:color="auto"/>
                    <w:right w:val="none" w:sz="0" w:space="0" w:color="auto"/>
                  </w:divBdr>
                  <w:divsChild>
                    <w:div w:id="301692984">
                      <w:marLeft w:val="0"/>
                      <w:marRight w:val="0"/>
                      <w:marTop w:val="0"/>
                      <w:marBottom w:val="0"/>
                      <w:divBdr>
                        <w:top w:val="none" w:sz="0" w:space="0" w:color="auto"/>
                        <w:left w:val="none" w:sz="0" w:space="0" w:color="auto"/>
                        <w:bottom w:val="none" w:sz="0" w:space="0" w:color="auto"/>
                        <w:right w:val="none" w:sz="0" w:space="0" w:color="auto"/>
                      </w:divBdr>
                      <w:divsChild>
                        <w:div w:id="994601108">
                          <w:marLeft w:val="0"/>
                          <w:marRight w:val="0"/>
                          <w:marTop w:val="0"/>
                          <w:marBottom w:val="0"/>
                          <w:divBdr>
                            <w:top w:val="none" w:sz="0" w:space="0" w:color="auto"/>
                            <w:left w:val="none" w:sz="0" w:space="0" w:color="auto"/>
                            <w:bottom w:val="none" w:sz="0" w:space="0" w:color="auto"/>
                            <w:right w:val="none" w:sz="0" w:space="0" w:color="auto"/>
                          </w:divBdr>
                        </w:div>
                      </w:divsChild>
                    </w:div>
                    <w:div w:id="910503404">
                      <w:marLeft w:val="0"/>
                      <w:marRight w:val="0"/>
                      <w:marTop w:val="0"/>
                      <w:marBottom w:val="0"/>
                      <w:divBdr>
                        <w:top w:val="none" w:sz="0" w:space="0" w:color="auto"/>
                        <w:left w:val="none" w:sz="0" w:space="0" w:color="auto"/>
                        <w:bottom w:val="none" w:sz="0" w:space="0" w:color="auto"/>
                        <w:right w:val="none" w:sz="0" w:space="0" w:color="auto"/>
                      </w:divBdr>
                    </w:div>
                    <w:div w:id="1180042814">
                      <w:marLeft w:val="0"/>
                      <w:marRight w:val="0"/>
                      <w:marTop w:val="0"/>
                      <w:marBottom w:val="0"/>
                      <w:divBdr>
                        <w:top w:val="none" w:sz="0" w:space="0" w:color="auto"/>
                        <w:left w:val="none" w:sz="0" w:space="0" w:color="auto"/>
                        <w:bottom w:val="none" w:sz="0" w:space="0" w:color="auto"/>
                        <w:right w:val="none" w:sz="0" w:space="0" w:color="auto"/>
                      </w:divBdr>
                      <w:divsChild>
                        <w:div w:id="108594899">
                          <w:marLeft w:val="0"/>
                          <w:marRight w:val="0"/>
                          <w:marTop w:val="0"/>
                          <w:marBottom w:val="0"/>
                          <w:divBdr>
                            <w:top w:val="none" w:sz="0" w:space="0" w:color="auto"/>
                            <w:left w:val="none" w:sz="0" w:space="0" w:color="auto"/>
                            <w:bottom w:val="none" w:sz="0" w:space="0" w:color="auto"/>
                            <w:right w:val="none" w:sz="0" w:space="0" w:color="auto"/>
                          </w:divBdr>
                          <w:divsChild>
                            <w:div w:id="1494486144">
                              <w:marLeft w:val="0"/>
                              <w:marRight w:val="0"/>
                              <w:marTop w:val="0"/>
                              <w:marBottom w:val="0"/>
                              <w:divBdr>
                                <w:top w:val="none" w:sz="0" w:space="0" w:color="auto"/>
                                <w:left w:val="none" w:sz="0" w:space="0" w:color="auto"/>
                                <w:bottom w:val="none" w:sz="0" w:space="0" w:color="auto"/>
                                <w:right w:val="none" w:sz="0" w:space="0" w:color="auto"/>
                              </w:divBdr>
                              <w:divsChild>
                                <w:div w:id="1592470897">
                                  <w:marLeft w:val="0"/>
                                  <w:marRight w:val="0"/>
                                  <w:marTop w:val="0"/>
                                  <w:marBottom w:val="0"/>
                                  <w:divBdr>
                                    <w:top w:val="none" w:sz="0" w:space="0" w:color="auto"/>
                                    <w:left w:val="none" w:sz="0" w:space="0" w:color="auto"/>
                                    <w:bottom w:val="none" w:sz="0" w:space="0" w:color="auto"/>
                                    <w:right w:val="none" w:sz="0" w:space="0" w:color="auto"/>
                                  </w:divBdr>
                                </w:div>
                                <w:div w:id="1728339436">
                                  <w:marLeft w:val="0"/>
                                  <w:marRight w:val="0"/>
                                  <w:marTop w:val="0"/>
                                  <w:marBottom w:val="0"/>
                                  <w:divBdr>
                                    <w:top w:val="none" w:sz="0" w:space="0" w:color="auto"/>
                                    <w:left w:val="none" w:sz="0" w:space="0" w:color="auto"/>
                                    <w:bottom w:val="none" w:sz="0" w:space="0" w:color="auto"/>
                                    <w:right w:val="none" w:sz="0" w:space="0" w:color="auto"/>
                                  </w:divBdr>
                                </w:div>
                                <w:div w:id="183247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14906517">
      <w:bodyDiv w:val="1"/>
      <w:marLeft w:val="0"/>
      <w:marRight w:val="0"/>
      <w:marTop w:val="0"/>
      <w:marBottom w:val="0"/>
      <w:divBdr>
        <w:top w:val="none" w:sz="0" w:space="0" w:color="auto"/>
        <w:left w:val="none" w:sz="0" w:space="0" w:color="auto"/>
        <w:bottom w:val="none" w:sz="0" w:space="0" w:color="auto"/>
        <w:right w:val="none" w:sz="0" w:space="0" w:color="auto"/>
      </w:divBdr>
      <w:divsChild>
        <w:div w:id="507600615">
          <w:marLeft w:val="0"/>
          <w:marRight w:val="0"/>
          <w:marTop w:val="0"/>
          <w:marBottom w:val="0"/>
          <w:divBdr>
            <w:top w:val="none" w:sz="0" w:space="0" w:color="auto"/>
            <w:left w:val="none" w:sz="0" w:space="0" w:color="auto"/>
            <w:bottom w:val="none" w:sz="0" w:space="0" w:color="auto"/>
            <w:right w:val="none" w:sz="0" w:space="0" w:color="auto"/>
          </w:divBdr>
        </w:div>
        <w:div w:id="1529757552">
          <w:marLeft w:val="0"/>
          <w:marRight w:val="0"/>
          <w:marTop w:val="0"/>
          <w:marBottom w:val="0"/>
          <w:divBdr>
            <w:top w:val="none" w:sz="0" w:space="0" w:color="auto"/>
            <w:left w:val="none" w:sz="0" w:space="0" w:color="auto"/>
            <w:bottom w:val="none" w:sz="0" w:space="0" w:color="auto"/>
            <w:right w:val="none" w:sz="0" w:space="0" w:color="auto"/>
          </w:divBdr>
        </w:div>
        <w:div w:id="1679891928">
          <w:marLeft w:val="0"/>
          <w:marRight w:val="0"/>
          <w:marTop w:val="0"/>
          <w:marBottom w:val="0"/>
          <w:divBdr>
            <w:top w:val="none" w:sz="0" w:space="0" w:color="auto"/>
            <w:left w:val="none" w:sz="0" w:space="0" w:color="auto"/>
            <w:bottom w:val="none" w:sz="0" w:space="0" w:color="auto"/>
            <w:right w:val="none" w:sz="0" w:space="0" w:color="auto"/>
          </w:divBdr>
        </w:div>
        <w:div w:id="2029985109">
          <w:marLeft w:val="0"/>
          <w:marRight w:val="0"/>
          <w:marTop w:val="0"/>
          <w:marBottom w:val="0"/>
          <w:divBdr>
            <w:top w:val="none" w:sz="0" w:space="0" w:color="auto"/>
            <w:left w:val="none" w:sz="0" w:space="0" w:color="auto"/>
            <w:bottom w:val="none" w:sz="0" w:space="0" w:color="auto"/>
            <w:right w:val="none" w:sz="0" w:space="0" w:color="auto"/>
          </w:divBdr>
        </w:div>
      </w:divsChild>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43160518">
      <w:bodyDiv w:val="1"/>
      <w:marLeft w:val="0"/>
      <w:marRight w:val="0"/>
      <w:marTop w:val="0"/>
      <w:marBottom w:val="0"/>
      <w:divBdr>
        <w:top w:val="none" w:sz="0" w:space="0" w:color="auto"/>
        <w:left w:val="none" w:sz="0" w:space="0" w:color="auto"/>
        <w:bottom w:val="none" w:sz="0" w:space="0" w:color="auto"/>
        <w:right w:val="none" w:sz="0" w:space="0" w:color="auto"/>
      </w:divBdr>
    </w:div>
    <w:div w:id="1156266318">
      <w:bodyDiv w:val="1"/>
      <w:marLeft w:val="0"/>
      <w:marRight w:val="0"/>
      <w:marTop w:val="0"/>
      <w:marBottom w:val="0"/>
      <w:divBdr>
        <w:top w:val="none" w:sz="0" w:space="0" w:color="auto"/>
        <w:left w:val="none" w:sz="0" w:space="0" w:color="auto"/>
        <w:bottom w:val="none" w:sz="0" w:space="0" w:color="auto"/>
        <w:right w:val="none" w:sz="0" w:space="0" w:color="auto"/>
      </w:divBdr>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500540">
      <w:bodyDiv w:val="1"/>
      <w:marLeft w:val="0"/>
      <w:marRight w:val="0"/>
      <w:marTop w:val="0"/>
      <w:marBottom w:val="0"/>
      <w:divBdr>
        <w:top w:val="none" w:sz="0" w:space="0" w:color="auto"/>
        <w:left w:val="none" w:sz="0" w:space="0" w:color="auto"/>
        <w:bottom w:val="none" w:sz="0" w:space="0" w:color="auto"/>
        <w:right w:val="none" w:sz="0" w:space="0" w:color="auto"/>
      </w:divBdr>
      <w:divsChild>
        <w:div w:id="1014378424">
          <w:marLeft w:val="0"/>
          <w:marRight w:val="0"/>
          <w:marTop w:val="0"/>
          <w:marBottom w:val="0"/>
          <w:divBdr>
            <w:top w:val="none" w:sz="0" w:space="0" w:color="auto"/>
            <w:left w:val="none" w:sz="0" w:space="0" w:color="auto"/>
            <w:bottom w:val="none" w:sz="0" w:space="0" w:color="auto"/>
            <w:right w:val="none" w:sz="0" w:space="0" w:color="auto"/>
          </w:divBdr>
          <w:divsChild>
            <w:div w:id="958494386">
              <w:marLeft w:val="0"/>
              <w:marRight w:val="0"/>
              <w:marTop w:val="0"/>
              <w:marBottom w:val="0"/>
              <w:divBdr>
                <w:top w:val="none" w:sz="0" w:space="0" w:color="auto"/>
                <w:left w:val="none" w:sz="0" w:space="0" w:color="auto"/>
                <w:bottom w:val="none" w:sz="0" w:space="0" w:color="auto"/>
                <w:right w:val="none" w:sz="0" w:space="0" w:color="auto"/>
              </w:divBdr>
              <w:divsChild>
                <w:div w:id="167526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572791">
      <w:bodyDiv w:val="1"/>
      <w:marLeft w:val="0"/>
      <w:marRight w:val="0"/>
      <w:marTop w:val="0"/>
      <w:marBottom w:val="0"/>
      <w:divBdr>
        <w:top w:val="none" w:sz="0" w:space="0" w:color="auto"/>
        <w:left w:val="none" w:sz="0" w:space="0" w:color="auto"/>
        <w:bottom w:val="none" w:sz="0" w:space="0" w:color="auto"/>
        <w:right w:val="none" w:sz="0" w:space="0" w:color="auto"/>
      </w:divBdr>
      <w:divsChild>
        <w:div w:id="1721057397">
          <w:marLeft w:val="0"/>
          <w:marRight w:val="0"/>
          <w:marTop w:val="0"/>
          <w:marBottom w:val="0"/>
          <w:divBdr>
            <w:top w:val="none" w:sz="0" w:space="0" w:color="auto"/>
            <w:left w:val="none" w:sz="0" w:space="0" w:color="auto"/>
            <w:bottom w:val="none" w:sz="0" w:space="0" w:color="auto"/>
            <w:right w:val="none" w:sz="0" w:space="0" w:color="auto"/>
          </w:divBdr>
          <w:divsChild>
            <w:div w:id="1762292907">
              <w:marLeft w:val="0"/>
              <w:marRight w:val="0"/>
              <w:marTop w:val="0"/>
              <w:marBottom w:val="0"/>
              <w:divBdr>
                <w:top w:val="none" w:sz="0" w:space="0" w:color="auto"/>
                <w:left w:val="none" w:sz="0" w:space="0" w:color="auto"/>
                <w:bottom w:val="none" w:sz="0" w:space="0" w:color="auto"/>
                <w:right w:val="none" w:sz="0" w:space="0" w:color="auto"/>
              </w:divBdr>
              <w:divsChild>
                <w:div w:id="1217667004">
                  <w:marLeft w:val="0"/>
                  <w:marRight w:val="0"/>
                  <w:marTop w:val="0"/>
                  <w:marBottom w:val="0"/>
                  <w:divBdr>
                    <w:top w:val="none" w:sz="0" w:space="0" w:color="auto"/>
                    <w:left w:val="none" w:sz="0" w:space="0" w:color="auto"/>
                    <w:bottom w:val="none" w:sz="0" w:space="0" w:color="auto"/>
                    <w:right w:val="none" w:sz="0" w:space="0" w:color="auto"/>
                  </w:divBdr>
                  <w:divsChild>
                    <w:div w:id="306322399">
                      <w:marLeft w:val="0"/>
                      <w:marRight w:val="0"/>
                      <w:marTop w:val="0"/>
                      <w:marBottom w:val="0"/>
                      <w:divBdr>
                        <w:top w:val="none" w:sz="0" w:space="0" w:color="auto"/>
                        <w:left w:val="none" w:sz="0" w:space="0" w:color="auto"/>
                        <w:bottom w:val="none" w:sz="0" w:space="0" w:color="auto"/>
                        <w:right w:val="none" w:sz="0" w:space="0" w:color="auto"/>
                      </w:divBdr>
                    </w:div>
                    <w:div w:id="623930442">
                      <w:marLeft w:val="0"/>
                      <w:marRight w:val="0"/>
                      <w:marTop w:val="0"/>
                      <w:marBottom w:val="0"/>
                      <w:divBdr>
                        <w:top w:val="none" w:sz="0" w:space="0" w:color="auto"/>
                        <w:left w:val="none" w:sz="0" w:space="0" w:color="auto"/>
                        <w:bottom w:val="none" w:sz="0" w:space="0" w:color="auto"/>
                        <w:right w:val="none" w:sz="0" w:space="0" w:color="auto"/>
                      </w:divBdr>
                    </w:div>
                    <w:div w:id="876544194">
                      <w:marLeft w:val="0"/>
                      <w:marRight w:val="0"/>
                      <w:marTop w:val="0"/>
                      <w:marBottom w:val="0"/>
                      <w:divBdr>
                        <w:top w:val="none" w:sz="0" w:space="0" w:color="auto"/>
                        <w:left w:val="none" w:sz="0" w:space="0" w:color="auto"/>
                        <w:bottom w:val="none" w:sz="0" w:space="0" w:color="auto"/>
                        <w:right w:val="none" w:sz="0" w:space="0" w:color="auto"/>
                      </w:divBdr>
                    </w:div>
                    <w:div w:id="1261646317">
                      <w:marLeft w:val="0"/>
                      <w:marRight w:val="0"/>
                      <w:marTop w:val="0"/>
                      <w:marBottom w:val="0"/>
                      <w:divBdr>
                        <w:top w:val="none" w:sz="0" w:space="0" w:color="auto"/>
                        <w:left w:val="none" w:sz="0" w:space="0" w:color="auto"/>
                        <w:bottom w:val="none" w:sz="0" w:space="0" w:color="auto"/>
                        <w:right w:val="none" w:sz="0" w:space="0" w:color="auto"/>
                      </w:divBdr>
                    </w:div>
                  </w:divsChild>
                </w:div>
                <w:div w:id="2100979191">
                  <w:marLeft w:val="0"/>
                  <w:marRight w:val="0"/>
                  <w:marTop w:val="0"/>
                  <w:marBottom w:val="0"/>
                  <w:divBdr>
                    <w:top w:val="none" w:sz="0" w:space="0" w:color="auto"/>
                    <w:left w:val="none" w:sz="0" w:space="0" w:color="auto"/>
                    <w:bottom w:val="none" w:sz="0" w:space="0" w:color="auto"/>
                    <w:right w:val="none" w:sz="0" w:space="0" w:color="auto"/>
                  </w:divBdr>
                </w:div>
              </w:divsChild>
            </w:div>
            <w:div w:id="1894653529">
              <w:marLeft w:val="0"/>
              <w:marRight w:val="0"/>
              <w:marTop w:val="0"/>
              <w:marBottom w:val="0"/>
              <w:divBdr>
                <w:top w:val="none" w:sz="0" w:space="0" w:color="auto"/>
                <w:left w:val="none" w:sz="0" w:space="0" w:color="auto"/>
                <w:bottom w:val="none" w:sz="0" w:space="0" w:color="auto"/>
                <w:right w:val="none" w:sz="0" w:space="0" w:color="auto"/>
              </w:divBdr>
              <w:divsChild>
                <w:div w:id="1753161226">
                  <w:marLeft w:val="0"/>
                  <w:marRight w:val="0"/>
                  <w:marTop w:val="0"/>
                  <w:marBottom w:val="0"/>
                  <w:divBdr>
                    <w:top w:val="none" w:sz="0" w:space="0" w:color="auto"/>
                    <w:left w:val="none" w:sz="0" w:space="0" w:color="auto"/>
                    <w:bottom w:val="none" w:sz="0" w:space="0" w:color="auto"/>
                    <w:right w:val="none" w:sz="0" w:space="0" w:color="auto"/>
                  </w:divBdr>
                  <w:divsChild>
                    <w:div w:id="87007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953730">
          <w:marLeft w:val="0"/>
          <w:marRight w:val="0"/>
          <w:marTop w:val="0"/>
          <w:marBottom w:val="0"/>
          <w:divBdr>
            <w:top w:val="none" w:sz="0" w:space="0" w:color="auto"/>
            <w:left w:val="none" w:sz="0" w:space="0" w:color="auto"/>
            <w:bottom w:val="none" w:sz="0" w:space="0" w:color="auto"/>
            <w:right w:val="none" w:sz="0" w:space="0" w:color="auto"/>
          </w:divBdr>
          <w:divsChild>
            <w:div w:id="1488398431">
              <w:marLeft w:val="0"/>
              <w:marRight w:val="0"/>
              <w:marTop w:val="0"/>
              <w:marBottom w:val="0"/>
              <w:divBdr>
                <w:top w:val="none" w:sz="0" w:space="0" w:color="auto"/>
                <w:left w:val="none" w:sz="0" w:space="0" w:color="auto"/>
                <w:bottom w:val="none" w:sz="0" w:space="0" w:color="auto"/>
                <w:right w:val="none" w:sz="0" w:space="0" w:color="auto"/>
              </w:divBdr>
            </w:div>
            <w:div w:id="1806004161">
              <w:marLeft w:val="0"/>
              <w:marRight w:val="0"/>
              <w:marTop w:val="0"/>
              <w:marBottom w:val="0"/>
              <w:divBdr>
                <w:top w:val="none" w:sz="0" w:space="0" w:color="auto"/>
                <w:left w:val="none" w:sz="0" w:space="0" w:color="auto"/>
                <w:bottom w:val="none" w:sz="0" w:space="0" w:color="auto"/>
                <w:right w:val="none" w:sz="0" w:space="0" w:color="auto"/>
              </w:divBdr>
              <w:divsChild>
                <w:div w:id="1890797322">
                  <w:marLeft w:val="0"/>
                  <w:marRight w:val="0"/>
                  <w:marTop w:val="0"/>
                  <w:marBottom w:val="0"/>
                  <w:divBdr>
                    <w:top w:val="none" w:sz="0" w:space="0" w:color="auto"/>
                    <w:left w:val="none" w:sz="0" w:space="0" w:color="auto"/>
                    <w:bottom w:val="none" w:sz="0" w:space="0" w:color="auto"/>
                    <w:right w:val="none" w:sz="0" w:space="0" w:color="auto"/>
                  </w:divBdr>
                  <w:divsChild>
                    <w:div w:id="680594352">
                      <w:marLeft w:val="0"/>
                      <w:marRight w:val="0"/>
                      <w:marTop w:val="0"/>
                      <w:marBottom w:val="0"/>
                      <w:divBdr>
                        <w:top w:val="none" w:sz="0" w:space="0" w:color="auto"/>
                        <w:left w:val="none" w:sz="0" w:space="0" w:color="auto"/>
                        <w:bottom w:val="none" w:sz="0" w:space="0" w:color="auto"/>
                        <w:right w:val="none" w:sz="0" w:space="0" w:color="auto"/>
                      </w:divBdr>
                    </w:div>
                    <w:div w:id="87998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347870">
              <w:marLeft w:val="0"/>
              <w:marRight w:val="0"/>
              <w:marTop w:val="0"/>
              <w:marBottom w:val="0"/>
              <w:divBdr>
                <w:top w:val="none" w:sz="0" w:space="0" w:color="auto"/>
                <w:left w:val="none" w:sz="0" w:space="0" w:color="auto"/>
                <w:bottom w:val="none" w:sz="0" w:space="0" w:color="auto"/>
                <w:right w:val="none" w:sz="0" w:space="0" w:color="auto"/>
              </w:divBdr>
              <w:divsChild>
                <w:div w:id="15121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1411280">
      <w:bodyDiv w:val="1"/>
      <w:marLeft w:val="0"/>
      <w:marRight w:val="0"/>
      <w:marTop w:val="0"/>
      <w:marBottom w:val="0"/>
      <w:divBdr>
        <w:top w:val="none" w:sz="0" w:space="0" w:color="auto"/>
        <w:left w:val="none" w:sz="0" w:space="0" w:color="auto"/>
        <w:bottom w:val="none" w:sz="0" w:space="0" w:color="auto"/>
        <w:right w:val="none" w:sz="0" w:space="0" w:color="auto"/>
      </w:divBdr>
      <w:divsChild>
        <w:div w:id="580456034">
          <w:marLeft w:val="0"/>
          <w:marRight w:val="0"/>
          <w:marTop w:val="0"/>
          <w:marBottom w:val="0"/>
          <w:divBdr>
            <w:top w:val="none" w:sz="0" w:space="0" w:color="auto"/>
            <w:left w:val="none" w:sz="0" w:space="0" w:color="auto"/>
            <w:bottom w:val="none" w:sz="0" w:space="0" w:color="auto"/>
            <w:right w:val="none" w:sz="0" w:space="0" w:color="auto"/>
          </w:divBdr>
        </w:div>
        <w:div w:id="836457681">
          <w:marLeft w:val="0"/>
          <w:marRight w:val="0"/>
          <w:marTop w:val="0"/>
          <w:marBottom w:val="0"/>
          <w:divBdr>
            <w:top w:val="none" w:sz="0" w:space="0" w:color="auto"/>
            <w:left w:val="none" w:sz="0" w:space="0" w:color="auto"/>
            <w:bottom w:val="none" w:sz="0" w:space="0" w:color="auto"/>
            <w:right w:val="none" w:sz="0" w:space="0" w:color="auto"/>
          </w:divBdr>
        </w:div>
        <w:div w:id="1780296171">
          <w:marLeft w:val="0"/>
          <w:marRight w:val="0"/>
          <w:marTop w:val="0"/>
          <w:marBottom w:val="0"/>
          <w:divBdr>
            <w:top w:val="none" w:sz="0" w:space="0" w:color="auto"/>
            <w:left w:val="none" w:sz="0" w:space="0" w:color="auto"/>
            <w:bottom w:val="none" w:sz="0" w:space="0" w:color="auto"/>
            <w:right w:val="none" w:sz="0" w:space="0" w:color="auto"/>
          </w:divBdr>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274326">
      <w:bodyDiv w:val="1"/>
      <w:marLeft w:val="0"/>
      <w:marRight w:val="0"/>
      <w:marTop w:val="0"/>
      <w:marBottom w:val="0"/>
      <w:divBdr>
        <w:top w:val="none" w:sz="0" w:space="0" w:color="auto"/>
        <w:left w:val="none" w:sz="0" w:space="0" w:color="auto"/>
        <w:bottom w:val="none" w:sz="0" w:space="0" w:color="auto"/>
        <w:right w:val="none" w:sz="0" w:space="0" w:color="auto"/>
      </w:divBdr>
      <w:divsChild>
        <w:div w:id="253251414">
          <w:marLeft w:val="0"/>
          <w:marRight w:val="0"/>
          <w:marTop w:val="0"/>
          <w:marBottom w:val="0"/>
          <w:divBdr>
            <w:top w:val="none" w:sz="0" w:space="0" w:color="auto"/>
            <w:left w:val="none" w:sz="0" w:space="0" w:color="auto"/>
            <w:bottom w:val="none" w:sz="0" w:space="0" w:color="auto"/>
            <w:right w:val="none" w:sz="0" w:space="0" w:color="auto"/>
          </w:divBdr>
        </w:div>
        <w:div w:id="475536837">
          <w:marLeft w:val="0"/>
          <w:marRight w:val="0"/>
          <w:marTop w:val="0"/>
          <w:marBottom w:val="0"/>
          <w:divBdr>
            <w:top w:val="none" w:sz="0" w:space="0" w:color="auto"/>
            <w:left w:val="none" w:sz="0" w:space="0" w:color="auto"/>
            <w:bottom w:val="none" w:sz="0" w:space="0" w:color="auto"/>
            <w:right w:val="none" w:sz="0" w:space="0" w:color="auto"/>
          </w:divBdr>
        </w:div>
        <w:div w:id="1796408711">
          <w:marLeft w:val="0"/>
          <w:marRight w:val="0"/>
          <w:marTop w:val="0"/>
          <w:marBottom w:val="0"/>
          <w:divBdr>
            <w:top w:val="none" w:sz="0" w:space="0" w:color="auto"/>
            <w:left w:val="none" w:sz="0" w:space="0" w:color="auto"/>
            <w:bottom w:val="none" w:sz="0" w:space="0" w:color="auto"/>
            <w:right w:val="none" w:sz="0" w:space="0" w:color="auto"/>
          </w:divBdr>
          <w:divsChild>
            <w:div w:id="332032637">
              <w:marLeft w:val="0"/>
              <w:marRight w:val="0"/>
              <w:marTop w:val="0"/>
              <w:marBottom w:val="0"/>
              <w:divBdr>
                <w:top w:val="none" w:sz="0" w:space="0" w:color="auto"/>
                <w:left w:val="none" w:sz="0" w:space="0" w:color="auto"/>
                <w:bottom w:val="none" w:sz="0" w:space="0" w:color="auto"/>
                <w:right w:val="none" w:sz="0" w:space="0" w:color="auto"/>
              </w:divBdr>
              <w:divsChild>
                <w:div w:id="148400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210145438">
      <w:bodyDiv w:val="1"/>
      <w:marLeft w:val="0"/>
      <w:marRight w:val="0"/>
      <w:marTop w:val="0"/>
      <w:marBottom w:val="0"/>
      <w:divBdr>
        <w:top w:val="none" w:sz="0" w:space="0" w:color="auto"/>
        <w:left w:val="none" w:sz="0" w:space="0" w:color="auto"/>
        <w:bottom w:val="none" w:sz="0" w:space="0" w:color="auto"/>
        <w:right w:val="none" w:sz="0" w:space="0" w:color="auto"/>
      </w:divBdr>
      <w:divsChild>
        <w:div w:id="1099712892">
          <w:marLeft w:val="0"/>
          <w:marRight w:val="0"/>
          <w:marTop w:val="0"/>
          <w:marBottom w:val="0"/>
          <w:divBdr>
            <w:top w:val="none" w:sz="0" w:space="0" w:color="auto"/>
            <w:left w:val="none" w:sz="0" w:space="0" w:color="auto"/>
            <w:bottom w:val="none" w:sz="0" w:space="0" w:color="auto"/>
            <w:right w:val="none" w:sz="0" w:space="0" w:color="auto"/>
          </w:divBdr>
          <w:divsChild>
            <w:div w:id="1598101254">
              <w:marLeft w:val="0"/>
              <w:marRight w:val="0"/>
              <w:marTop w:val="0"/>
              <w:marBottom w:val="0"/>
              <w:divBdr>
                <w:top w:val="none" w:sz="0" w:space="0" w:color="auto"/>
                <w:left w:val="none" w:sz="0" w:space="0" w:color="auto"/>
                <w:bottom w:val="none" w:sz="0" w:space="0" w:color="auto"/>
                <w:right w:val="none" w:sz="0" w:space="0" w:color="auto"/>
              </w:divBdr>
              <w:divsChild>
                <w:div w:id="542669214">
                  <w:marLeft w:val="0"/>
                  <w:marRight w:val="0"/>
                  <w:marTop w:val="0"/>
                  <w:marBottom w:val="0"/>
                  <w:divBdr>
                    <w:top w:val="none" w:sz="0" w:space="0" w:color="auto"/>
                    <w:left w:val="none" w:sz="0" w:space="0" w:color="auto"/>
                    <w:bottom w:val="none" w:sz="0" w:space="0" w:color="auto"/>
                    <w:right w:val="none" w:sz="0" w:space="0" w:color="auto"/>
                  </w:divBdr>
                  <w:divsChild>
                    <w:div w:id="906846019">
                      <w:marLeft w:val="0"/>
                      <w:marRight w:val="0"/>
                      <w:marTop w:val="0"/>
                      <w:marBottom w:val="0"/>
                      <w:divBdr>
                        <w:top w:val="none" w:sz="0" w:space="0" w:color="auto"/>
                        <w:left w:val="none" w:sz="0" w:space="0" w:color="auto"/>
                        <w:bottom w:val="none" w:sz="0" w:space="0" w:color="auto"/>
                        <w:right w:val="none" w:sz="0" w:space="0" w:color="auto"/>
                      </w:divBdr>
                      <w:divsChild>
                        <w:div w:id="114831815">
                          <w:marLeft w:val="0"/>
                          <w:marRight w:val="0"/>
                          <w:marTop w:val="0"/>
                          <w:marBottom w:val="0"/>
                          <w:divBdr>
                            <w:top w:val="none" w:sz="0" w:space="0" w:color="auto"/>
                            <w:left w:val="none" w:sz="0" w:space="0" w:color="auto"/>
                            <w:bottom w:val="none" w:sz="0" w:space="0" w:color="auto"/>
                            <w:right w:val="none" w:sz="0" w:space="0" w:color="auto"/>
                          </w:divBdr>
                          <w:divsChild>
                            <w:div w:id="24866312">
                              <w:marLeft w:val="0"/>
                              <w:marRight w:val="0"/>
                              <w:marTop w:val="0"/>
                              <w:marBottom w:val="0"/>
                              <w:divBdr>
                                <w:top w:val="none" w:sz="0" w:space="0" w:color="auto"/>
                                <w:left w:val="none" w:sz="0" w:space="0" w:color="auto"/>
                                <w:bottom w:val="none" w:sz="0" w:space="0" w:color="auto"/>
                                <w:right w:val="none" w:sz="0" w:space="0" w:color="auto"/>
                              </w:divBdr>
                              <w:divsChild>
                                <w:div w:id="1853564974">
                                  <w:marLeft w:val="0"/>
                                  <w:marRight w:val="0"/>
                                  <w:marTop w:val="0"/>
                                  <w:marBottom w:val="0"/>
                                  <w:divBdr>
                                    <w:top w:val="none" w:sz="0" w:space="0" w:color="auto"/>
                                    <w:left w:val="none" w:sz="0" w:space="0" w:color="auto"/>
                                    <w:bottom w:val="none" w:sz="0" w:space="0" w:color="auto"/>
                                    <w:right w:val="none" w:sz="0" w:space="0" w:color="auto"/>
                                  </w:divBdr>
                                </w:div>
                              </w:divsChild>
                            </w:div>
                            <w:div w:id="20075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881484">
          <w:marLeft w:val="0"/>
          <w:marRight w:val="0"/>
          <w:marTop w:val="0"/>
          <w:marBottom w:val="0"/>
          <w:divBdr>
            <w:top w:val="none" w:sz="0" w:space="0" w:color="auto"/>
            <w:left w:val="none" w:sz="0" w:space="0" w:color="auto"/>
            <w:bottom w:val="none" w:sz="0" w:space="0" w:color="auto"/>
            <w:right w:val="none" w:sz="0" w:space="0" w:color="auto"/>
          </w:divBdr>
          <w:divsChild>
            <w:div w:id="394551789">
              <w:marLeft w:val="0"/>
              <w:marRight w:val="0"/>
              <w:marTop w:val="0"/>
              <w:marBottom w:val="0"/>
              <w:divBdr>
                <w:top w:val="none" w:sz="0" w:space="0" w:color="auto"/>
                <w:left w:val="none" w:sz="0" w:space="0" w:color="auto"/>
                <w:bottom w:val="none" w:sz="0" w:space="0" w:color="auto"/>
                <w:right w:val="none" w:sz="0" w:space="0" w:color="auto"/>
              </w:divBdr>
            </w:div>
          </w:divsChild>
        </w:div>
        <w:div w:id="1767924170">
          <w:marLeft w:val="0"/>
          <w:marRight w:val="0"/>
          <w:marTop w:val="0"/>
          <w:marBottom w:val="0"/>
          <w:divBdr>
            <w:top w:val="none" w:sz="0" w:space="0" w:color="auto"/>
            <w:left w:val="none" w:sz="0" w:space="0" w:color="auto"/>
            <w:bottom w:val="none" w:sz="0" w:space="0" w:color="auto"/>
            <w:right w:val="none" w:sz="0" w:space="0" w:color="auto"/>
          </w:divBdr>
          <w:divsChild>
            <w:div w:id="1488940933">
              <w:marLeft w:val="0"/>
              <w:marRight w:val="0"/>
              <w:marTop w:val="0"/>
              <w:marBottom w:val="0"/>
              <w:divBdr>
                <w:top w:val="none" w:sz="0" w:space="0" w:color="auto"/>
                <w:left w:val="none" w:sz="0" w:space="0" w:color="auto"/>
                <w:bottom w:val="none" w:sz="0" w:space="0" w:color="auto"/>
                <w:right w:val="none" w:sz="0" w:space="0" w:color="auto"/>
              </w:divBdr>
              <w:divsChild>
                <w:div w:id="2337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396666">
      <w:bodyDiv w:val="1"/>
      <w:marLeft w:val="0"/>
      <w:marRight w:val="0"/>
      <w:marTop w:val="0"/>
      <w:marBottom w:val="0"/>
      <w:divBdr>
        <w:top w:val="none" w:sz="0" w:space="0" w:color="auto"/>
        <w:left w:val="none" w:sz="0" w:space="0" w:color="auto"/>
        <w:bottom w:val="none" w:sz="0" w:space="0" w:color="auto"/>
        <w:right w:val="none" w:sz="0" w:space="0" w:color="auto"/>
      </w:divBdr>
      <w:divsChild>
        <w:div w:id="520552819">
          <w:marLeft w:val="0"/>
          <w:marRight w:val="0"/>
          <w:marTop w:val="0"/>
          <w:marBottom w:val="0"/>
          <w:divBdr>
            <w:top w:val="none" w:sz="0" w:space="0" w:color="auto"/>
            <w:left w:val="none" w:sz="0" w:space="0" w:color="auto"/>
            <w:bottom w:val="none" w:sz="0" w:space="0" w:color="auto"/>
            <w:right w:val="none" w:sz="0" w:space="0" w:color="auto"/>
          </w:divBdr>
          <w:divsChild>
            <w:div w:id="339817750">
              <w:marLeft w:val="0"/>
              <w:marRight w:val="0"/>
              <w:marTop w:val="0"/>
              <w:marBottom w:val="0"/>
              <w:divBdr>
                <w:top w:val="none" w:sz="0" w:space="0" w:color="auto"/>
                <w:left w:val="none" w:sz="0" w:space="0" w:color="auto"/>
                <w:bottom w:val="none" w:sz="0" w:space="0" w:color="auto"/>
                <w:right w:val="none" w:sz="0" w:space="0" w:color="auto"/>
              </w:divBdr>
              <w:divsChild>
                <w:div w:id="454175656">
                  <w:marLeft w:val="0"/>
                  <w:marRight w:val="0"/>
                  <w:marTop w:val="0"/>
                  <w:marBottom w:val="0"/>
                  <w:divBdr>
                    <w:top w:val="none" w:sz="0" w:space="0" w:color="auto"/>
                    <w:left w:val="none" w:sz="0" w:space="0" w:color="auto"/>
                    <w:bottom w:val="none" w:sz="0" w:space="0" w:color="auto"/>
                    <w:right w:val="none" w:sz="0" w:space="0" w:color="auto"/>
                  </w:divBdr>
                </w:div>
                <w:div w:id="168666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18679">
          <w:marLeft w:val="0"/>
          <w:marRight w:val="0"/>
          <w:marTop w:val="0"/>
          <w:marBottom w:val="0"/>
          <w:divBdr>
            <w:top w:val="none" w:sz="0" w:space="0" w:color="auto"/>
            <w:left w:val="none" w:sz="0" w:space="0" w:color="auto"/>
            <w:bottom w:val="none" w:sz="0" w:space="0" w:color="auto"/>
            <w:right w:val="none" w:sz="0" w:space="0" w:color="auto"/>
          </w:divBdr>
          <w:divsChild>
            <w:div w:id="423452213">
              <w:marLeft w:val="0"/>
              <w:marRight w:val="0"/>
              <w:marTop w:val="0"/>
              <w:marBottom w:val="0"/>
              <w:divBdr>
                <w:top w:val="none" w:sz="0" w:space="0" w:color="auto"/>
                <w:left w:val="none" w:sz="0" w:space="0" w:color="auto"/>
                <w:bottom w:val="none" w:sz="0" w:space="0" w:color="auto"/>
                <w:right w:val="none" w:sz="0" w:space="0" w:color="auto"/>
              </w:divBdr>
            </w:div>
          </w:divsChild>
        </w:div>
        <w:div w:id="1096555222">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636362">
      <w:bodyDiv w:val="1"/>
      <w:marLeft w:val="0"/>
      <w:marRight w:val="0"/>
      <w:marTop w:val="0"/>
      <w:marBottom w:val="0"/>
      <w:divBdr>
        <w:top w:val="none" w:sz="0" w:space="0" w:color="auto"/>
        <w:left w:val="none" w:sz="0" w:space="0" w:color="auto"/>
        <w:bottom w:val="none" w:sz="0" w:space="0" w:color="auto"/>
        <w:right w:val="none" w:sz="0" w:space="0" w:color="auto"/>
      </w:divBdr>
      <w:divsChild>
        <w:div w:id="666832874">
          <w:marLeft w:val="0"/>
          <w:marRight w:val="0"/>
          <w:marTop w:val="0"/>
          <w:marBottom w:val="0"/>
          <w:divBdr>
            <w:top w:val="none" w:sz="0" w:space="0" w:color="auto"/>
            <w:left w:val="none" w:sz="0" w:space="0" w:color="auto"/>
            <w:bottom w:val="none" w:sz="0" w:space="0" w:color="auto"/>
            <w:right w:val="none" w:sz="0" w:space="0" w:color="auto"/>
          </w:divBdr>
          <w:divsChild>
            <w:div w:id="776943804">
              <w:marLeft w:val="0"/>
              <w:marRight w:val="0"/>
              <w:marTop w:val="0"/>
              <w:marBottom w:val="0"/>
              <w:divBdr>
                <w:top w:val="none" w:sz="0" w:space="0" w:color="auto"/>
                <w:left w:val="none" w:sz="0" w:space="0" w:color="auto"/>
                <w:bottom w:val="none" w:sz="0" w:space="0" w:color="auto"/>
                <w:right w:val="none" w:sz="0" w:space="0" w:color="auto"/>
              </w:divBdr>
              <w:divsChild>
                <w:div w:id="70178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251111">
          <w:marLeft w:val="0"/>
          <w:marRight w:val="0"/>
          <w:marTop w:val="0"/>
          <w:marBottom w:val="0"/>
          <w:divBdr>
            <w:top w:val="none" w:sz="0" w:space="0" w:color="auto"/>
            <w:left w:val="none" w:sz="0" w:space="0" w:color="auto"/>
            <w:bottom w:val="none" w:sz="0" w:space="0" w:color="auto"/>
            <w:right w:val="none" w:sz="0" w:space="0" w:color="auto"/>
          </w:divBdr>
          <w:divsChild>
            <w:div w:id="728769954">
              <w:marLeft w:val="0"/>
              <w:marRight w:val="0"/>
              <w:marTop w:val="0"/>
              <w:marBottom w:val="0"/>
              <w:divBdr>
                <w:top w:val="none" w:sz="0" w:space="0" w:color="auto"/>
                <w:left w:val="none" w:sz="0" w:space="0" w:color="auto"/>
                <w:bottom w:val="none" w:sz="0" w:space="0" w:color="auto"/>
                <w:right w:val="none" w:sz="0" w:space="0" w:color="auto"/>
              </w:divBdr>
              <w:divsChild>
                <w:div w:id="862742022">
                  <w:marLeft w:val="0"/>
                  <w:marRight w:val="0"/>
                  <w:marTop w:val="0"/>
                  <w:marBottom w:val="0"/>
                  <w:divBdr>
                    <w:top w:val="none" w:sz="0" w:space="0" w:color="auto"/>
                    <w:left w:val="none" w:sz="0" w:space="0" w:color="auto"/>
                    <w:bottom w:val="none" w:sz="0" w:space="0" w:color="auto"/>
                    <w:right w:val="none" w:sz="0" w:space="0" w:color="auto"/>
                  </w:divBdr>
                  <w:divsChild>
                    <w:div w:id="1273709190">
                      <w:marLeft w:val="0"/>
                      <w:marRight w:val="0"/>
                      <w:marTop w:val="0"/>
                      <w:marBottom w:val="0"/>
                      <w:divBdr>
                        <w:top w:val="none" w:sz="0" w:space="0" w:color="auto"/>
                        <w:left w:val="none" w:sz="0" w:space="0" w:color="auto"/>
                        <w:bottom w:val="none" w:sz="0" w:space="0" w:color="auto"/>
                        <w:right w:val="none" w:sz="0" w:space="0" w:color="auto"/>
                      </w:divBdr>
                      <w:divsChild>
                        <w:div w:id="1243025322">
                          <w:marLeft w:val="0"/>
                          <w:marRight w:val="0"/>
                          <w:marTop w:val="0"/>
                          <w:marBottom w:val="0"/>
                          <w:divBdr>
                            <w:top w:val="none" w:sz="0" w:space="0" w:color="auto"/>
                            <w:left w:val="none" w:sz="0" w:space="0" w:color="auto"/>
                            <w:bottom w:val="none" w:sz="0" w:space="0" w:color="auto"/>
                            <w:right w:val="none" w:sz="0" w:space="0" w:color="auto"/>
                          </w:divBdr>
                          <w:divsChild>
                            <w:div w:id="480462694">
                              <w:marLeft w:val="0"/>
                              <w:marRight w:val="0"/>
                              <w:marTop w:val="0"/>
                              <w:marBottom w:val="0"/>
                              <w:divBdr>
                                <w:top w:val="none" w:sz="0" w:space="0" w:color="auto"/>
                                <w:left w:val="none" w:sz="0" w:space="0" w:color="auto"/>
                                <w:bottom w:val="none" w:sz="0" w:space="0" w:color="auto"/>
                                <w:right w:val="none" w:sz="0" w:space="0" w:color="auto"/>
                              </w:divBdr>
                            </w:div>
                            <w:div w:id="625626690">
                              <w:marLeft w:val="0"/>
                              <w:marRight w:val="0"/>
                              <w:marTop w:val="0"/>
                              <w:marBottom w:val="0"/>
                              <w:divBdr>
                                <w:top w:val="none" w:sz="0" w:space="0" w:color="auto"/>
                                <w:left w:val="none" w:sz="0" w:space="0" w:color="auto"/>
                                <w:bottom w:val="none" w:sz="0" w:space="0" w:color="auto"/>
                                <w:right w:val="none" w:sz="0" w:space="0" w:color="auto"/>
                              </w:divBdr>
                            </w:div>
                          </w:divsChild>
                        </w:div>
                        <w:div w:id="1294143357">
                          <w:marLeft w:val="0"/>
                          <w:marRight w:val="0"/>
                          <w:marTop w:val="0"/>
                          <w:marBottom w:val="0"/>
                          <w:divBdr>
                            <w:top w:val="none" w:sz="0" w:space="0" w:color="auto"/>
                            <w:left w:val="none" w:sz="0" w:space="0" w:color="auto"/>
                            <w:bottom w:val="none" w:sz="0" w:space="0" w:color="auto"/>
                            <w:right w:val="none" w:sz="0" w:space="0" w:color="auto"/>
                          </w:divBdr>
                          <w:divsChild>
                            <w:div w:id="184308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2984362">
          <w:marLeft w:val="0"/>
          <w:marRight w:val="0"/>
          <w:marTop w:val="0"/>
          <w:marBottom w:val="0"/>
          <w:divBdr>
            <w:top w:val="none" w:sz="0" w:space="0" w:color="auto"/>
            <w:left w:val="none" w:sz="0" w:space="0" w:color="auto"/>
            <w:bottom w:val="none" w:sz="0" w:space="0" w:color="auto"/>
            <w:right w:val="none" w:sz="0" w:space="0" w:color="auto"/>
          </w:divBdr>
          <w:divsChild>
            <w:div w:id="1499270040">
              <w:marLeft w:val="0"/>
              <w:marRight w:val="0"/>
              <w:marTop w:val="0"/>
              <w:marBottom w:val="0"/>
              <w:divBdr>
                <w:top w:val="none" w:sz="0" w:space="0" w:color="auto"/>
                <w:left w:val="none" w:sz="0" w:space="0" w:color="auto"/>
                <w:bottom w:val="none" w:sz="0" w:space="0" w:color="auto"/>
                <w:right w:val="none" w:sz="0" w:space="0" w:color="auto"/>
              </w:divBdr>
            </w:div>
          </w:divsChild>
        </w:div>
        <w:div w:id="1428690549">
          <w:marLeft w:val="0"/>
          <w:marRight w:val="0"/>
          <w:marTop w:val="0"/>
          <w:marBottom w:val="0"/>
          <w:divBdr>
            <w:top w:val="none" w:sz="0" w:space="0" w:color="auto"/>
            <w:left w:val="none" w:sz="0" w:space="0" w:color="auto"/>
            <w:bottom w:val="none" w:sz="0" w:space="0" w:color="auto"/>
            <w:right w:val="none" w:sz="0" w:space="0" w:color="auto"/>
          </w:divBdr>
          <w:divsChild>
            <w:div w:id="2036806168">
              <w:marLeft w:val="0"/>
              <w:marRight w:val="0"/>
              <w:marTop w:val="0"/>
              <w:marBottom w:val="0"/>
              <w:divBdr>
                <w:top w:val="none" w:sz="0" w:space="0" w:color="auto"/>
                <w:left w:val="none" w:sz="0" w:space="0" w:color="auto"/>
                <w:bottom w:val="none" w:sz="0" w:space="0" w:color="auto"/>
                <w:right w:val="none" w:sz="0" w:space="0" w:color="auto"/>
              </w:divBdr>
              <w:divsChild>
                <w:div w:id="1539320524">
                  <w:marLeft w:val="0"/>
                  <w:marRight w:val="0"/>
                  <w:marTop w:val="0"/>
                  <w:marBottom w:val="0"/>
                  <w:divBdr>
                    <w:top w:val="none" w:sz="0" w:space="0" w:color="auto"/>
                    <w:left w:val="none" w:sz="0" w:space="0" w:color="auto"/>
                    <w:bottom w:val="none" w:sz="0" w:space="0" w:color="auto"/>
                    <w:right w:val="none" w:sz="0" w:space="0" w:color="auto"/>
                  </w:divBdr>
                  <w:divsChild>
                    <w:div w:id="175724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66117">
          <w:marLeft w:val="0"/>
          <w:marRight w:val="0"/>
          <w:marTop w:val="0"/>
          <w:marBottom w:val="0"/>
          <w:divBdr>
            <w:top w:val="none" w:sz="0" w:space="0" w:color="auto"/>
            <w:left w:val="none" w:sz="0" w:space="0" w:color="auto"/>
            <w:bottom w:val="none" w:sz="0" w:space="0" w:color="auto"/>
            <w:right w:val="none" w:sz="0" w:space="0" w:color="auto"/>
          </w:divBdr>
          <w:divsChild>
            <w:div w:id="1872068099">
              <w:marLeft w:val="0"/>
              <w:marRight w:val="0"/>
              <w:marTop w:val="0"/>
              <w:marBottom w:val="0"/>
              <w:divBdr>
                <w:top w:val="none" w:sz="0" w:space="0" w:color="auto"/>
                <w:left w:val="none" w:sz="0" w:space="0" w:color="auto"/>
                <w:bottom w:val="none" w:sz="0" w:space="0" w:color="auto"/>
                <w:right w:val="none" w:sz="0" w:space="0" w:color="auto"/>
              </w:divBdr>
              <w:divsChild>
                <w:div w:id="1085684616">
                  <w:marLeft w:val="0"/>
                  <w:marRight w:val="0"/>
                  <w:marTop w:val="0"/>
                  <w:marBottom w:val="0"/>
                  <w:divBdr>
                    <w:top w:val="none" w:sz="0" w:space="0" w:color="auto"/>
                    <w:left w:val="none" w:sz="0" w:space="0" w:color="auto"/>
                    <w:bottom w:val="none" w:sz="0" w:space="0" w:color="auto"/>
                    <w:right w:val="none" w:sz="0" w:space="0" w:color="auto"/>
                  </w:divBdr>
                  <w:divsChild>
                    <w:div w:id="66002280">
                      <w:marLeft w:val="0"/>
                      <w:marRight w:val="0"/>
                      <w:marTop w:val="0"/>
                      <w:marBottom w:val="0"/>
                      <w:divBdr>
                        <w:top w:val="none" w:sz="0" w:space="0" w:color="auto"/>
                        <w:left w:val="none" w:sz="0" w:space="0" w:color="auto"/>
                        <w:bottom w:val="none" w:sz="0" w:space="0" w:color="auto"/>
                        <w:right w:val="none" w:sz="0" w:space="0" w:color="auto"/>
                      </w:divBdr>
                    </w:div>
                    <w:div w:id="356005642">
                      <w:marLeft w:val="0"/>
                      <w:marRight w:val="0"/>
                      <w:marTop w:val="0"/>
                      <w:marBottom w:val="0"/>
                      <w:divBdr>
                        <w:top w:val="none" w:sz="0" w:space="0" w:color="auto"/>
                        <w:left w:val="none" w:sz="0" w:space="0" w:color="auto"/>
                        <w:bottom w:val="none" w:sz="0" w:space="0" w:color="auto"/>
                        <w:right w:val="none" w:sz="0" w:space="0" w:color="auto"/>
                      </w:divBdr>
                    </w:div>
                    <w:div w:id="445271748">
                      <w:marLeft w:val="0"/>
                      <w:marRight w:val="0"/>
                      <w:marTop w:val="0"/>
                      <w:marBottom w:val="0"/>
                      <w:divBdr>
                        <w:top w:val="none" w:sz="0" w:space="0" w:color="auto"/>
                        <w:left w:val="none" w:sz="0" w:space="0" w:color="auto"/>
                        <w:bottom w:val="none" w:sz="0" w:space="0" w:color="auto"/>
                        <w:right w:val="none" w:sz="0" w:space="0" w:color="auto"/>
                      </w:divBdr>
                    </w:div>
                    <w:div w:id="486557871">
                      <w:marLeft w:val="0"/>
                      <w:marRight w:val="0"/>
                      <w:marTop w:val="0"/>
                      <w:marBottom w:val="0"/>
                      <w:divBdr>
                        <w:top w:val="none" w:sz="0" w:space="0" w:color="auto"/>
                        <w:left w:val="none" w:sz="0" w:space="0" w:color="auto"/>
                        <w:bottom w:val="none" w:sz="0" w:space="0" w:color="auto"/>
                        <w:right w:val="none" w:sz="0" w:space="0" w:color="auto"/>
                      </w:divBdr>
                    </w:div>
                    <w:div w:id="546794435">
                      <w:marLeft w:val="0"/>
                      <w:marRight w:val="0"/>
                      <w:marTop w:val="0"/>
                      <w:marBottom w:val="0"/>
                      <w:divBdr>
                        <w:top w:val="none" w:sz="0" w:space="0" w:color="auto"/>
                        <w:left w:val="none" w:sz="0" w:space="0" w:color="auto"/>
                        <w:bottom w:val="none" w:sz="0" w:space="0" w:color="auto"/>
                        <w:right w:val="none" w:sz="0" w:space="0" w:color="auto"/>
                      </w:divBdr>
                    </w:div>
                    <w:div w:id="554702277">
                      <w:marLeft w:val="0"/>
                      <w:marRight w:val="0"/>
                      <w:marTop w:val="0"/>
                      <w:marBottom w:val="0"/>
                      <w:divBdr>
                        <w:top w:val="none" w:sz="0" w:space="0" w:color="auto"/>
                        <w:left w:val="none" w:sz="0" w:space="0" w:color="auto"/>
                        <w:bottom w:val="none" w:sz="0" w:space="0" w:color="auto"/>
                        <w:right w:val="none" w:sz="0" w:space="0" w:color="auto"/>
                      </w:divBdr>
                    </w:div>
                    <w:div w:id="556209362">
                      <w:marLeft w:val="0"/>
                      <w:marRight w:val="0"/>
                      <w:marTop w:val="0"/>
                      <w:marBottom w:val="0"/>
                      <w:divBdr>
                        <w:top w:val="none" w:sz="0" w:space="0" w:color="auto"/>
                        <w:left w:val="none" w:sz="0" w:space="0" w:color="auto"/>
                        <w:bottom w:val="none" w:sz="0" w:space="0" w:color="auto"/>
                        <w:right w:val="none" w:sz="0" w:space="0" w:color="auto"/>
                      </w:divBdr>
                    </w:div>
                    <w:div w:id="873887224">
                      <w:marLeft w:val="0"/>
                      <w:marRight w:val="0"/>
                      <w:marTop w:val="0"/>
                      <w:marBottom w:val="0"/>
                      <w:divBdr>
                        <w:top w:val="none" w:sz="0" w:space="0" w:color="auto"/>
                        <w:left w:val="none" w:sz="0" w:space="0" w:color="auto"/>
                        <w:bottom w:val="none" w:sz="0" w:space="0" w:color="auto"/>
                        <w:right w:val="none" w:sz="0" w:space="0" w:color="auto"/>
                      </w:divBdr>
                    </w:div>
                    <w:div w:id="1096706274">
                      <w:marLeft w:val="0"/>
                      <w:marRight w:val="0"/>
                      <w:marTop w:val="0"/>
                      <w:marBottom w:val="0"/>
                      <w:divBdr>
                        <w:top w:val="none" w:sz="0" w:space="0" w:color="auto"/>
                        <w:left w:val="none" w:sz="0" w:space="0" w:color="auto"/>
                        <w:bottom w:val="none" w:sz="0" w:space="0" w:color="auto"/>
                        <w:right w:val="none" w:sz="0" w:space="0" w:color="auto"/>
                      </w:divBdr>
                    </w:div>
                    <w:div w:id="1136872284">
                      <w:marLeft w:val="0"/>
                      <w:marRight w:val="0"/>
                      <w:marTop w:val="0"/>
                      <w:marBottom w:val="0"/>
                      <w:divBdr>
                        <w:top w:val="none" w:sz="0" w:space="0" w:color="auto"/>
                        <w:left w:val="none" w:sz="0" w:space="0" w:color="auto"/>
                        <w:bottom w:val="none" w:sz="0" w:space="0" w:color="auto"/>
                        <w:right w:val="none" w:sz="0" w:space="0" w:color="auto"/>
                      </w:divBdr>
                    </w:div>
                    <w:div w:id="1194415357">
                      <w:marLeft w:val="0"/>
                      <w:marRight w:val="0"/>
                      <w:marTop w:val="0"/>
                      <w:marBottom w:val="0"/>
                      <w:divBdr>
                        <w:top w:val="none" w:sz="0" w:space="0" w:color="auto"/>
                        <w:left w:val="none" w:sz="0" w:space="0" w:color="auto"/>
                        <w:bottom w:val="none" w:sz="0" w:space="0" w:color="auto"/>
                        <w:right w:val="none" w:sz="0" w:space="0" w:color="auto"/>
                      </w:divBdr>
                    </w:div>
                    <w:div w:id="1292395661">
                      <w:marLeft w:val="0"/>
                      <w:marRight w:val="0"/>
                      <w:marTop w:val="0"/>
                      <w:marBottom w:val="0"/>
                      <w:divBdr>
                        <w:top w:val="none" w:sz="0" w:space="0" w:color="auto"/>
                        <w:left w:val="none" w:sz="0" w:space="0" w:color="auto"/>
                        <w:bottom w:val="none" w:sz="0" w:space="0" w:color="auto"/>
                        <w:right w:val="none" w:sz="0" w:space="0" w:color="auto"/>
                      </w:divBdr>
                    </w:div>
                    <w:div w:id="1308516296">
                      <w:marLeft w:val="0"/>
                      <w:marRight w:val="0"/>
                      <w:marTop w:val="0"/>
                      <w:marBottom w:val="0"/>
                      <w:divBdr>
                        <w:top w:val="none" w:sz="0" w:space="0" w:color="auto"/>
                        <w:left w:val="none" w:sz="0" w:space="0" w:color="auto"/>
                        <w:bottom w:val="none" w:sz="0" w:space="0" w:color="auto"/>
                        <w:right w:val="none" w:sz="0" w:space="0" w:color="auto"/>
                      </w:divBdr>
                    </w:div>
                    <w:div w:id="1466658852">
                      <w:marLeft w:val="0"/>
                      <w:marRight w:val="0"/>
                      <w:marTop w:val="0"/>
                      <w:marBottom w:val="0"/>
                      <w:divBdr>
                        <w:top w:val="none" w:sz="0" w:space="0" w:color="auto"/>
                        <w:left w:val="none" w:sz="0" w:space="0" w:color="auto"/>
                        <w:bottom w:val="none" w:sz="0" w:space="0" w:color="auto"/>
                        <w:right w:val="none" w:sz="0" w:space="0" w:color="auto"/>
                      </w:divBdr>
                    </w:div>
                    <w:div w:id="209802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446074">
      <w:bodyDiv w:val="1"/>
      <w:marLeft w:val="0"/>
      <w:marRight w:val="0"/>
      <w:marTop w:val="0"/>
      <w:marBottom w:val="0"/>
      <w:divBdr>
        <w:top w:val="none" w:sz="0" w:space="0" w:color="auto"/>
        <w:left w:val="none" w:sz="0" w:space="0" w:color="auto"/>
        <w:bottom w:val="none" w:sz="0" w:space="0" w:color="auto"/>
        <w:right w:val="none" w:sz="0" w:space="0" w:color="auto"/>
      </w:divBdr>
      <w:divsChild>
        <w:div w:id="554242048">
          <w:marLeft w:val="0"/>
          <w:marRight w:val="0"/>
          <w:marTop w:val="0"/>
          <w:marBottom w:val="0"/>
          <w:divBdr>
            <w:top w:val="none" w:sz="0" w:space="0" w:color="auto"/>
            <w:left w:val="none" w:sz="0" w:space="0" w:color="auto"/>
            <w:bottom w:val="none" w:sz="0" w:space="0" w:color="auto"/>
            <w:right w:val="none" w:sz="0" w:space="0" w:color="auto"/>
          </w:divBdr>
        </w:div>
        <w:div w:id="1935438793">
          <w:marLeft w:val="0"/>
          <w:marRight w:val="0"/>
          <w:marTop w:val="0"/>
          <w:marBottom w:val="0"/>
          <w:divBdr>
            <w:top w:val="none" w:sz="0" w:space="0" w:color="auto"/>
            <w:left w:val="none" w:sz="0" w:space="0" w:color="auto"/>
            <w:bottom w:val="none" w:sz="0" w:space="0" w:color="auto"/>
            <w:right w:val="none" w:sz="0" w:space="0" w:color="auto"/>
          </w:divBdr>
          <w:divsChild>
            <w:div w:id="1630892063">
              <w:marLeft w:val="0"/>
              <w:marRight w:val="0"/>
              <w:marTop w:val="0"/>
              <w:marBottom w:val="0"/>
              <w:divBdr>
                <w:top w:val="none" w:sz="0" w:space="0" w:color="auto"/>
                <w:left w:val="none" w:sz="0" w:space="0" w:color="auto"/>
                <w:bottom w:val="none" w:sz="0" w:space="0" w:color="auto"/>
                <w:right w:val="none" w:sz="0" w:space="0" w:color="auto"/>
              </w:divBdr>
              <w:divsChild>
                <w:div w:id="65630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16872">
      <w:bodyDiv w:val="1"/>
      <w:marLeft w:val="0"/>
      <w:marRight w:val="0"/>
      <w:marTop w:val="0"/>
      <w:marBottom w:val="0"/>
      <w:divBdr>
        <w:top w:val="none" w:sz="0" w:space="0" w:color="auto"/>
        <w:left w:val="none" w:sz="0" w:space="0" w:color="auto"/>
        <w:bottom w:val="none" w:sz="0" w:space="0" w:color="auto"/>
        <w:right w:val="none" w:sz="0" w:space="0" w:color="auto"/>
      </w:divBdr>
      <w:divsChild>
        <w:div w:id="679039831">
          <w:marLeft w:val="0"/>
          <w:marRight w:val="0"/>
          <w:marTop w:val="0"/>
          <w:marBottom w:val="0"/>
          <w:divBdr>
            <w:top w:val="none" w:sz="0" w:space="0" w:color="auto"/>
            <w:left w:val="none" w:sz="0" w:space="0" w:color="auto"/>
            <w:bottom w:val="none" w:sz="0" w:space="0" w:color="auto"/>
            <w:right w:val="none" w:sz="0" w:space="0" w:color="auto"/>
          </w:divBdr>
          <w:divsChild>
            <w:div w:id="707336261">
              <w:marLeft w:val="0"/>
              <w:marRight w:val="0"/>
              <w:marTop w:val="0"/>
              <w:marBottom w:val="0"/>
              <w:divBdr>
                <w:top w:val="none" w:sz="0" w:space="0" w:color="auto"/>
                <w:left w:val="none" w:sz="0" w:space="0" w:color="auto"/>
                <w:bottom w:val="none" w:sz="0" w:space="0" w:color="auto"/>
                <w:right w:val="none" w:sz="0" w:space="0" w:color="auto"/>
              </w:divBdr>
              <w:divsChild>
                <w:div w:id="1075082589">
                  <w:marLeft w:val="0"/>
                  <w:marRight w:val="0"/>
                  <w:marTop w:val="0"/>
                  <w:marBottom w:val="0"/>
                  <w:divBdr>
                    <w:top w:val="none" w:sz="0" w:space="0" w:color="auto"/>
                    <w:left w:val="none" w:sz="0" w:space="0" w:color="auto"/>
                    <w:bottom w:val="none" w:sz="0" w:space="0" w:color="auto"/>
                    <w:right w:val="none" w:sz="0" w:space="0" w:color="auto"/>
                  </w:divBdr>
                  <w:divsChild>
                    <w:div w:id="392891721">
                      <w:marLeft w:val="0"/>
                      <w:marRight w:val="0"/>
                      <w:marTop w:val="0"/>
                      <w:marBottom w:val="0"/>
                      <w:divBdr>
                        <w:top w:val="none" w:sz="0" w:space="0" w:color="auto"/>
                        <w:left w:val="none" w:sz="0" w:space="0" w:color="auto"/>
                        <w:bottom w:val="none" w:sz="0" w:space="0" w:color="auto"/>
                        <w:right w:val="none" w:sz="0" w:space="0" w:color="auto"/>
                      </w:divBdr>
                      <w:divsChild>
                        <w:div w:id="1162426005">
                          <w:marLeft w:val="0"/>
                          <w:marRight w:val="0"/>
                          <w:marTop w:val="0"/>
                          <w:marBottom w:val="0"/>
                          <w:divBdr>
                            <w:top w:val="none" w:sz="0" w:space="0" w:color="auto"/>
                            <w:left w:val="none" w:sz="0" w:space="0" w:color="auto"/>
                            <w:bottom w:val="none" w:sz="0" w:space="0" w:color="auto"/>
                            <w:right w:val="none" w:sz="0" w:space="0" w:color="auto"/>
                          </w:divBdr>
                          <w:divsChild>
                            <w:div w:id="1297947401">
                              <w:marLeft w:val="0"/>
                              <w:marRight w:val="0"/>
                              <w:marTop w:val="0"/>
                              <w:marBottom w:val="0"/>
                              <w:divBdr>
                                <w:top w:val="none" w:sz="0" w:space="0" w:color="auto"/>
                                <w:left w:val="none" w:sz="0" w:space="0" w:color="auto"/>
                                <w:bottom w:val="none" w:sz="0" w:space="0" w:color="auto"/>
                                <w:right w:val="none" w:sz="0" w:space="0" w:color="auto"/>
                              </w:divBdr>
                              <w:divsChild>
                                <w:div w:id="94037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683873">
                      <w:marLeft w:val="0"/>
                      <w:marRight w:val="0"/>
                      <w:marTop w:val="0"/>
                      <w:marBottom w:val="0"/>
                      <w:divBdr>
                        <w:top w:val="none" w:sz="0" w:space="0" w:color="auto"/>
                        <w:left w:val="none" w:sz="0" w:space="0" w:color="auto"/>
                        <w:bottom w:val="none" w:sz="0" w:space="0" w:color="auto"/>
                        <w:right w:val="none" w:sz="0" w:space="0" w:color="auto"/>
                      </w:divBdr>
                      <w:divsChild>
                        <w:div w:id="389889266">
                          <w:marLeft w:val="0"/>
                          <w:marRight w:val="0"/>
                          <w:marTop w:val="0"/>
                          <w:marBottom w:val="0"/>
                          <w:divBdr>
                            <w:top w:val="none" w:sz="0" w:space="0" w:color="auto"/>
                            <w:left w:val="none" w:sz="0" w:space="0" w:color="auto"/>
                            <w:bottom w:val="none" w:sz="0" w:space="0" w:color="auto"/>
                            <w:right w:val="none" w:sz="0" w:space="0" w:color="auto"/>
                          </w:divBdr>
                          <w:divsChild>
                            <w:div w:id="928079182">
                              <w:marLeft w:val="0"/>
                              <w:marRight w:val="0"/>
                              <w:marTop w:val="0"/>
                              <w:marBottom w:val="0"/>
                              <w:divBdr>
                                <w:top w:val="none" w:sz="0" w:space="0" w:color="auto"/>
                                <w:left w:val="none" w:sz="0" w:space="0" w:color="auto"/>
                                <w:bottom w:val="none" w:sz="0" w:space="0" w:color="auto"/>
                                <w:right w:val="none" w:sz="0" w:space="0" w:color="auto"/>
                              </w:divBdr>
                            </w:div>
                          </w:divsChild>
                        </w:div>
                        <w:div w:id="984241927">
                          <w:marLeft w:val="0"/>
                          <w:marRight w:val="0"/>
                          <w:marTop w:val="0"/>
                          <w:marBottom w:val="0"/>
                          <w:divBdr>
                            <w:top w:val="none" w:sz="0" w:space="0" w:color="auto"/>
                            <w:left w:val="none" w:sz="0" w:space="0" w:color="auto"/>
                            <w:bottom w:val="none" w:sz="0" w:space="0" w:color="auto"/>
                            <w:right w:val="none" w:sz="0" w:space="0" w:color="auto"/>
                          </w:divBdr>
                          <w:divsChild>
                            <w:div w:id="721562812">
                              <w:marLeft w:val="0"/>
                              <w:marRight w:val="0"/>
                              <w:marTop w:val="0"/>
                              <w:marBottom w:val="0"/>
                              <w:divBdr>
                                <w:top w:val="none" w:sz="0" w:space="0" w:color="auto"/>
                                <w:left w:val="none" w:sz="0" w:space="0" w:color="auto"/>
                                <w:bottom w:val="none" w:sz="0" w:space="0" w:color="auto"/>
                                <w:right w:val="none" w:sz="0" w:space="0" w:color="auto"/>
                              </w:divBdr>
                              <w:divsChild>
                                <w:div w:id="83441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30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813799">
          <w:marLeft w:val="0"/>
          <w:marRight w:val="0"/>
          <w:marTop w:val="0"/>
          <w:marBottom w:val="0"/>
          <w:divBdr>
            <w:top w:val="none" w:sz="0" w:space="0" w:color="auto"/>
            <w:left w:val="none" w:sz="0" w:space="0" w:color="auto"/>
            <w:bottom w:val="none" w:sz="0" w:space="0" w:color="auto"/>
            <w:right w:val="none" w:sz="0" w:space="0" w:color="auto"/>
          </w:divBdr>
          <w:divsChild>
            <w:div w:id="2023627727">
              <w:marLeft w:val="0"/>
              <w:marRight w:val="0"/>
              <w:marTop w:val="0"/>
              <w:marBottom w:val="0"/>
              <w:divBdr>
                <w:top w:val="none" w:sz="0" w:space="0" w:color="auto"/>
                <w:left w:val="none" w:sz="0" w:space="0" w:color="auto"/>
                <w:bottom w:val="none" w:sz="0" w:space="0" w:color="auto"/>
                <w:right w:val="none" w:sz="0" w:space="0" w:color="auto"/>
              </w:divBdr>
              <w:divsChild>
                <w:div w:id="1745570177">
                  <w:marLeft w:val="0"/>
                  <w:marRight w:val="0"/>
                  <w:marTop w:val="0"/>
                  <w:marBottom w:val="0"/>
                  <w:divBdr>
                    <w:top w:val="none" w:sz="0" w:space="0" w:color="auto"/>
                    <w:left w:val="none" w:sz="0" w:space="0" w:color="auto"/>
                    <w:bottom w:val="none" w:sz="0" w:space="0" w:color="auto"/>
                    <w:right w:val="none" w:sz="0" w:space="0" w:color="auto"/>
                  </w:divBdr>
                  <w:divsChild>
                    <w:div w:id="1271207062">
                      <w:marLeft w:val="0"/>
                      <w:marRight w:val="0"/>
                      <w:marTop w:val="0"/>
                      <w:marBottom w:val="0"/>
                      <w:divBdr>
                        <w:top w:val="none" w:sz="0" w:space="0" w:color="auto"/>
                        <w:left w:val="none" w:sz="0" w:space="0" w:color="auto"/>
                        <w:bottom w:val="none" w:sz="0" w:space="0" w:color="auto"/>
                        <w:right w:val="none" w:sz="0" w:space="0" w:color="auto"/>
                      </w:divBdr>
                      <w:divsChild>
                        <w:div w:id="2032297926">
                          <w:marLeft w:val="0"/>
                          <w:marRight w:val="0"/>
                          <w:marTop w:val="0"/>
                          <w:marBottom w:val="0"/>
                          <w:divBdr>
                            <w:top w:val="none" w:sz="0" w:space="0" w:color="auto"/>
                            <w:left w:val="none" w:sz="0" w:space="0" w:color="auto"/>
                            <w:bottom w:val="none" w:sz="0" w:space="0" w:color="auto"/>
                            <w:right w:val="none" w:sz="0" w:space="0" w:color="auto"/>
                          </w:divBdr>
                        </w:div>
                      </w:divsChild>
                    </w:div>
                    <w:div w:id="1633559741">
                      <w:marLeft w:val="0"/>
                      <w:marRight w:val="0"/>
                      <w:marTop w:val="0"/>
                      <w:marBottom w:val="0"/>
                      <w:divBdr>
                        <w:top w:val="none" w:sz="0" w:space="0" w:color="auto"/>
                        <w:left w:val="none" w:sz="0" w:space="0" w:color="auto"/>
                        <w:bottom w:val="none" w:sz="0" w:space="0" w:color="auto"/>
                        <w:right w:val="none" w:sz="0" w:space="0" w:color="auto"/>
                      </w:divBdr>
                    </w:div>
                    <w:div w:id="1921022967">
                      <w:marLeft w:val="0"/>
                      <w:marRight w:val="0"/>
                      <w:marTop w:val="0"/>
                      <w:marBottom w:val="0"/>
                      <w:divBdr>
                        <w:top w:val="none" w:sz="0" w:space="0" w:color="auto"/>
                        <w:left w:val="none" w:sz="0" w:space="0" w:color="auto"/>
                        <w:bottom w:val="none" w:sz="0" w:space="0" w:color="auto"/>
                        <w:right w:val="none" w:sz="0" w:space="0" w:color="auto"/>
                      </w:divBdr>
                      <w:divsChild>
                        <w:div w:id="1288660759">
                          <w:marLeft w:val="0"/>
                          <w:marRight w:val="0"/>
                          <w:marTop w:val="0"/>
                          <w:marBottom w:val="0"/>
                          <w:divBdr>
                            <w:top w:val="none" w:sz="0" w:space="0" w:color="auto"/>
                            <w:left w:val="none" w:sz="0" w:space="0" w:color="auto"/>
                            <w:bottom w:val="none" w:sz="0" w:space="0" w:color="auto"/>
                            <w:right w:val="none" w:sz="0" w:space="0" w:color="auto"/>
                          </w:divBdr>
                          <w:divsChild>
                            <w:div w:id="364795158">
                              <w:marLeft w:val="0"/>
                              <w:marRight w:val="0"/>
                              <w:marTop w:val="0"/>
                              <w:marBottom w:val="0"/>
                              <w:divBdr>
                                <w:top w:val="none" w:sz="0" w:space="0" w:color="auto"/>
                                <w:left w:val="none" w:sz="0" w:space="0" w:color="auto"/>
                                <w:bottom w:val="none" w:sz="0" w:space="0" w:color="auto"/>
                                <w:right w:val="none" w:sz="0" w:space="0" w:color="auto"/>
                              </w:divBdr>
                              <w:divsChild>
                                <w:div w:id="321546139">
                                  <w:marLeft w:val="0"/>
                                  <w:marRight w:val="0"/>
                                  <w:marTop w:val="0"/>
                                  <w:marBottom w:val="0"/>
                                  <w:divBdr>
                                    <w:top w:val="none" w:sz="0" w:space="0" w:color="auto"/>
                                    <w:left w:val="none" w:sz="0" w:space="0" w:color="auto"/>
                                    <w:bottom w:val="none" w:sz="0" w:space="0" w:color="auto"/>
                                    <w:right w:val="none" w:sz="0" w:space="0" w:color="auto"/>
                                  </w:divBdr>
                                </w:div>
                                <w:div w:id="988366340">
                                  <w:marLeft w:val="0"/>
                                  <w:marRight w:val="0"/>
                                  <w:marTop w:val="0"/>
                                  <w:marBottom w:val="0"/>
                                  <w:divBdr>
                                    <w:top w:val="none" w:sz="0" w:space="0" w:color="auto"/>
                                    <w:left w:val="none" w:sz="0" w:space="0" w:color="auto"/>
                                    <w:bottom w:val="none" w:sz="0" w:space="0" w:color="auto"/>
                                    <w:right w:val="none" w:sz="0" w:space="0" w:color="auto"/>
                                  </w:divBdr>
                                </w:div>
                                <w:div w:id="153356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2879090">
      <w:bodyDiv w:val="1"/>
      <w:marLeft w:val="0"/>
      <w:marRight w:val="0"/>
      <w:marTop w:val="0"/>
      <w:marBottom w:val="0"/>
      <w:divBdr>
        <w:top w:val="none" w:sz="0" w:space="0" w:color="auto"/>
        <w:left w:val="none" w:sz="0" w:space="0" w:color="auto"/>
        <w:bottom w:val="none" w:sz="0" w:space="0" w:color="auto"/>
        <w:right w:val="none" w:sz="0" w:space="0" w:color="auto"/>
      </w:divBdr>
      <w:divsChild>
        <w:div w:id="432938468">
          <w:marLeft w:val="0"/>
          <w:marRight w:val="0"/>
          <w:marTop w:val="0"/>
          <w:marBottom w:val="0"/>
          <w:divBdr>
            <w:top w:val="none" w:sz="0" w:space="0" w:color="auto"/>
            <w:left w:val="none" w:sz="0" w:space="0" w:color="auto"/>
            <w:bottom w:val="none" w:sz="0" w:space="0" w:color="auto"/>
            <w:right w:val="none" w:sz="0" w:space="0" w:color="auto"/>
          </w:divBdr>
        </w:div>
        <w:div w:id="527181467">
          <w:marLeft w:val="0"/>
          <w:marRight w:val="0"/>
          <w:marTop w:val="0"/>
          <w:marBottom w:val="0"/>
          <w:divBdr>
            <w:top w:val="none" w:sz="0" w:space="0" w:color="auto"/>
            <w:left w:val="none" w:sz="0" w:space="0" w:color="auto"/>
            <w:bottom w:val="none" w:sz="0" w:space="0" w:color="auto"/>
            <w:right w:val="none" w:sz="0" w:space="0" w:color="auto"/>
          </w:divBdr>
        </w:div>
        <w:div w:id="2013069364">
          <w:marLeft w:val="0"/>
          <w:marRight w:val="0"/>
          <w:marTop w:val="0"/>
          <w:marBottom w:val="0"/>
          <w:divBdr>
            <w:top w:val="none" w:sz="0" w:space="0" w:color="auto"/>
            <w:left w:val="none" w:sz="0" w:space="0" w:color="auto"/>
            <w:bottom w:val="none" w:sz="0" w:space="0" w:color="auto"/>
            <w:right w:val="none" w:sz="0" w:space="0" w:color="auto"/>
          </w:divBdr>
          <w:divsChild>
            <w:div w:id="531069430">
              <w:marLeft w:val="0"/>
              <w:marRight w:val="0"/>
              <w:marTop w:val="0"/>
              <w:marBottom w:val="0"/>
              <w:divBdr>
                <w:top w:val="none" w:sz="0" w:space="0" w:color="auto"/>
                <w:left w:val="none" w:sz="0" w:space="0" w:color="auto"/>
                <w:bottom w:val="none" w:sz="0" w:space="0" w:color="auto"/>
                <w:right w:val="none" w:sz="0" w:space="0" w:color="auto"/>
              </w:divBdr>
              <w:divsChild>
                <w:div w:id="106425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13174465">
      <w:bodyDiv w:val="1"/>
      <w:marLeft w:val="0"/>
      <w:marRight w:val="0"/>
      <w:marTop w:val="0"/>
      <w:marBottom w:val="0"/>
      <w:divBdr>
        <w:top w:val="none" w:sz="0" w:space="0" w:color="auto"/>
        <w:left w:val="none" w:sz="0" w:space="0" w:color="auto"/>
        <w:bottom w:val="none" w:sz="0" w:space="0" w:color="auto"/>
        <w:right w:val="none" w:sz="0" w:space="0" w:color="auto"/>
      </w:divBdr>
      <w:divsChild>
        <w:div w:id="389038904">
          <w:marLeft w:val="0"/>
          <w:marRight w:val="0"/>
          <w:marTop w:val="0"/>
          <w:marBottom w:val="0"/>
          <w:divBdr>
            <w:top w:val="none" w:sz="0" w:space="0" w:color="auto"/>
            <w:left w:val="none" w:sz="0" w:space="0" w:color="auto"/>
            <w:bottom w:val="none" w:sz="0" w:space="0" w:color="auto"/>
            <w:right w:val="none" w:sz="0" w:space="0" w:color="auto"/>
          </w:divBdr>
        </w:div>
        <w:div w:id="709454043">
          <w:marLeft w:val="0"/>
          <w:marRight w:val="0"/>
          <w:marTop w:val="0"/>
          <w:marBottom w:val="0"/>
          <w:divBdr>
            <w:top w:val="none" w:sz="0" w:space="0" w:color="auto"/>
            <w:left w:val="none" w:sz="0" w:space="0" w:color="auto"/>
            <w:bottom w:val="none" w:sz="0" w:space="0" w:color="auto"/>
            <w:right w:val="none" w:sz="0" w:space="0" w:color="auto"/>
          </w:divBdr>
          <w:divsChild>
            <w:div w:id="1241870088">
              <w:marLeft w:val="0"/>
              <w:marRight w:val="0"/>
              <w:marTop w:val="0"/>
              <w:marBottom w:val="0"/>
              <w:divBdr>
                <w:top w:val="none" w:sz="0" w:space="0" w:color="auto"/>
                <w:left w:val="none" w:sz="0" w:space="0" w:color="auto"/>
                <w:bottom w:val="none" w:sz="0" w:space="0" w:color="auto"/>
                <w:right w:val="none" w:sz="0" w:space="0" w:color="auto"/>
              </w:divBdr>
              <w:divsChild>
                <w:div w:id="212896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328564">
          <w:marLeft w:val="0"/>
          <w:marRight w:val="0"/>
          <w:marTop w:val="0"/>
          <w:marBottom w:val="0"/>
          <w:divBdr>
            <w:top w:val="none" w:sz="0" w:space="0" w:color="auto"/>
            <w:left w:val="none" w:sz="0" w:space="0" w:color="auto"/>
            <w:bottom w:val="none" w:sz="0" w:space="0" w:color="auto"/>
            <w:right w:val="none" w:sz="0" w:space="0" w:color="auto"/>
          </w:divBdr>
        </w:div>
      </w:divsChild>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891538">
      <w:bodyDiv w:val="1"/>
      <w:marLeft w:val="0"/>
      <w:marRight w:val="0"/>
      <w:marTop w:val="0"/>
      <w:marBottom w:val="0"/>
      <w:divBdr>
        <w:top w:val="none" w:sz="0" w:space="0" w:color="auto"/>
        <w:left w:val="none" w:sz="0" w:space="0" w:color="auto"/>
        <w:bottom w:val="none" w:sz="0" w:space="0" w:color="auto"/>
        <w:right w:val="none" w:sz="0" w:space="0" w:color="auto"/>
      </w:divBdr>
      <w:divsChild>
        <w:div w:id="954336055">
          <w:marLeft w:val="0"/>
          <w:marRight w:val="0"/>
          <w:marTop w:val="0"/>
          <w:marBottom w:val="0"/>
          <w:divBdr>
            <w:top w:val="none" w:sz="0" w:space="0" w:color="auto"/>
            <w:left w:val="none" w:sz="0" w:space="0" w:color="auto"/>
            <w:bottom w:val="none" w:sz="0" w:space="0" w:color="auto"/>
            <w:right w:val="none" w:sz="0" w:space="0" w:color="auto"/>
          </w:divBdr>
        </w:div>
        <w:div w:id="1153643430">
          <w:marLeft w:val="0"/>
          <w:marRight w:val="0"/>
          <w:marTop w:val="0"/>
          <w:marBottom w:val="0"/>
          <w:divBdr>
            <w:top w:val="none" w:sz="0" w:space="0" w:color="auto"/>
            <w:left w:val="none" w:sz="0" w:space="0" w:color="auto"/>
            <w:bottom w:val="none" w:sz="0" w:space="0" w:color="auto"/>
            <w:right w:val="none" w:sz="0" w:space="0" w:color="auto"/>
          </w:divBdr>
          <w:divsChild>
            <w:div w:id="233707376">
              <w:marLeft w:val="0"/>
              <w:marRight w:val="0"/>
              <w:marTop w:val="0"/>
              <w:marBottom w:val="0"/>
              <w:divBdr>
                <w:top w:val="none" w:sz="0" w:space="0" w:color="auto"/>
                <w:left w:val="none" w:sz="0" w:space="0" w:color="auto"/>
                <w:bottom w:val="none" w:sz="0" w:space="0" w:color="auto"/>
                <w:right w:val="none" w:sz="0" w:space="0" w:color="auto"/>
              </w:divBdr>
              <w:divsChild>
                <w:div w:id="15049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738570">
          <w:marLeft w:val="0"/>
          <w:marRight w:val="0"/>
          <w:marTop w:val="0"/>
          <w:marBottom w:val="0"/>
          <w:divBdr>
            <w:top w:val="none" w:sz="0" w:space="0" w:color="auto"/>
            <w:left w:val="none" w:sz="0" w:space="0" w:color="auto"/>
            <w:bottom w:val="none" w:sz="0" w:space="0" w:color="auto"/>
            <w:right w:val="none" w:sz="0" w:space="0" w:color="auto"/>
          </w:divBdr>
        </w:div>
      </w:divsChild>
    </w:div>
    <w:div w:id="1342732210">
      <w:bodyDiv w:val="1"/>
      <w:marLeft w:val="0"/>
      <w:marRight w:val="0"/>
      <w:marTop w:val="0"/>
      <w:marBottom w:val="0"/>
      <w:divBdr>
        <w:top w:val="none" w:sz="0" w:space="0" w:color="auto"/>
        <w:left w:val="none" w:sz="0" w:space="0" w:color="auto"/>
        <w:bottom w:val="none" w:sz="0" w:space="0" w:color="auto"/>
        <w:right w:val="none" w:sz="0" w:space="0" w:color="auto"/>
      </w:divBdr>
      <w:divsChild>
        <w:div w:id="1587155090">
          <w:marLeft w:val="0"/>
          <w:marRight w:val="0"/>
          <w:marTop w:val="0"/>
          <w:marBottom w:val="0"/>
          <w:divBdr>
            <w:top w:val="none" w:sz="0" w:space="0" w:color="auto"/>
            <w:left w:val="none" w:sz="0" w:space="0" w:color="auto"/>
            <w:bottom w:val="none" w:sz="0" w:space="0" w:color="auto"/>
            <w:right w:val="none" w:sz="0" w:space="0" w:color="auto"/>
          </w:divBdr>
          <w:divsChild>
            <w:div w:id="1240138961">
              <w:marLeft w:val="0"/>
              <w:marRight w:val="0"/>
              <w:marTop w:val="0"/>
              <w:marBottom w:val="0"/>
              <w:divBdr>
                <w:top w:val="none" w:sz="0" w:space="0" w:color="auto"/>
                <w:left w:val="none" w:sz="0" w:space="0" w:color="auto"/>
                <w:bottom w:val="none" w:sz="0" w:space="0" w:color="auto"/>
                <w:right w:val="none" w:sz="0" w:space="0" w:color="auto"/>
              </w:divBdr>
            </w:div>
          </w:divsChild>
        </w:div>
        <w:div w:id="1948535415">
          <w:marLeft w:val="0"/>
          <w:marRight w:val="0"/>
          <w:marTop w:val="0"/>
          <w:marBottom w:val="0"/>
          <w:divBdr>
            <w:top w:val="none" w:sz="0" w:space="0" w:color="auto"/>
            <w:left w:val="none" w:sz="0" w:space="0" w:color="auto"/>
            <w:bottom w:val="none" w:sz="0" w:space="0" w:color="auto"/>
            <w:right w:val="none" w:sz="0" w:space="0" w:color="auto"/>
          </w:divBdr>
          <w:divsChild>
            <w:div w:id="133302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436998">
      <w:bodyDiv w:val="1"/>
      <w:marLeft w:val="0"/>
      <w:marRight w:val="0"/>
      <w:marTop w:val="0"/>
      <w:marBottom w:val="0"/>
      <w:divBdr>
        <w:top w:val="none" w:sz="0" w:space="0" w:color="auto"/>
        <w:left w:val="none" w:sz="0" w:space="0" w:color="auto"/>
        <w:bottom w:val="none" w:sz="0" w:space="0" w:color="auto"/>
        <w:right w:val="none" w:sz="0" w:space="0" w:color="auto"/>
      </w:divBdr>
      <w:divsChild>
        <w:div w:id="413824746">
          <w:marLeft w:val="0"/>
          <w:marRight w:val="0"/>
          <w:marTop w:val="0"/>
          <w:marBottom w:val="0"/>
          <w:divBdr>
            <w:top w:val="none" w:sz="0" w:space="0" w:color="auto"/>
            <w:left w:val="none" w:sz="0" w:space="0" w:color="auto"/>
            <w:bottom w:val="none" w:sz="0" w:space="0" w:color="auto"/>
            <w:right w:val="none" w:sz="0" w:space="0" w:color="auto"/>
          </w:divBdr>
          <w:divsChild>
            <w:div w:id="46728750">
              <w:marLeft w:val="0"/>
              <w:marRight w:val="0"/>
              <w:marTop w:val="0"/>
              <w:marBottom w:val="600"/>
              <w:divBdr>
                <w:top w:val="none" w:sz="0" w:space="0" w:color="auto"/>
                <w:left w:val="none" w:sz="0" w:space="0" w:color="auto"/>
                <w:bottom w:val="none" w:sz="0" w:space="0" w:color="auto"/>
                <w:right w:val="none" w:sz="0" w:space="0" w:color="auto"/>
              </w:divBdr>
              <w:divsChild>
                <w:div w:id="56009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854373">
          <w:marLeft w:val="0"/>
          <w:marRight w:val="0"/>
          <w:marTop w:val="0"/>
          <w:marBottom w:val="0"/>
          <w:divBdr>
            <w:top w:val="none" w:sz="0" w:space="0" w:color="auto"/>
            <w:left w:val="none" w:sz="0" w:space="0" w:color="auto"/>
            <w:bottom w:val="none" w:sz="0" w:space="0" w:color="auto"/>
            <w:right w:val="none" w:sz="0" w:space="0" w:color="auto"/>
          </w:divBdr>
        </w:div>
        <w:div w:id="673266751">
          <w:marLeft w:val="0"/>
          <w:marRight w:val="0"/>
          <w:marTop w:val="0"/>
          <w:marBottom w:val="0"/>
          <w:divBdr>
            <w:top w:val="none" w:sz="0" w:space="0" w:color="auto"/>
            <w:left w:val="none" w:sz="0" w:space="0" w:color="auto"/>
            <w:bottom w:val="none" w:sz="0" w:space="0" w:color="auto"/>
            <w:right w:val="none" w:sz="0" w:space="0" w:color="auto"/>
          </w:divBdr>
        </w:div>
        <w:div w:id="1483891650">
          <w:marLeft w:val="0"/>
          <w:marRight w:val="0"/>
          <w:marTop w:val="0"/>
          <w:marBottom w:val="0"/>
          <w:divBdr>
            <w:top w:val="none" w:sz="0" w:space="0" w:color="auto"/>
            <w:left w:val="none" w:sz="0" w:space="0" w:color="auto"/>
            <w:bottom w:val="none" w:sz="0" w:space="0" w:color="auto"/>
            <w:right w:val="none" w:sz="0" w:space="0" w:color="auto"/>
          </w:divBdr>
        </w:div>
        <w:div w:id="2045665939">
          <w:marLeft w:val="0"/>
          <w:marRight w:val="0"/>
          <w:marTop w:val="0"/>
          <w:marBottom w:val="0"/>
          <w:divBdr>
            <w:top w:val="none" w:sz="0" w:space="0" w:color="auto"/>
            <w:left w:val="none" w:sz="0" w:space="0" w:color="auto"/>
            <w:bottom w:val="none" w:sz="0" w:space="0" w:color="auto"/>
            <w:right w:val="none" w:sz="0" w:space="0" w:color="auto"/>
          </w:divBdr>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74382917">
      <w:bodyDiv w:val="1"/>
      <w:marLeft w:val="0"/>
      <w:marRight w:val="0"/>
      <w:marTop w:val="0"/>
      <w:marBottom w:val="0"/>
      <w:divBdr>
        <w:top w:val="none" w:sz="0" w:space="0" w:color="auto"/>
        <w:left w:val="none" w:sz="0" w:space="0" w:color="auto"/>
        <w:bottom w:val="none" w:sz="0" w:space="0" w:color="auto"/>
        <w:right w:val="none" w:sz="0" w:space="0" w:color="auto"/>
      </w:divBdr>
      <w:divsChild>
        <w:div w:id="1046830552">
          <w:marLeft w:val="0"/>
          <w:marRight w:val="0"/>
          <w:marTop w:val="0"/>
          <w:marBottom w:val="0"/>
          <w:divBdr>
            <w:top w:val="none" w:sz="0" w:space="0" w:color="auto"/>
            <w:left w:val="none" w:sz="0" w:space="0" w:color="auto"/>
            <w:bottom w:val="none" w:sz="0" w:space="0" w:color="auto"/>
            <w:right w:val="none" w:sz="0" w:space="0" w:color="auto"/>
          </w:divBdr>
          <w:divsChild>
            <w:div w:id="795485502">
              <w:marLeft w:val="0"/>
              <w:marRight w:val="0"/>
              <w:marTop w:val="0"/>
              <w:marBottom w:val="0"/>
              <w:divBdr>
                <w:top w:val="none" w:sz="0" w:space="0" w:color="auto"/>
                <w:left w:val="none" w:sz="0" w:space="0" w:color="auto"/>
                <w:bottom w:val="none" w:sz="0" w:space="0" w:color="auto"/>
                <w:right w:val="none" w:sz="0" w:space="0" w:color="auto"/>
              </w:divBdr>
              <w:divsChild>
                <w:div w:id="12670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775239">
          <w:marLeft w:val="0"/>
          <w:marRight w:val="0"/>
          <w:marTop w:val="0"/>
          <w:marBottom w:val="0"/>
          <w:divBdr>
            <w:top w:val="none" w:sz="0" w:space="0" w:color="auto"/>
            <w:left w:val="none" w:sz="0" w:space="0" w:color="auto"/>
            <w:bottom w:val="none" w:sz="0" w:space="0" w:color="auto"/>
            <w:right w:val="none" w:sz="0" w:space="0" w:color="auto"/>
          </w:divBdr>
        </w:div>
        <w:div w:id="1774595587">
          <w:marLeft w:val="0"/>
          <w:marRight w:val="0"/>
          <w:marTop w:val="0"/>
          <w:marBottom w:val="0"/>
          <w:divBdr>
            <w:top w:val="none" w:sz="0" w:space="0" w:color="auto"/>
            <w:left w:val="none" w:sz="0" w:space="0" w:color="auto"/>
            <w:bottom w:val="none" w:sz="0" w:space="0" w:color="auto"/>
            <w:right w:val="none" w:sz="0" w:space="0" w:color="auto"/>
          </w:divBdr>
        </w:div>
      </w:divsChild>
    </w:div>
    <w:div w:id="1384407978">
      <w:bodyDiv w:val="1"/>
      <w:marLeft w:val="0"/>
      <w:marRight w:val="0"/>
      <w:marTop w:val="0"/>
      <w:marBottom w:val="0"/>
      <w:divBdr>
        <w:top w:val="none" w:sz="0" w:space="0" w:color="auto"/>
        <w:left w:val="none" w:sz="0" w:space="0" w:color="auto"/>
        <w:bottom w:val="none" w:sz="0" w:space="0" w:color="auto"/>
        <w:right w:val="none" w:sz="0" w:space="0" w:color="auto"/>
      </w:divBdr>
      <w:divsChild>
        <w:div w:id="448743608">
          <w:marLeft w:val="0"/>
          <w:marRight w:val="0"/>
          <w:marTop w:val="0"/>
          <w:marBottom w:val="0"/>
          <w:divBdr>
            <w:top w:val="none" w:sz="0" w:space="0" w:color="auto"/>
            <w:left w:val="none" w:sz="0" w:space="0" w:color="auto"/>
            <w:bottom w:val="none" w:sz="0" w:space="0" w:color="auto"/>
            <w:right w:val="none" w:sz="0" w:space="0" w:color="auto"/>
          </w:divBdr>
          <w:divsChild>
            <w:div w:id="976488966">
              <w:marLeft w:val="0"/>
              <w:marRight w:val="0"/>
              <w:marTop w:val="0"/>
              <w:marBottom w:val="0"/>
              <w:divBdr>
                <w:top w:val="none" w:sz="0" w:space="0" w:color="auto"/>
                <w:left w:val="none" w:sz="0" w:space="0" w:color="auto"/>
                <w:bottom w:val="none" w:sz="0" w:space="0" w:color="auto"/>
                <w:right w:val="none" w:sz="0" w:space="0" w:color="auto"/>
              </w:divBdr>
              <w:divsChild>
                <w:div w:id="2483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462046">
          <w:marLeft w:val="0"/>
          <w:marRight w:val="0"/>
          <w:marTop w:val="0"/>
          <w:marBottom w:val="0"/>
          <w:divBdr>
            <w:top w:val="none" w:sz="0" w:space="0" w:color="auto"/>
            <w:left w:val="none" w:sz="0" w:space="0" w:color="auto"/>
            <w:bottom w:val="none" w:sz="0" w:space="0" w:color="auto"/>
            <w:right w:val="none" w:sz="0" w:space="0" w:color="auto"/>
          </w:divBdr>
        </w:div>
      </w:divsChild>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729406">
      <w:bodyDiv w:val="1"/>
      <w:marLeft w:val="0"/>
      <w:marRight w:val="0"/>
      <w:marTop w:val="0"/>
      <w:marBottom w:val="0"/>
      <w:divBdr>
        <w:top w:val="none" w:sz="0" w:space="0" w:color="auto"/>
        <w:left w:val="none" w:sz="0" w:space="0" w:color="auto"/>
        <w:bottom w:val="none" w:sz="0" w:space="0" w:color="auto"/>
        <w:right w:val="none" w:sz="0" w:space="0" w:color="auto"/>
      </w:divBdr>
      <w:divsChild>
        <w:div w:id="1067269253">
          <w:marLeft w:val="0"/>
          <w:marRight w:val="0"/>
          <w:marTop w:val="0"/>
          <w:marBottom w:val="0"/>
          <w:divBdr>
            <w:top w:val="none" w:sz="0" w:space="0" w:color="auto"/>
            <w:left w:val="none" w:sz="0" w:space="0" w:color="auto"/>
            <w:bottom w:val="none" w:sz="0" w:space="0" w:color="auto"/>
            <w:right w:val="none" w:sz="0" w:space="0" w:color="auto"/>
          </w:divBdr>
          <w:divsChild>
            <w:div w:id="1927957084">
              <w:marLeft w:val="0"/>
              <w:marRight w:val="0"/>
              <w:marTop w:val="0"/>
              <w:marBottom w:val="0"/>
              <w:divBdr>
                <w:top w:val="none" w:sz="0" w:space="0" w:color="auto"/>
                <w:left w:val="none" w:sz="0" w:space="0" w:color="auto"/>
                <w:bottom w:val="none" w:sz="0" w:space="0" w:color="auto"/>
                <w:right w:val="none" w:sz="0" w:space="0" w:color="auto"/>
              </w:divBdr>
              <w:divsChild>
                <w:div w:id="1565797575">
                  <w:marLeft w:val="0"/>
                  <w:marRight w:val="0"/>
                  <w:marTop w:val="0"/>
                  <w:marBottom w:val="0"/>
                  <w:divBdr>
                    <w:top w:val="none" w:sz="0" w:space="0" w:color="auto"/>
                    <w:left w:val="none" w:sz="0" w:space="0" w:color="auto"/>
                    <w:bottom w:val="none" w:sz="0" w:space="0" w:color="auto"/>
                    <w:right w:val="none" w:sz="0" w:space="0" w:color="auto"/>
                  </w:divBdr>
                  <w:divsChild>
                    <w:div w:id="212442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12499">
          <w:marLeft w:val="0"/>
          <w:marRight w:val="0"/>
          <w:marTop w:val="0"/>
          <w:marBottom w:val="0"/>
          <w:divBdr>
            <w:top w:val="none" w:sz="0" w:space="0" w:color="auto"/>
            <w:left w:val="none" w:sz="0" w:space="0" w:color="auto"/>
            <w:bottom w:val="none" w:sz="0" w:space="0" w:color="auto"/>
            <w:right w:val="none" w:sz="0" w:space="0" w:color="auto"/>
          </w:divBdr>
          <w:divsChild>
            <w:div w:id="205800289">
              <w:marLeft w:val="0"/>
              <w:marRight w:val="0"/>
              <w:marTop w:val="0"/>
              <w:marBottom w:val="0"/>
              <w:divBdr>
                <w:top w:val="none" w:sz="0" w:space="0" w:color="auto"/>
                <w:left w:val="none" w:sz="0" w:space="0" w:color="auto"/>
                <w:bottom w:val="none" w:sz="0" w:space="0" w:color="auto"/>
                <w:right w:val="none" w:sz="0" w:space="0" w:color="auto"/>
              </w:divBdr>
              <w:divsChild>
                <w:div w:id="1009254694">
                  <w:marLeft w:val="0"/>
                  <w:marRight w:val="0"/>
                  <w:marTop w:val="0"/>
                  <w:marBottom w:val="0"/>
                  <w:divBdr>
                    <w:top w:val="none" w:sz="0" w:space="0" w:color="auto"/>
                    <w:left w:val="none" w:sz="0" w:space="0" w:color="auto"/>
                    <w:bottom w:val="none" w:sz="0" w:space="0" w:color="auto"/>
                    <w:right w:val="none" w:sz="0" w:space="0" w:color="auto"/>
                  </w:divBdr>
                  <w:divsChild>
                    <w:div w:id="145575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35516488">
      <w:bodyDiv w:val="1"/>
      <w:marLeft w:val="0"/>
      <w:marRight w:val="0"/>
      <w:marTop w:val="0"/>
      <w:marBottom w:val="0"/>
      <w:divBdr>
        <w:top w:val="none" w:sz="0" w:space="0" w:color="auto"/>
        <w:left w:val="none" w:sz="0" w:space="0" w:color="auto"/>
        <w:bottom w:val="none" w:sz="0" w:space="0" w:color="auto"/>
        <w:right w:val="none" w:sz="0" w:space="0" w:color="auto"/>
      </w:divBdr>
      <w:divsChild>
        <w:div w:id="1435126965">
          <w:marLeft w:val="0"/>
          <w:marRight w:val="0"/>
          <w:marTop w:val="0"/>
          <w:marBottom w:val="0"/>
          <w:divBdr>
            <w:top w:val="none" w:sz="0" w:space="0" w:color="auto"/>
            <w:left w:val="none" w:sz="0" w:space="0" w:color="auto"/>
            <w:bottom w:val="none" w:sz="0" w:space="0" w:color="auto"/>
            <w:right w:val="none" w:sz="0" w:space="0" w:color="auto"/>
          </w:divBdr>
          <w:divsChild>
            <w:div w:id="1904558383">
              <w:marLeft w:val="0"/>
              <w:marRight w:val="0"/>
              <w:marTop w:val="0"/>
              <w:marBottom w:val="0"/>
              <w:divBdr>
                <w:top w:val="none" w:sz="0" w:space="0" w:color="auto"/>
                <w:left w:val="none" w:sz="0" w:space="0" w:color="auto"/>
                <w:bottom w:val="none" w:sz="0" w:space="0" w:color="auto"/>
                <w:right w:val="none" w:sz="0" w:space="0" w:color="auto"/>
              </w:divBdr>
              <w:divsChild>
                <w:div w:id="236404623">
                  <w:marLeft w:val="0"/>
                  <w:marRight w:val="0"/>
                  <w:marTop w:val="0"/>
                  <w:marBottom w:val="0"/>
                  <w:divBdr>
                    <w:top w:val="none" w:sz="0" w:space="0" w:color="auto"/>
                    <w:left w:val="none" w:sz="0" w:space="0" w:color="auto"/>
                    <w:bottom w:val="none" w:sz="0" w:space="0" w:color="auto"/>
                    <w:right w:val="none" w:sz="0" w:space="0" w:color="auto"/>
                  </w:divBdr>
                  <w:divsChild>
                    <w:div w:id="196311382">
                      <w:marLeft w:val="0"/>
                      <w:marRight w:val="0"/>
                      <w:marTop w:val="0"/>
                      <w:marBottom w:val="0"/>
                      <w:divBdr>
                        <w:top w:val="none" w:sz="0" w:space="0" w:color="auto"/>
                        <w:left w:val="none" w:sz="0" w:space="0" w:color="auto"/>
                        <w:bottom w:val="none" w:sz="0" w:space="0" w:color="auto"/>
                        <w:right w:val="none" w:sz="0" w:space="0" w:color="auto"/>
                      </w:divBdr>
                      <w:divsChild>
                        <w:div w:id="384715645">
                          <w:marLeft w:val="0"/>
                          <w:marRight w:val="0"/>
                          <w:marTop w:val="0"/>
                          <w:marBottom w:val="0"/>
                          <w:divBdr>
                            <w:top w:val="none" w:sz="0" w:space="0" w:color="auto"/>
                            <w:left w:val="none" w:sz="0" w:space="0" w:color="auto"/>
                            <w:bottom w:val="none" w:sz="0" w:space="0" w:color="auto"/>
                            <w:right w:val="none" w:sz="0" w:space="0" w:color="auto"/>
                          </w:divBdr>
                        </w:div>
                        <w:div w:id="1594968058">
                          <w:marLeft w:val="0"/>
                          <w:marRight w:val="0"/>
                          <w:marTop w:val="0"/>
                          <w:marBottom w:val="0"/>
                          <w:divBdr>
                            <w:top w:val="none" w:sz="0" w:space="0" w:color="auto"/>
                            <w:left w:val="none" w:sz="0" w:space="0" w:color="auto"/>
                            <w:bottom w:val="none" w:sz="0" w:space="0" w:color="auto"/>
                            <w:right w:val="none" w:sz="0" w:space="0" w:color="auto"/>
                          </w:divBdr>
                          <w:divsChild>
                            <w:div w:id="1085304295">
                              <w:marLeft w:val="0"/>
                              <w:marRight w:val="0"/>
                              <w:marTop w:val="0"/>
                              <w:marBottom w:val="0"/>
                              <w:divBdr>
                                <w:top w:val="none" w:sz="0" w:space="0" w:color="auto"/>
                                <w:left w:val="none" w:sz="0" w:space="0" w:color="auto"/>
                                <w:bottom w:val="none" w:sz="0" w:space="0" w:color="auto"/>
                                <w:right w:val="none" w:sz="0" w:space="0" w:color="auto"/>
                              </w:divBdr>
                              <w:divsChild>
                                <w:div w:id="782697809">
                                  <w:marLeft w:val="0"/>
                                  <w:marRight w:val="0"/>
                                  <w:marTop w:val="0"/>
                                  <w:marBottom w:val="0"/>
                                  <w:divBdr>
                                    <w:top w:val="none" w:sz="0" w:space="0" w:color="auto"/>
                                    <w:left w:val="none" w:sz="0" w:space="0" w:color="auto"/>
                                    <w:bottom w:val="none" w:sz="0" w:space="0" w:color="auto"/>
                                    <w:right w:val="none" w:sz="0" w:space="0" w:color="auto"/>
                                  </w:divBdr>
                                </w:div>
                                <w:div w:id="1214853372">
                                  <w:marLeft w:val="0"/>
                                  <w:marRight w:val="0"/>
                                  <w:marTop w:val="0"/>
                                  <w:marBottom w:val="0"/>
                                  <w:divBdr>
                                    <w:top w:val="none" w:sz="0" w:space="0" w:color="auto"/>
                                    <w:left w:val="none" w:sz="0" w:space="0" w:color="auto"/>
                                    <w:bottom w:val="none" w:sz="0" w:space="0" w:color="auto"/>
                                    <w:right w:val="none" w:sz="0" w:space="0" w:color="auto"/>
                                  </w:divBdr>
                                </w:div>
                                <w:div w:id="180755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79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078055">
          <w:marLeft w:val="0"/>
          <w:marRight w:val="0"/>
          <w:marTop w:val="0"/>
          <w:marBottom w:val="0"/>
          <w:divBdr>
            <w:top w:val="none" w:sz="0" w:space="0" w:color="auto"/>
            <w:left w:val="none" w:sz="0" w:space="0" w:color="auto"/>
            <w:bottom w:val="none" w:sz="0" w:space="0" w:color="auto"/>
            <w:right w:val="none" w:sz="0" w:space="0" w:color="auto"/>
          </w:divBdr>
        </w:div>
        <w:div w:id="2091995865">
          <w:marLeft w:val="0"/>
          <w:marRight w:val="0"/>
          <w:marTop w:val="0"/>
          <w:marBottom w:val="0"/>
          <w:divBdr>
            <w:top w:val="none" w:sz="0" w:space="0" w:color="auto"/>
            <w:left w:val="none" w:sz="0" w:space="0" w:color="auto"/>
            <w:bottom w:val="none" w:sz="0" w:space="0" w:color="auto"/>
            <w:right w:val="none" w:sz="0" w:space="0" w:color="auto"/>
          </w:divBdr>
          <w:divsChild>
            <w:div w:id="450781433">
              <w:marLeft w:val="0"/>
              <w:marRight w:val="0"/>
              <w:marTop w:val="0"/>
              <w:marBottom w:val="0"/>
              <w:divBdr>
                <w:top w:val="none" w:sz="0" w:space="0" w:color="auto"/>
                <w:left w:val="none" w:sz="0" w:space="0" w:color="auto"/>
                <w:bottom w:val="none" w:sz="0" w:space="0" w:color="auto"/>
                <w:right w:val="none" w:sz="0" w:space="0" w:color="auto"/>
              </w:divBdr>
            </w:div>
            <w:div w:id="615211565">
              <w:marLeft w:val="0"/>
              <w:marRight w:val="0"/>
              <w:marTop w:val="0"/>
              <w:marBottom w:val="0"/>
              <w:divBdr>
                <w:top w:val="none" w:sz="0" w:space="0" w:color="auto"/>
                <w:left w:val="none" w:sz="0" w:space="0" w:color="auto"/>
                <w:bottom w:val="none" w:sz="0" w:space="0" w:color="auto"/>
                <w:right w:val="none" w:sz="0" w:space="0" w:color="auto"/>
              </w:divBdr>
            </w:div>
            <w:div w:id="691226207">
              <w:marLeft w:val="0"/>
              <w:marRight w:val="0"/>
              <w:marTop w:val="0"/>
              <w:marBottom w:val="0"/>
              <w:divBdr>
                <w:top w:val="none" w:sz="0" w:space="0" w:color="auto"/>
                <w:left w:val="none" w:sz="0" w:space="0" w:color="auto"/>
                <w:bottom w:val="none" w:sz="0" w:space="0" w:color="auto"/>
                <w:right w:val="none" w:sz="0" w:space="0" w:color="auto"/>
              </w:divBdr>
              <w:divsChild>
                <w:div w:id="325981095">
                  <w:marLeft w:val="0"/>
                  <w:marRight w:val="0"/>
                  <w:marTop w:val="0"/>
                  <w:marBottom w:val="0"/>
                  <w:divBdr>
                    <w:top w:val="none" w:sz="0" w:space="0" w:color="auto"/>
                    <w:left w:val="none" w:sz="0" w:space="0" w:color="auto"/>
                    <w:bottom w:val="none" w:sz="0" w:space="0" w:color="auto"/>
                    <w:right w:val="none" w:sz="0" w:space="0" w:color="auto"/>
                  </w:divBdr>
                </w:div>
                <w:div w:id="366955803">
                  <w:marLeft w:val="0"/>
                  <w:marRight w:val="0"/>
                  <w:marTop w:val="0"/>
                  <w:marBottom w:val="0"/>
                  <w:divBdr>
                    <w:top w:val="none" w:sz="0" w:space="0" w:color="auto"/>
                    <w:left w:val="none" w:sz="0" w:space="0" w:color="auto"/>
                    <w:bottom w:val="none" w:sz="0" w:space="0" w:color="auto"/>
                    <w:right w:val="none" w:sz="0" w:space="0" w:color="auto"/>
                  </w:divBdr>
                </w:div>
                <w:div w:id="680084212">
                  <w:marLeft w:val="0"/>
                  <w:marRight w:val="0"/>
                  <w:marTop w:val="0"/>
                  <w:marBottom w:val="0"/>
                  <w:divBdr>
                    <w:top w:val="none" w:sz="0" w:space="0" w:color="auto"/>
                    <w:left w:val="none" w:sz="0" w:space="0" w:color="auto"/>
                    <w:bottom w:val="none" w:sz="0" w:space="0" w:color="auto"/>
                    <w:right w:val="none" w:sz="0" w:space="0" w:color="auto"/>
                  </w:divBdr>
                </w:div>
                <w:div w:id="1680693114">
                  <w:marLeft w:val="0"/>
                  <w:marRight w:val="0"/>
                  <w:marTop w:val="0"/>
                  <w:marBottom w:val="0"/>
                  <w:divBdr>
                    <w:top w:val="none" w:sz="0" w:space="0" w:color="auto"/>
                    <w:left w:val="none" w:sz="0" w:space="0" w:color="auto"/>
                    <w:bottom w:val="none" w:sz="0" w:space="0" w:color="auto"/>
                    <w:right w:val="none" w:sz="0" w:space="0" w:color="auto"/>
                  </w:divBdr>
                </w:div>
                <w:div w:id="2083597169">
                  <w:marLeft w:val="0"/>
                  <w:marRight w:val="0"/>
                  <w:marTop w:val="0"/>
                  <w:marBottom w:val="0"/>
                  <w:divBdr>
                    <w:top w:val="none" w:sz="0" w:space="0" w:color="auto"/>
                    <w:left w:val="none" w:sz="0" w:space="0" w:color="auto"/>
                    <w:bottom w:val="none" w:sz="0" w:space="0" w:color="auto"/>
                    <w:right w:val="none" w:sz="0" w:space="0" w:color="auto"/>
                  </w:divBdr>
                </w:div>
              </w:divsChild>
            </w:div>
            <w:div w:id="1790246923">
              <w:marLeft w:val="0"/>
              <w:marRight w:val="0"/>
              <w:marTop w:val="0"/>
              <w:marBottom w:val="0"/>
              <w:divBdr>
                <w:top w:val="none" w:sz="0" w:space="0" w:color="auto"/>
                <w:left w:val="none" w:sz="0" w:space="0" w:color="auto"/>
                <w:bottom w:val="none" w:sz="0" w:space="0" w:color="auto"/>
                <w:right w:val="none" w:sz="0" w:space="0" w:color="auto"/>
              </w:divBdr>
              <w:divsChild>
                <w:div w:id="472646666">
                  <w:marLeft w:val="0"/>
                  <w:marRight w:val="0"/>
                  <w:marTop w:val="0"/>
                  <w:marBottom w:val="0"/>
                  <w:divBdr>
                    <w:top w:val="none" w:sz="0" w:space="0" w:color="auto"/>
                    <w:left w:val="none" w:sz="0" w:space="0" w:color="auto"/>
                    <w:bottom w:val="none" w:sz="0" w:space="0" w:color="auto"/>
                    <w:right w:val="none" w:sz="0" w:space="0" w:color="auto"/>
                  </w:divBdr>
                  <w:divsChild>
                    <w:div w:id="110187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373036">
      <w:bodyDiv w:val="1"/>
      <w:marLeft w:val="0"/>
      <w:marRight w:val="0"/>
      <w:marTop w:val="0"/>
      <w:marBottom w:val="0"/>
      <w:divBdr>
        <w:top w:val="none" w:sz="0" w:space="0" w:color="auto"/>
        <w:left w:val="none" w:sz="0" w:space="0" w:color="auto"/>
        <w:bottom w:val="none" w:sz="0" w:space="0" w:color="auto"/>
        <w:right w:val="none" w:sz="0" w:space="0" w:color="auto"/>
      </w:divBdr>
      <w:divsChild>
        <w:div w:id="934093833">
          <w:marLeft w:val="0"/>
          <w:marRight w:val="0"/>
          <w:marTop w:val="0"/>
          <w:marBottom w:val="0"/>
          <w:divBdr>
            <w:top w:val="none" w:sz="0" w:space="0" w:color="auto"/>
            <w:left w:val="none" w:sz="0" w:space="0" w:color="auto"/>
            <w:bottom w:val="none" w:sz="0" w:space="0" w:color="auto"/>
            <w:right w:val="none" w:sz="0" w:space="0" w:color="auto"/>
          </w:divBdr>
          <w:divsChild>
            <w:div w:id="1455556790">
              <w:marLeft w:val="0"/>
              <w:marRight w:val="0"/>
              <w:marTop w:val="0"/>
              <w:marBottom w:val="0"/>
              <w:divBdr>
                <w:top w:val="none" w:sz="0" w:space="0" w:color="auto"/>
                <w:left w:val="none" w:sz="0" w:space="0" w:color="auto"/>
                <w:bottom w:val="none" w:sz="0" w:space="0" w:color="auto"/>
                <w:right w:val="none" w:sz="0" w:space="0" w:color="auto"/>
              </w:divBdr>
              <w:divsChild>
                <w:div w:id="84732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4029">
          <w:marLeft w:val="0"/>
          <w:marRight w:val="0"/>
          <w:marTop w:val="0"/>
          <w:marBottom w:val="0"/>
          <w:divBdr>
            <w:top w:val="none" w:sz="0" w:space="0" w:color="auto"/>
            <w:left w:val="none" w:sz="0" w:space="0" w:color="auto"/>
            <w:bottom w:val="none" w:sz="0" w:space="0" w:color="auto"/>
            <w:right w:val="none" w:sz="0" w:space="0" w:color="auto"/>
          </w:divBdr>
        </w:div>
      </w:divsChild>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498687423">
      <w:bodyDiv w:val="1"/>
      <w:marLeft w:val="0"/>
      <w:marRight w:val="0"/>
      <w:marTop w:val="0"/>
      <w:marBottom w:val="0"/>
      <w:divBdr>
        <w:top w:val="none" w:sz="0" w:space="0" w:color="auto"/>
        <w:left w:val="none" w:sz="0" w:space="0" w:color="auto"/>
        <w:bottom w:val="none" w:sz="0" w:space="0" w:color="auto"/>
        <w:right w:val="none" w:sz="0" w:space="0" w:color="auto"/>
      </w:divBdr>
      <w:divsChild>
        <w:div w:id="44986982">
          <w:marLeft w:val="0"/>
          <w:marRight w:val="0"/>
          <w:marTop w:val="0"/>
          <w:marBottom w:val="0"/>
          <w:divBdr>
            <w:top w:val="none" w:sz="0" w:space="0" w:color="auto"/>
            <w:left w:val="none" w:sz="0" w:space="0" w:color="auto"/>
            <w:bottom w:val="none" w:sz="0" w:space="0" w:color="auto"/>
            <w:right w:val="none" w:sz="0" w:space="0" w:color="auto"/>
          </w:divBdr>
          <w:divsChild>
            <w:div w:id="429588974">
              <w:marLeft w:val="0"/>
              <w:marRight w:val="0"/>
              <w:marTop w:val="0"/>
              <w:marBottom w:val="0"/>
              <w:divBdr>
                <w:top w:val="none" w:sz="0" w:space="0" w:color="auto"/>
                <w:left w:val="none" w:sz="0" w:space="0" w:color="auto"/>
                <w:bottom w:val="none" w:sz="0" w:space="0" w:color="auto"/>
                <w:right w:val="none" w:sz="0" w:space="0" w:color="auto"/>
              </w:divBdr>
              <w:divsChild>
                <w:div w:id="1265960854">
                  <w:marLeft w:val="0"/>
                  <w:marRight w:val="0"/>
                  <w:marTop w:val="0"/>
                  <w:marBottom w:val="0"/>
                  <w:divBdr>
                    <w:top w:val="none" w:sz="0" w:space="0" w:color="auto"/>
                    <w:left w:val="none" w:sz="0" w:space="0" w:color="auto"/>
                    <w:bottom w:val="none" w:sz="0" w:space="0" w:color="auto"/>
                    <w:right w:val="none" w:sz="0" w:space="0" w:color="auto"/>
                  </w:divBdr>
                  <w:divsChild>
                    <w:div w:id="233392332">
                      <w:marLeft w:val="0"/>
                      <w:marRight w:val="0"/>
                      <w:marTop w:val="0"/>
                      <w:marBottom w:val="0"/>
                      <w:divBdr>
                        <w:top w:val="none" w:sz="0" w:space="0" w:color="auto"/>
                        <w:left w:val="none" w:sz="0" w:space="0" w:color="auto"/>
                        <w:bottom w:val="none" w:sz="0" w:space="0" w:color="auto"/>
                        <w:right w:val="none" w:sz="0" w:space="0" w:color="auto"/>
                      </w:divBdr>
                    </w:div>
                    <w:div w:id="128588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612521">
          <w:marLeft w:val="0"/>
          <w:marRight w:val="0"/>
          <w:marTop w:val="0"/>
          <w:marBottom w:val="0"/>
          <w:divBdr>
            <w:top w:val="none" w:sz="0" w:space="0" w:color="auto"/>
            <w:left w:val="none" w:sz="0" w:space="0" w:color="auto"/>
            <w:bottom w:val="none" w:sz="0" w:space="0" w:color="auto"/>
            <w:right w:val="none" w:sz="0" w:space="0" w:color="auto"/>
          </w:divBdr>
          <w:divsChild>
            <w:div w:id="441342530">
              <w:marLeft w:val="0"/>
              <w:marRight w:val="0"/>
              <w:marTop w:val="0"/>
              <w:marBottom w:val="0"/>
              <w:divBdr>
                <w:top w:val="none" w:sz="0" w:space="0" w:color="auto"/>
                <w:left w:val="none" w:sz="0" w:space="0" w:color="auto"/>
                <w:bottom w:val="none" w:sz="0" w:space="0" w:color="auto"/>
                <w:right w:val="none" w:sz="0" w:space="0" w:color="auto"/>
              </w:divBdr>
              <w:divsChild>
                <w:div w:id="48386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113267">
          <w:marLeft w:val="0"/>
          <w:marRight w:val="0"/>
          <w:marTop w:val="0"/>
          <w:marBottom w:val="0"/>
          <w:divBdr>
            <w:top w:val="none" w:sz="0" w:space="0" w:color="auto"/>
            <w:left w:val="none" w:sz="0" w:space="0" w:color="auto"/>
            <w:bottom w:val="none" w:sz="0" w:space="0" w:color="auto"/>
            <w:right w:val="none" w:sz="0" w:space="0" w:color="auto"/>
          </w:divBdr>
        </w:div>
        <w:div w:id="1340278646">
          <w:marLeft w:val="0"/>
          <w:marRight w:val="0"/>
          <w:marTop w:val="0"/>
          <w:marBottom w:val="0"/>
          <w:divBdr>
            <w:top w:val="none" w:sz="0" w:space="0" w:color="auto"/>
            <w:left w:val="none" w:sz="0" w:space="0" w:color="auto"/>
            <w:bottom w:val="none" w:sz="0" w:space="0" w:color="auto"/>
            <w:right w:val="none" w:sz="0" w:space="0" w:color="auto"/>
          </w:divBdr>
          <w:divsChild>
            <w:div w:id="995181892">
              <w:marLeft w:val="0"/>
              <w:marRight w:val="0"/>
              <w:marTop w:val="0"/>
              <w:marBottom w:val="0"/>
              <w:divBdr>
                <w:top w:val="none" w:sz="0" w:space="0" w:color="auto"/>
                <w:left w:val="none" w:sz="0" w:space="0" w:color="auto"/>
                <w:bottom w:val="none" w:sz="0" w:space="0" w:color="auto"/>
                <w:right w:val="none" w:sz="0" w:space="0" w:color="auto"/>
              </w:divBdr>
              <w:divsChild>
                <w:div w:id="241793598">
                  <w:marLeft w:val="0"/>
                  <w:marRight w:val="0"/>
                  <w:marTop w:val="0"/>
                  <w:marBottom w:val="0"/>
                  <w:divBdr>
                    <w:top w:val="none" w:sz="0" w:space="0" w:color="auto"/>
                    <w:left w:val="none" w:sz="0" w:space="0" w:color="auto"/>
                    <w:bottom w:val="none" w:sz="0" w:space="0" w:color="auto"/>
                    <w:right w:val="none" w:sz="0" w:space="0" w:color="auto"/>
                  </w:divBdr>
                  <w:divsChild>
                    <w:div w:id="123162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40433">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10207">
      <w:bodyDiv w:val="1"/>
      <w:marLeft w:val="0"/>
      <w:marRight w:val="0"/>
      <w:marTop w:val="0"/>
      <w:marBottom w:val="0"/>
      <w:divBdr>
        <w:top w:val="none" w:sz="0" w:space="0" w:color="auto"/>
        <w:left w:val="none" w:sz="0" w:space="0" w:color="auto"/>
        <w:bottom w:val="none" w:sz="0" w:space="0" w:color="auto"/>
        <w:right w:val="none" w:sz="0" w:space="0" w:color="auto"/>
      </w:divBdr>
      <w:divsChild>
        <w:div w:id="344672760">
          <w:marLeft w:val="0"/>
          <w:marRight w:val="0"/>
          <w:marTop w:val="0"/>
          <w:marBottom w:val="0"/>
          <w:divBdr>
            <w:top w:val="none" w:sz="0" w:space="0" w:color="auto"/>
            <w:left w:val="none" w:sz="0" w:space="0" w:color="auto"/>
            <w:bottom w:val="none" w:sz="0" w:space="0" w:color="auto"/>
            <w:right w:val="none" w:sz="0" w:space="0" w:color="auto"/>
          </w:divBdr>
          <w:divsChild>
            <w:div w:id="1810199704">
              <w:marLeft w:val="0"/>
              <w:marRight w:val="0"/>
              <w:marTop w:val="0"/>
              <w:marBottom w:val="0"/>
              <w:divBdr>
                <w:top w:val="none" w:sz="0" w:space="0" w:color="auto"/>
                <w:left w:val="none" w:sz="0" w:space="0" w:color="auto"/>
                <w:bottom w:val="none" w:sz="0" w:space="0" w:color="auto"/>
                <w:right w:val="none" w:sz="0" w:space="0" w:color="auto"/>
              </w:divBdr>
              <w:divsChild>
                <w:div w:id="8377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1813">
          <w:marLeft w:val="0"/>
          <w:marRight w:val="0"/>
          <w:marTop w:val="0"/>
          <w:marBottom w:val="0"/>
          <w:divBdr>
            <w:top w:val="none" w:sz="0" w:space="0" w:color="auto"/>
            <w:left w:val="none" w:sz="0" w:space="0" w:color="auto"/>
            <w:bottom w:val="none" w:sz="0" w:space="0" w:color="auto"/>
            <w:right w:val="none" w:sz="0" w:space="0" w:color="auto"/>
          </w:divBdr>
        </w:div>
      </w:divsChild>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33810469">
      <w:bodyDiv w:val="1"/>
      <w:marLeft w:val="0"/>
      <w:marRight w:val="0"/>
      <w:marTop w:val="0"/>
      <w:marBottom w:val="0"/>
      <w:divBdr>
        <w:top w:val="none" w:sz="0" w:space="0" w:color="auto"/>
        <w:left w:val="none" w:sz="0" w:space="0" w:color="auto"/>
        <w:bottom w:val="none" w:sz="0" w:space="0" w:color="auto"/>
        <w:right w:val="none" w:sz="0" w:space="0" w:color="auto"/>
      </w:divBdr>
      <w:divsChild>
        <w:div w:id="613485751">
          <w:marLeft w:val="0"/>
          <w:marRight w:val="0"/>
          <w:marTop w:val="0"/>
          <w:marBottom w:val="0"/>
          <w:divBdr>
            <w:top w:val="none" w:sz="0" w:space="0" w:color="auto"/>
            <w:left w:val="none" w:sz="0" w:space="0" w:color="auto"/>
            <w:bottom w:val="none" w:sz="0" w:space="0" w:color="auto"/>
            <w:right w:val="none" w:sz="0" w:space="0" w:color="auto"/>
          </w:divBdr>
        </w:div>
        <w:div w:id="824975366">
          <w:marLeft w:val="0"/>
          <w:marRight w:val="0"/>
          <w:marTop w:val="0"/>
          <w:marBottom w:val="0"/>
          <w:divBdr>
            <w:top w:val="none" w:sz="0" w:space="0" w:color="auto"/>
            <w:left w:val="none" w:sz="0" w:space="0" w:color="auto"/>
            <w:bottom w:val="none" w:sz="0" w:space="0" w:color="auto"/>
            <w:right w:val="none" w:sz="0" w:space="0" w:color="auto"/>
          </w:divBdr>
          <w:divsChild>
            <w:div w:id="59447196">
              <w:marLeft w:val="0"/>
              <w:marRight w:val="0"/>
              <w:marTop w:val="0"/>
              <w:marBottom w:val="0"/>
              <w:divBdr>
                <w:top w:val="none" w:sz="0" w:space="0" w:color="auto"/>
                <w:left w:val="none" w:sz="0" w:space="0" w:color="auto"/>
                <w:bottom w:val="none" w:sz="0" w:space="0" w:color="auto"/>
                <w:right w:val="none" w:sz="0" w:space="0" w:color="auto"/>
              </w:divBdr>
            </w:div>
            <w:div w:id="606502532">
              <w:marLeft w:val="0"/>
              <w:marRight w:val="0"/>
              <w:marTop w:val="0"/>
              <w:marBottom w:val="0"/>
              <w:divBdr>
                <w:top w:val="none" w:sz="0" w:space="0" w:color="auto"/>
                <w:left w:val="none" w:sz="0" w:space="0" w:color="auto"/>
                <w:bottom w:val="none" w:sz="0" w:space="0" w:color="auto"/>
                <w:right w:val="none" w:sz="0" w:space="0" w:color="auto"/>
              </w:divBdr>
            </w:div>
            <w:div w:id="866986775">
              <w:marLeft w:val="0"/>
              <w:marRight w:val="0"/>
              <w:marTop w:val="0"/>
              <w:marBottom w:val="0"/>
              <w:divBdr>
                <w:top w:val="none" w:sz="0" w:space="0" w:color="auto"/>
                <w:left w:val="none" w:sz="0" w:space="0" w:color="auto"/>
                <w:bottom w:val="none" w:sz="0" w:space="0" w:color="auto"/>
                <w:right w:val="none" w:sz="0" w:space="0" w:color="auto"/>
              </w:divBdr>
              <w:divsChild>
                <w:div w:id="867523668">
                  <w:marLeft w:val="0"/>
                  <w:marRight w:val="0"/>
                  <w:marTop w:val="0"/>
                  <w:marBottom w:val="0"/>
                  <w:divBdr>
                    <w:top w:val="none" w:sz="0" w:space="0" w:color="auto"/>
                    <w:left w:val="none" w:sz="0" w:space="0" w:color="auto"/>
                    <w:bottom w:val="none" w:sz="0" w:space="0" w:color="auto"/>
                    <w:right w:val="none" w:sz="0" w:space="0" w:color="auto"/>
                  </w:divBdr>
                  <w:divsChild>
                    <w:div w:id="1591809699">
                      <w:marLeft w:val="0"/>
                      <w:marRight w:val="0"/>
                      <w:marTop w:val="0"/>
                      <w:marBottom w:val="0"/>
                      <w:divBdr>
                        <w:top w:val="none" w:sz="0" w:space="0" w:color="auto"/>
                        <w:left w:val="none" w:sz="0" w:space="0" w:color="auto"/>
                        <w:bottom w:val="none" w:sz="0" w:space="0" w:color="auto"/>
                        <w:right w:val="none" w:sz="0" w:space="0" w:color="auto"/>
                      </w:divBdr>
                    </w:div>
                    <w:div w:id="1695230548">
                      <w:marLeft w:val="0"/>
                      <w:marRight w:val="0"/>
                      <w:marTop w:val="0"/>
                      <w:marBottom w:val="0"/>
                      <w:divBdr>
                        <w:top w:val="none" w:sz="0" w:space="0" w:color="auto"/>
                        <w:left w:val="none" w:sz="0" w:space="0" w:color="auto"/>
                        <w:bottom w:val="none" w:sz="0" w:space="0" w:color="auto"/>
                        <w:right w:val="none" w:sz="0" w:space="0" w:color="auto"/>
                      </w:divBdr>
                    </w:div>
                    <w:div w:id="202165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806253">
              <w:marLeft w:val="0"/>
              <w:marRight w:val="0"/>
              <w:marTop w:val="0"/>
              <w:marBottom w:val="0"/>
              <w:divBdr>
                <w:top w:val="none" w:sz="0" w:space="0" w:color="auto"/>
                <w:left w:val="none" w:sz="0" w:space="0" w:color="auto"/>
                <w:bottom w:val="none" w:sz="0" w:space="0" w:color="auto"/>
                <w:right w:val="none" w:sz="0" w:space="0" w:color="auto"/>
              </w:divBdr>
              <w:divsChild>
                <w:div w:id="975404799">
                  <w:marLeft w:val="0"/>
                  <w:marRight w:val="0"/>
                  <w:marTop w:val="0"/>
                  <w:marBottom w:val="0"/>
                  <w:divBdr>
                    <w:top w:val="none" w:sz="0" w:space="0" w:color="auto"/>
                    <w:left w:val="none" w:sz="0" w:space="0" w:color="auto"/>
                    <w:bottom w:val="none" w:sz="0" w:space="0" w:color="auto"/>
                    <w:right w:val="none" w:sz="0" w:space="0" w:color="auto"/>
                  </w:divBdr>
                </w:div>
              </w:divsChild>
            </w:div>
            <w:div w:id="1593590852">
              <w:marLeft w:val="0"/>
              <w:marRight w:val="0"/>
              <w:marTop w:val="0"/>
              <w:marBottom w:val="0"/>
              <w:divBdr>
                <w:top w:val="none" w:sz="0" w:space="0" w:color="auto"/>
                <w:left w:val="none" w:sz="0" w:space="0" w:color="auto"/>
                <w:bottom w:val="none" w:sz="0" w:space="0" w:color="auto"/>
                <w:right w:val="none" w:sz="0" w:space="0" w:color="auto"/>
              </w:divBdr>
              <w:divsChild>
                <w:div w:id="64843356">
                  <w:marLeft w:val="0"/>
                  <w:marRight w:val="0"/>
                  <w:marTop w:val="0"/>
                  <w:marBottom w:val="0"/>
                  <w:divBdr>
                    <w:top w:val="none" w:sz="0" w:space="0" w:color="auto"/>
                    <w:left w:val="none" w:sz="0" w:space="0" w:color="auto"/>
                    <w:bottom w:val="none" w:sz="0" w:space="0" w:color="auto"/>
                    <w:right w:val="none" w:sz="0" w:space="0" w:color="auto"/>
                  </w:divBdr>
                  <w:divsChild>
                    <w:div w:id="502740989">
                      <w:marLeft w:val="0"/>
                      <w:marRight w:val="0"/>
                      <w:marTop w:val="0"/>
                      <w:marBottom w:val="0"/>
                      <w:divBdr>
                        <w:top w:val="none" w:sz="0" w:space="0" w:color="auto"/>
                        <w:left w:val="none" w:sz="0" w:space="0" w:color="auto"/>
                        <w:bottom w:val="none" w:sz="0" w:space="0" w:color="auto"/>
                        <w:right w:val="none" w:sz="0" w:space="0" w:color="auto"/>
                      </w:divBdr>
                      <w:divsChild>
                        <w:div w:id="129305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299946">
              <w:marLeft w:val="0"/>
              <w:marRight w:val="0"/>
              <w:marTop w:val="0"/>
              <w:marBottom w:val="0"/>
              <w:divBdr>
                <w:top w:val="none" w:sz="0" w:space="0" w:color="auto"/>
                <w:left w:val="none" w:sz="0" w:space="0" w:color="auto"/>
                <w:bottom w:val="none" w:sz="0" w:space="0" w:color="auto"/>
                <w:right w:val="none" w:sz="0" w:space="0" w:color="auto"/>
              </w:divBdr>
              <w:divsChild>
                <w:div w:id="71993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71125">
      <w:bodyDiv w:val="1"/>
      <w:marLeft w:val="0"/>
      <w:marRight w:val="0"/>
      <w:marTop w:val="0"/>
      <w:marBottom w:val="0"/>
      <w:divBdr>
        <w:top w:val="none" w:sz="0" w:space="0" w:color="auto"/>
        <w:left w:val="none" w:sz="0" w:space="0" w:color="auto"/>
        <w:bottom w:val="none" w:sz="0" w:space="0" w:color="auto"/>
        <w:right w:val="none" w:sz="0" w:space="0" w:color="auto"/>
      </w:divBdr>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579679827">
      <w:bodyDiv w:val="1"/>
      <w:marLeft w:val="0"/>
      <w:marRight w:val="0"/>
      <w:marTop w:val="0"/>
      <w:marBottom w:val="0"/>
      <w:divBdr>
        <w:top w:val="none" w:sz="0" w:space="0" w:color="auto"/>
        <w:left w:val="none" w:sz="0" w:space="0" w:color="auto"/>
        <w:bottom w:val="none" w:sz="0" w:space="0" w:color="auto"/>
        <w:right w:val="none" w:sz="0" w:space="0" w:color="auto"/>
      </w:divBdr>
      <w:divsChild>
        <w:div w:id="1248346292">
          <w:marLeft w:val="0"/>
          <w:marRight w:val="0"/>
          <w:marTop w:val="0"/>
          <w:marBottom w:val="0"/>
          <w:divBdr>
            <w:top w:val="none" w:sz="0" w:space="0" w:color="auto"/>
            <w:left w:val="none" w:sz="0" w:space="0" w:color="auto"/>
            <w:bottom w:val="none" w:sz="0" w:space="0" w:color="auto"/>
            <w:right w:val="none" w:sz="0" w:space="0" w:color="auto"/>
          </w:divBdr>
          <w:divsChild>
            <w:div w:id="592863958">
              <w:marLeft w:val="0"/>
              <w:marRight w:val="0"/>
              <w:marTop w:val="0"/>
              <w:marBottom w:val="0"/>
              <w:divBdr>
                <w:top w:val="none" w:sz="0" w:space="0" w:color="auto"/>
                <w:left w:val="none" w:sz="0" w:space="0" w:color="auto"/>
                <w:bottom w:val="none" w:sz="0" w:space="0" w:color="auto"/>
                <w:right w:val="none" w:sz="0" w:space="0" w:color="auto"/>
              </w:divBdr>
            </w:div>
          </w:divsChild>
        </w:div>
        <w:div w:id="2007702147">
          <w:marLeft w:val="0"/>
          <w:marRight w:val="0"/>
          <w:marTop w:val="0"/>
          <w:marBottom w:val="0"/>
          <w:divBdr>
            <w:top w:val="none" w:sz="0" w:space="0" w:color="auto"/>
            <w:left w:val="none" w:sz="0" w:space="0" w:color="auto"/>
            <w:bottom w:val="none" w:sz="0" w:space="0" w:color="auto"/>
            <w:right w:val="none" w:sz="0" w:space="0" w:color="auto"/>
          </w:divBdr>
        </w:div>
      </w:divsChild>
    </w:div>
    <w:div w:id="1604336300">
      <w:bodyDiv w:val="1"/>
      <w:marLeft w:val="0"/>
      <w:marRight w:val="0"/>
      <w:marTop w:val="0"/>
      <w:marBottom w:val="0"/>
      <w:divBdr>
        <w:top w:val="none" w:sz="0" w:space="0" w:color="auto"/>
        <w:left w:val="none" w:sz="0" w:space="0" w:color="auto"/>
        <w:bottom w:val="none" w:sz="0" w:space="0" w:color="auto"/>
        <w:right w:val="none" w:sz="0" w:space="0" w:color="auto"/>
      </w:divBdr>
      <w:divsChild>
        <w:div w:id="1195770312">
          <w:marLeft w:val="0"/>
          <w:marRight w:val="0"/>
          <w:marTop w:val="0"/>
          <w:marBottom w:val="0"/>
          <w:divBdr>
            <w:top w:val="none" w:sz="0" w:space="0" w:color="auto"/>
            <w:left w:val="none" w:sz="0" w:space="0" w:color="auto"/>
            <w:bottom w:val="none" w:sz="0" w:space="0" w:color="auto"/>
            <w:right w:val="none" w:sz="0" w:space="0" w:color="auto"/>
          </w:divBdr>
          <w:divsChild>
            <w:div w:id="636380592">
              <w:marLeft w:val="0"/>
              <w:marRight w:val="0"/>
              <w:marTop w:val="0"/>
              <w:marBottom w:val="0"/>
              <w:divBdr>
                <w:top w:val="none" w:sz="0" w:space="0" w:color="auto"/>
                <w:left w:val="none" w:sz="0" w:space="0" w:color="auto"/>
                <w:bottom w:val="none" w:sz="0" w:space="0" w:color="auto"/>
                <w:right w:val="none" w:sz="0" w:space="0" w:color="auto"/>
              </w:divBdr>
              <w:divsChild>
                <w:div w:id="175146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828504">
          <w:marLeft w:val="0"/>
          <w:marRight w:val="0"/>
          <w:marTop w:val="0"/>
          <w:marBottom w:val="0"/>
          <w:divBdr>
            <w:top w:val="none" w:sz="0" w:space="0" w:color="auto"/>
            <w:left w:val="none" w:sz="0" w:space="0" w:color="auto"/>
            <w:bottom w:val="none" w:sz="0" w:space="0" w:color="auto"/>
            <w:right w:val="none" w:sz="0" w:space="0" w:color="auto"/>
          </w:divBdr>
        </w:div>
      </w:divsChild>
    </w:div>
    <w:div w:id="1607882293">
      <w:bodyDiv w:val="1"/>
      <w:marLeft w:val="0"/>
      <w:marRight w:val="0"/>
      <w:marTop w:val="0"/>
      <w:marBottom w:val="0"/>
      <w:divBdr>
        <w:top w:val="none" w:sz="0" w:space="0" w:color="auto"/>
        <w:left w:val="none" w:sz="0" w:space="0" w:color="auto"/>
        <w:bottom w:val="none" w:sz="0" w:space="0" w:color="auto"/>
        <w:right w:val="none" w:sz="0" w:space="0" w:color="auto"/>
      </w:divBdr>
      <w:divsChild>
        <w:div w:id="1333723766">
          <w:marLeft w:val="0"/>
          <w:marRight w:val="0"/>
          <w:marTop w:val="0"/>
          <w:marBottom w:val="0"/>
          <w:divBdr>
            <w:top w:val="none" w:sz="0" w:space="0" w:color="auto"/>
            <w:left w:val="none" w:sz="0" w:space="0" w:color="auto"/>
            <w:bottom w:val="none" w:sz="0" w:space="0" w:color="auto"/>
            <w:right w:val="none" w:sz="0" w:space="0" w:color="auto"/>
          </w:divBdr>
        </w:div>
        <w:div w:id="1515027003">
          <w:marLeft w:val="0"/>
          <w:marRight w:val="0"/>
          <w:marTop w:val="0"/>
          <w:marBottom w:val="0"/>
          <w:divBdr>
            <w:top w:val="none" w:sz="0" w:space="0" w:color="auto"/>
            <w:left w:val="none" w:sz="0" w:space="0" w:color="auto"/>
            <w:bottom w:val="none" w:sz="0" w:space="0" w:color="auto"/>
            <w:right w:val="none" w:sz="0" w:space="0" w:color="auto"/>
          </w:divBdr>
        </w:div>
        <w:div w:id="1533302819">
          <w:marLeft w:val="0"/>
          <w:marRight w:val="0"/>
          <w:marTop w:val="0"/>
          <w:marBottom w:val="0"/>
          <w:divBdr>
            <w:top w:val="none" w:sz="0" w:space="0" w:color="auto"/>
            <w:left w:val="none" w:sz="0" w:space="0" w:color="auto"/>
            <w:bottom w:val="none" w:sz="0" w:space="0" w:color="auto"/>
            <w:right w:val="none" w:sz="0" w:space="0" w:color="auto"/>
          </w:divBdr>
          <w:divsChild>
            <w:div w:id="877087308">
              <w:marLeft w:val="0"/>
              <w:marRight w:val="0"/>
              <w:marTop w:val="0"/>
              <w:marBottom w:val="0"/>
              <w:divBdr>
                <w:top w:val="none" w:sz="0" w:space="0" w:color="auto"/>
                <w:left w:val="none" w:sz="0" w:space="0" w:color="auto"/>
                <w:bottom w:val="none" w:sz="0" w:space="0" w:color="auto"/>
                <w:right w:val="none" w:sz="0" w:space="0" w:color="auto"/>
              </w:divBdr>
              <w:divsChild>
                <w:div w:id="155612710">
                  <w:marLeft w:val="0"/>
                  <w:marRight w:val="0"/>
                  <w:marTop w:val="0"/>
                  <w:marBottom w:val="0"/>
                  <w:divBdr>
                    <w:top w:val="none" w:sz="0" w:space="0" w:color="auto"/>
                    <w:left w:val="none" w:sz="0" w:space="0" w:color="auto"/>
                    <w:bottom w:val="none" w:sz="0" w:space="0" w:color="auto"/>
                    <w:right w:val="none" w:sz="0" w:space="0" w:color="auto"/>
                  </w:divBdr>
                  <w:divsChild>
                    <w:div w:id="930970139">
                      <w:marLeft w:val="0"/>
                      <w:marRight w:val="0"/>
                      <w:marTop w:val="0"/>
                      <w:marBottom w:val="0"/>
                      <w:divBdr>
                        <w:top w:val="none" w:sz="0" w:space="0" w:color="auto"/>
                        <w:left w:val="none" w:sz="0" w:space="0" w:color="auto"/>
                        <w:bottom w:val="none" w:sz="0" w:space="0" w:color="auto"/>
                        <w:right w:val="none" w:sz="0" w:space="0" w:color="auto"/>
                      </w:divBdr>
                    </w:div>
                  </w:divsChild>
                </w:div>
                <w:div w:id="147849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124553">
      <w:bodyDiv w:val="1"/>
      <w:marLeft w:val="0"/>
      <w:marRight w:val="0"/>
      <w:marTop w:val="0"/>
      <w:marBottom w:val="0"/>
      <w:divBdr>
        <w:top w:val="none" w:sz="0" w:space="0" w:color="auto"/>
        <w:left w:val="none" w:sz="0" w:space="0" w:color="auto"/>
        <w:bottom w:val="none" w:sz="0" w:space="0" w:color="auto"/>
        <w:right w:val="none" w:sz="0" w:space="0" w:color="auto"/>
      </w:divBdr>
      <w:divsChild>
        <w:div w:id="1542670841">
          <w:marLeft w:val="0"/>
          <w:marRight w:val="0"/>
          <w:marTop w:val="0"/>
          <w:marBottom w:val="0"/>
          <w:divBdr>
            <w:top w:val="none" w:sz="0" w:space="0" w:color="auto"/>
            <w:left w:val="none" w:sz="0" w:space="0" w:color="auto"/>
            <w:bottom w:val="none" w:sz="0" w:space="0" w:color="auto"/>
            <w:right w:val="none" w:sz="0" w:space="0" w:color="auto"/>
          </w:divBdr>
          <w:divsChild>
            <w:div w:id="640382873">
              <w:marLeft w:val="0"/>
              <w:marRight w:val="0"/>
              <w:marTop w:val="0"/>
              <w:marBottom w:val="0"/>
              <w:divBdr>
                <w:top w:val="none" w:sz="0" w:space="0" w:color="auto"/>
                <w:left w:val="none" w:sz="0" w:space="0" w:color="auto"/>
                <w:bottom w:val="none" w:sz="0" w:space="0" w:color="auto"/>
                <w:right w:val="none" w:sz="0" w:space="0" w:color="auto"/>
              </w:divBdr>
            </w:div>
          </w:divsChild>
        </w:div>
        <w:div w:id="2108115966">
          <w:marLeft w:val="0"/>
          <w:marRight w:val="0"/>
          <w:marTop w:val="0"/>
          <w:marBottom w:val="0"/>
          <w:divBdr>
            <w:top w:val="none" w:sz="0" w:space="0" w:color="auto"/>
            <w:left w:val="none" w:sz="0" w:space="0" w:color="auto"/>
            <w:bottom w:val="none" w:sz="0" w:space="0" w:color="auto"/>
            <w:right w:val="none" w:sz="0" w:space="0" w:color="auto"/>
          </w:divBdr>
          <w:divsChild>
            <w:div w:id="18095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524039">
      <w:bodyDiv w:val="1"/>
      <w:marLeft w:val="0"/>
      <w:marRight w:val="0"/>
      <w:marTop w:val="0"/>
      <w:marBottom w:val="0"/>
      <w:divBdr>
        <w:top w:val="none" w:sz="0" w:space="0" w:color="auto"/>
        <w:left w:val="none" w:sz="0" w:space="0" w:color="auto"/>
        <w:bottom w:val="none" w:sz="0" w:space="0" w:color="auto"/>
        <w:right w:val="none" w:sz="0" w:space="0" w:color="auto"/>
      </w:divBdr>
      <w:divsChild>
        <w:div w:id="115373737">
          <w:marLeft w:val="0"/>
          <w:marRight w:val="0"/>
          <w:marTop w:val="0"/>
          <w:marBottom w:val="0"/>
          <w:divBdr>
            <w:top w:val="none" w:sz="0" w:space="0" w:color="auto"/>
            <w:left w:val="none" w:sz="0" w:space="0" w:color="auto"/>
            <w:bottom w:val="none" w:sz="0" w:space="0" w:color="auto"/>
            <w:right w:val="none" w:sz="0" w:space="0" w:color="auto"/>
          </w:divBdr>
          <w:divsChild>
            <w:div w:id="1947078187">
              <w:marLeft w:val="0"/>
              <w:marRight w:val="0"/>
              <w:marTop w:val="0"/>
              <w:marBottom w:val="0"/>
              <w:divBdr>
                <w:top w:val="none" w:sz="0" w:space="0" w:color="auto"/>
                <w:left w:val="none" w:sz="0" w:space="0" w:color="auto"/>
                <w:bottom w:val="none" w:sz="0" w:space="0" w:color="auto"/>
                <w:right w:val="none" w:sz="0" w:space="0" w:color="auto"/>
              </w:divBdr>
              <w:divsChild>
                <w:div w:id="1155334958">
                  <w:marLeft w:val="0"/>
                  <w:marRight w:val="0"/>
                  <w:marTop w:val="0"/>
                  <w:marBottom w:val="0"/>
                  <w:divBdr>
                    <w:top w:val="none" w:sz="0" w:space="0" w:color="auto"/>
                    <w:left w:val="none" w:sz="0" w:space="0" w:color="auto"/>
                    <w:bottom w:val="none" w:sz="0" w:space="0" w:color="auto"/>
                    <w:right w:val="none" w:sz="0" w:space="0" w:color="auto"/>
                  </w:divBdr>
                  <w:divsChild>
                    <w:div w:id="161266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60256">
          <w:marLeft w:val="0"/>
          <w:marRight w:val="0"/>
          <w:marTop w:val="0"/>
          <w:marBottom w:val="0"/>
          <w:divBdr>
            <w:top w:val="none" w:sz="0" w:space="0" w:color="auto"/>
            <w:left w:val="none" w:sz="0" w:space="0" w:color="auto"/>
            <w:bottom w:val="none" w:sz="0" w:space="0" w:color="auto"/>
            <w:right w:val="none" w:sz="0" w:space="0" w:color="auto"/>
          </w:divBdr>
          <w:divsChild>
            <w:div w:id="348527952">
              <w:marLeft w:val="0"/>
              <w:marRight w:val="0"/>
              <w:marTop w:val="0"/>
              <w:marBottom w:val="0"/>
              <w:divBdr>
                <w:top w:val="none" w:sz="0" w:space="0" w:color="auto"/>
                <w:left w:val="none" w:sz="0" w:space="0" w:color="auto"/>
                <w:bottom w:val="none" w:sz="0" w:space="0" w:color="auto"/>
                <w:right w:val="none" w:sz="0" w:space="0" w:color="auto"/>
              </w:divBdr>
            </w:div>
            <w:div w:id="1489902123">
              <w:marLeft w:val="0"/>
              <w:marRight w:val="0"/>
              <w:marTop w:val="0"/>
              <w:marBottom w:val="0"/>
              <w:divBdr>
                <w:top w:val="none" w:sz="0" w:space="0" w:color="auto"/>
                <w:left w:val="none" w:sz="0" w:space="0" w:color="auto"/>
                <w:bottom w:val="none" w:sz="0" w:space="0" w:color="auto"/>
                <w:right w:val="none" w:sz="0" w:space="0" w:color="auto"/>
              </w:divBdr>
            </w:div>
          </w:divsChild>
        </w:div>
        <w:div w:id="773867591">
          <w:marLeft w:val="0"/>
          <w:marRight w:val="0"/>
          <w:marTop w:val="0"/>
          <w:marBottom w:val="0"/>
          <w:divBdr>
            <w:top w:val="none" w:sz="0" w:space="0" w:color="auto"/>
            <w:left w:val="none" w:sz="0" w:space="0" w:color="auto"/>
            <w:bottom w:val="none" w:sz="0" w:space="0" w:color="auto"/>
            <w:right w:val="none" w:sz="0" w:space="0" w:color="auto"/>
          </w:divBdr>
          <w:divsChild>
            <w:div w:id="286544893">
              <w:marLeft w:val="0"/>
              <w:marRight w:val="0"/>
              <w:marTop w:val="0"/>
              <w:marBottom w:val="0"/>
              <w:divBdr>
                <w:top w:val="none" w:sz="0" w:space="0" w:color="auto"/>
                <w:left w:val="none" w:sz="0" w:space="0" w:color="auto"/>
                <w:bottom w:val="none" w:sz="0" w:space="0" w:color="auto"/>
                <w:right w:val="none" w:sz="0" w:space="0" w:color="auto"/>
              </w:divBdr>
              <w:divsChild>
                <w:div w:id="74449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528030">
          <w:marLeft w:val="0"/>
          <w:marRight w:val="0"/>
          <w:marTop w:val="0"/>
          <w:marBottom w:val="0"/>
          <w:divBdr>
            <w:top w:val="none" w:sz="0" w:space="0" w:color="auto"/>
            <w:left w:val="none" w:sz="0" w:space="0" w:color="auto"/>
            <w:bottom w:val="none" w:sz="0" w:space="0" w:color="auto"/>
            <w:right w:val="none" w:sz="0" w:space="0" w:color="auto"/>
          </w:divBdr>
          <w:divsChild>
            <w:div w:id="31078500">
              <w:marLeft w:val="0"/>
              <w:marRight w:val="0"/>
              <w:marTop w:val="0"/>
              <w:marBottom w:val="0"/>
              <w:divBdr>
                <w:top w:val="none" w:sz="0" w:space="0" w:color="auto"/>
                <w:left w:val="none" w:sz="0" w:space="0" w:color="auto"/>
                <w:bottom w:val="none" w:sz="0" w:space="0" w:color="auto"/>
                <w:right w:val="none" w:sz="0" w:space="0" w:color="auto"/>
              </w:divBdr>
            </w:div>
          </w:divsChild>
        </w:div>
        <w:div w:id="1840923004">
          <w:marLeft w:val="0"/>
          <w:marRight w:val="0"/>
          <w:marTop w:val="0"/>
          <w:marBottom w:val="0"/>
          <w:divBdr>
            <w:top w:val="none" w:sz="0" w:space="0" w:color="auto"/>
            <w:left w:val="none" w:sz="0" w:space="0" w:color="auto"/>
            <w:bottom w:val="none" w:sz="0" w:space="0" w:color="auto"/>
            <w:right w:val="none" w:sz="0" w:space="0" w:color="auto"/>
          </w:divBdr>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30551246">
      <w:bodyDiv w:val="1"/>
      <w:marLeft w:val="0"/>
      <w:marRight w:val="0"/>
      <w:marTop w:val="0"/>
      <w:marBottom w:val="0"/>
      <w:divBdr>
        <w:top w:val="none" w:sz="0" w:space="0" w:color="auto"/>
        <w:left w:val="none" w:sz="0" w:space="0" w:color="auto"/>
        <w:bottom w:val="none" w:sz="0" w:space="0" w:color="auto"/>
        <w:right w:val="none" w:sz="0" w:space="0" w:color="auto"/>
      </w:divBdr>
      <w:divsChild>
        <w:div w:id="30809098">
          <w:marLeft w:val="0"/>
          <w:marRight w:val="0"/>
          <w:marTop w:val="0"/>
          <w:marBottom w:val="0"/>
          <w:divBdr>
            <w:top w:val="none" w:sz="0" w:space="0" w:color="auto"/>
            <w:left w:val="none" w:sz="0" w:space="0" w:color="auto"/>
            <w:bottom w:val="none" w:sz="0" w:space="0" w:color="auto"/>
            <w:right w:val="none" w:sz="0" w:space="0" w:color="auto"/>
          </w:divBdr>
          <w:divsChild>
            <w:div w:id="191723395">
              <w:marLeft w:val="0"/>
              <w:marRight w:val="0"/>
              <w:marTop w:val="0"/>
              <w:marBottom w:val="0"/>
              <w:divBdr>
                <w:top w:val="none" w:sz="0" w:space="0" w:color="auto"/>
                <w:left w:val="none" w:sz="0" w:space="0" w:color="auto"/>
                <w:bottom w:val="none" w:sz="0" w:space="0" w:color="auto"/>
                <w:right w:val="none" w:sz="0" w:space="0" w:color="auto"/>
              </w:divBdr>
              <w:divsChild>
                <w:div w:id="101392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732573">
          <w:marLeft w:val="0"/>
          <w:marRight w:val="0"/>
          <w:marTop w:val="0"/>
          <w:marBottom w:val="0"/>
          <w:divBdr>
            <w:top w:val="none" w:sz="0" w:space="0" w:color="auto"/>
            <w:left w:val="none" w:sz="0" w:space="0" w:color="auto"/>
            <w:bottom w:val="none" w:sz="0" w:space="0" w:color="auto"/>
            <w:right w:val="none" w:sz="0" w:space="0" w:color="auto"/>
          </w:divBdr>
        </w:div>
        <w:div w:id="1886522194">
          <w:marLeft w:val="0"/>
          <w:marRight w:val="0"/>
          <w:marTop w:val="0"/>
          <w:marBottom w:val="0"/>
          <w:divBdr>
            <w:top w:val="none" w:sz="0" w:space="0" w:color="auto"/>
            <w:left w:val="none" w:sz="0" w:space="0" w:color="auto"/>
            <w:bottom w:val="none" w:sz="0" w:space="0" w:color="auto"/>
            <w:right w:val="none" w:sz="0" w:space="0" w:color="auto"/>
          </w:divBdr>
        </w:div>
      </w:divsChild>
    </w:div>
    <w:div w:id="1640765133">
      <w:bodyDiv w:val="1"/>
      <w:marLeft w:val="0"/>
      <w:marRight w:val="0"/>
      <w:marTop w:val="0"/>
      <w:marBottom w:val="0"/>
      <w:divBdr>
        <w:top w:val="none" w:sz="0" w:space="0" w:color="auto"/>
        <w:left w:val="none" w:sz="0" w:space="0" w:color="auto"/>
        <w:bottom w:val="none" w:sz="0" w:space="0" w:color="auto"/>
        <w:right w:val="none" w:sz="0" w:space="0" w:color="auto"/>
      </w:divBdr>
      <w:divsChild>
        <w:div w:id="514423557">
          <w:marLeft w:val="0"/>
          <w:marRight w:val="0"/>
          <w:marTop w:val="0"/>
          <w:marBottom w:val="0"/>
          <w:divBdr>
            <w:top w:val="none" w:sz="0" w:space="0" w:color="auto"/>
            <w:left w:val="none" w:sz="0" w:space="0" w:color="auto"/>
            <w:bottom w:val="none" w:sz="0" w:space="0" w:color="auto"/>
            <w:right w:val="none" w:sz="0" w:space="0" w:color="auto"/>
          </w:divBdr>
        </w:div>
        <w:div w:id="2077900904">
          <w:marLeft w:val="0"/>
          <w:marRight w:val="0"/>
          <w:marTop w:val="0"/>
          <w:marBottom w:val="0"/>
          <w:divBdr>
            <w:top w:val="none" w:sz="0" w:space="0" w:color="auto"/>
            <w:left w:val="none" w:sz="0" w:space="0" w:color="auto"/>
            <w:bottom w:val="none" w:sz="0" w:space="0" w:color="auto"/>
            <w:right w:val="none" w:sz="0" w:space="0" w:color="auto"/>
          </w:divBdr>
          <w:divsChild>
            <w:div w:id="717169219">
              <w:marLeft w:val="0"/>
              <w:marRight w:val="0"/>
              <w:marTop w:val="0"/>
              <w:marBottom w:val="0"/>
              <w:divBdr>
                <w:top w:val="none" w:sz="0" w:space="0" w:color="auto"/>
                <w:left w:val="none" w:sz="0" w:space="0" w:color="auto"/>
                <w:bottom w:val="none" w:sz="0" w:space="0" w:color="auto"/>
                <w:right w:val="none" w:sz="0" w:space="0" w:color="auto"/>
              </w:divBdr>
              <w:divsChild>
                <w:div w:id="44684867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47851868">
      <w:bodyDiv w:val="1"/>
      <w:marLeft w:val="0"/>
      <w:marRight w:val="0"/>
      <w:marTop w:val="0"/>
      <w:marBottom w:val="0"/>
      <w:divBdr>
        <w:top w:val="none" w:sz="0" w:space="0" w:color="auto"/>
        <w:left w:val="none" w:sz="0" w:space="0" w:color="auto"/>
        <w:bottom w:val="none" w:sz="0" w:space="0" w:color="auto"/>
        <w:right w:val="none" w:sz="0" w:space="0" w:color="auto"/>
      </w:divBdr>
      <w:divsChild>
        <w:div w:id="67926006">
          <w:marLeft w:val="0"/>
          <w:marRight w:val="0"/>
          <w:marTop w:val="0"/>
          <w:marBottom w:val="0"/>
          <w:divBdr>
            <w:top w:val="none" w:sz="0" w:space="0" w:color="auto"/>
            <w:left w:val="none" w:sz="0" w:space="0" w:color="auto"/>
            <w:bottom w:val="none" w:sz="0" w:space="0" w:color="auto"/>
            <w:right w:val="none" w:sz="0" w:space="0" w:color="auto"/>
          </w:divBdr>
        </w:div>
        <w:div w:id="173419509">
          <w:marLeft w:val="0"/>
          <w:marRight w:val="0"/>
          <w:marTop w:val="0"/>
          <w:marBottom w:val="0"/>
          <w:divBdr>
            <w:top w:val="none" w:sz="0" w:space="0" w:color="auto"/>
            <w:left w:val="none" w:sz="0" w:space="0" w:color="auto"/>
            <w:bottom w:val="none" w:sz="0" w:space="0" w:color="auto"/>
            <w:right w:val="none" w:sz="0" w:space="0" w:color="auto"/>
          </w:divBdr>
          <w:divsChild>
            <w:div w:id="186144244">
              <w:marLeft w:val="0"/>
              <w:marRight w:val="0"/>
              <w:marTop w:val="0"/>
              <w:marBottom w:val="0"/>
              <w:divBdr>
                <w:top w:val="none" w:sz="0" w:space="0" w:color="auto"/>
                <w:left w:val="none" w:sz="0" w:space="0" w:color="auto"/>
                <w:bottom w:val="none" w:sz="0" w:space="0" w:color="auto"/>
                <w:right w:val="none" w:sz="0" w:space="0" w:color="auto"/>
              </w:divBdr>
              <w:divsChild>
                <w:div w:id="1806310305">
                  <w:marLeft w:val="0"/>
                  <w:marRight w:val="0"/>
                  <w:marTop w:val="0"/>
                  <w:marBottom w:val="0"/>
                  <w:divBdr>
                    <w:top w:val="none" w:sz="0" w:space="0" w:color="auto"/>
                    <w:left w:val="none" w:sz="0" w:space="0" w:color="auto"/>
                    <w:bottom w:val="none" w:sz="0" w:space="0" w:color="auto"/>
                    <w:right w:val="none" w:sz="0" w:space="0" w:color="auto"/>
                  </w:divBdr>
                  <w:divsChild>
                    <w:div w:id="964698043">
                      <w:marLeft w:val="0"/>
                      <w:marRight w:val="0"/>
                      <w:marTop w:val="0"/>
                      <w:marBottom w:val="0"/>
                      <w:divBdr>
                        <w:top w:val="none" w:sz="0" w:space="0" w:color="auto"/>
                        <w:left w:val="none" w:sz="0" w:space="0" w:color="auto"/>
                        <w:bottom w:val="none" w:sz="0" w:space="0" w:color="auto"/>
                        <w:right w:val="none" w:sz="0" w:space="0" w:color="auto"/>
                      </w:divBdr>
                    </w:div>
                    <w:div w:id="188563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18788">
          <w:marLeft w:val="0"/>
          <w:marRight w:val="0"/>
          <w:marTop w:val="0"/>
          <w:marBottom w:val="0"/>
          <w:divBdr>
            <w:top w:val="none" w:sz="0" w:space="0" w:color="auto"/>
            <w:left w:val="none" w:sz="0" w:space="0" w:color="auto"/>
            <w:bottom w:val="none" w:sz="0" w:space="0" w:color="auto"/>
            <w:right w:val="none" w:sz="0" w:space="0" w:color="auto"/>
          </w:divBdr>
          <w:divsChild>
            <w:div w:id="1897083395">
              <w:marLeft w:val="0"/>
              <w:marRight w:val="0"/>
              <w:marTop w:val="0"/>
              <w:marBottom w:val="0"/>
              <w:divBdr>
                <w:top w:val="none" w:sz="0" w:space="0" w:color="auto"/>
                <w:left w:val="none" w:sz="0" w:space="0" w:color="auto"/>
                <w:bottom w:val="none" w:sz="0" w:space="0" w:color="auto"/>
                <w:right w:val="none" w:sz="0" w:space="0" w:color="auto"/>
              </w:divBdr>
              <w:divsChild>
                <w:div w:id="46585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97325">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4918244">
      <w:bodyDiv w:val="1"/>
      <w:marLeft w:val="0"/>
      <w:marRight w:val="0"/>
      <w:marTop w:val="0"/>
      <w:marBottom w:val="0"/>
      <w:divBdr>
        <w:top w:val="none" w:sz="0" w:space="0" w:color="auto"/>
        <w:left w:val="none" w:sz="0" w:space="0" w:color="auto"/>
        <w:bottom w:val="none" w:sz="0" w:space="0" w:color="auto"/>
        <w:right w:val="none" w:sz="0" w:space="0" w:color="auto"/>
      </w:divBdr>
      <w:divsChild>
        <w:div w:id="683942697">
          <w:marLeft w:val="0"/>
          <w:marRight w:val="0"/>
          <w:marTop w:val="0"/>
          <w:marBottom w:val="0"/>
          <w:divBdr>
            <w:top w:val="none" w:sz="0" w:space="0" w:color="auto"/>
            <w:left w:val="none" w:sz="0" w:space="0" w:color="auto"/>
            <w:bottom w:val="none" w:sz="0" w:space="0" w:color="auto"/>
            <w:right w:val="none" w:sz="0" w:space="0" w:color="auto"/>
          </w:divBdr>
        </w:div>
        <w:div w:id="1341733950">
          <w:marLeft w:val="0"/>
          <w:marRight w:val="0"/>
          <w:marTop w:val="0"/>
          <w:marBottom w:val="0"/>
          <w:divBdr>
            <w:top w:val="none" w:sz="0" w:space="0" w:color="auto"/>
            <w:left w:val="none" w:sz="0" w:space="0" w:color="auto"/>
            <w:bottom w:val="none" w:sz="0" w:space="0" w:color="auto"/>
            <w:right w:val="none" w:sz="0" w:space="0" w:color="auto"/>
          </w:divBdr>
        </w:div>
      </w:divsChild>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02432151">
      <w:bodyDiv w:val="1"/>
      <w:marLeft w:val="0"/>
      <w:marRight w:val="0"/>
      <w:marTop w:val="0"/>
      <w:marBottom w:val="0"/>
      <w:divBdr>
        <w:top w:val="none" w:sz="0" w:space="0" w:color="auto"/>
        <w:left w:val="none" w:sz="0" w:space="0" w:color="auto"/>
        <w:bottom w:val="none" w:sz="0" w:space="0" w:color="auto"/>
        <w:right w:val="none" w:sz="0" w:space="0" w:color="auto"/>
      </w:divBdr>
    </w:div>
    <w:div w:id="1708480741">
      <w:bodyDiv w:val="1"/>
      <w:marLeft w:val="0"/>
      <w:marRight w:val="0"/>
      <w:marTop w:val="0"/>
      <w:marBottom w:val="0"/>
      <w:divBdr>
        <w:top w:val="none" w:sz="0" w:space="0" w:color="auto"/>
        <w:left w:val="none" w:sz="0" w:space="0" w:color="auto"/>
        <w:bottom w:val="none" w:sz="0" w:space="0" w:color="auto"/>
        <w:right w:val="none" w:sz="0" w:space="0" w:color="auto"/>
      </w:divBdr>
      <w:divsChild>
        <w:div w:id="357464000">
          <w:marLeft w:val="0"/>
          <w:marRight w:val="0"/>
          <w:marTop w:val="0"/>
          <w:marBottom w:val="0"/>
          <w:divBdr>
            <w:top w:val="none" w:sz="0" w:space="0" w:color="auto"/>
            <w:left w:val="none" w:sz="0" w:space="0" w:color="auto"/>
            <w:bottom w:val="none" w:sz="0" w:space="0" w:color="auto"/>
            <w:right w:val="none" w:sz="0" w:space="0" w:color="auto"/>
          </w:divBdr>
          <w:divsChild>
            <w:div w:id="947930814">
              <w:marLeft w:val="0"/>
              <w:marRight w:val="0"/>
              <w:marTop w:val="0"/>
              <w:marBottom w:val="0"/>
              <w:divBdr>
                <w:top w:val="none" w:sz="0" w:space="0" w:color="auto"/>
                <w:left w:val="none" w:sz="0" w:space="0" w:color="auto"/>
                <w:bottom w:val="none" w:sz="0" w:space="0" w:color="auto"/>
                <w:right w:val="none" w:sz="0" w:space="0" w:color="auto"/>
              </w:divBdr>
              <w:divsChild>
                <w:div w:id="1137575908">
                  <w:marLeft w:val="0"/>
                  <w:marRight w:val="0"/>
                  <w:marTop w:val="0"/>
                  <w:marBottom w:val="0"/>
                  <w:divBdr>
                    <w:top w:val="none" w:sz="0" w:space="0" w:color="auto"/>
                    <w:left w:val="none" w:sz="0" w:space="0" w:color="auto"/>
                    <w:bottom w:val="none" w:sz="0" w:space="0" w:color="auto"/>
                    <w:right w:val="none" w:sz="0" w:space="0" w:color="auto"/>
                  </w:divBdr>
                  <w:divsChild>
                    <w:div w:id="200676275">
                      <w:marLeft w:val="0"/>
                      <w:marRight w:val="0"/>
                      <w:marTop w:val="0"/>
                      <w:marBottom w:val="0"/>
                      <w:divBdr>
                        <w:top w:val="none" w:sz="0" w:space="0" w:color="auto"/>
                        <w:left w:val="none" w:sz="0" w:space="0" w:color="auto"/>
                        <w:bottom w:val="none" w:sz="0" w:space="0" w:color="auto"/>
                        <w:right w:val="none" w:sz="0" w:space="0" w:color="auto"/>
                      </w:divBdr>
                      <w:divsChild>
                        <w:div w:id="1318538829">
                          <w:marLeft w:val="0"/>
                          <w:marRight w:val="0"/>
                          <w:marTop w:val="0"/>
                          <w:marBottom w:val="0"/>
                          <w:divBdr>
                            <w:top w:val="none" w:sz="0" w:space="0" w:color="auto"/>
                            <w:left w:val="none" w:sz="0" w:space="0" w:color="auto"/>
                            <w:bottom w:val="none" w:sz="0" w:space="0" w:color="auto"/>
                            <w:right w:val="none" w:sz="0" w:space="0" w:color="auto"/>
                          </w:divBdr>
                        </w:div>
                        <w:div w:id="14874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347511">
          <w:marLeft w:val="0"/>
          <w:marRight w:val="0"/>
          <w:marTop w:val="0"/>
          <w:marBottom w:val="0"/>
          <w:divBdr>
            <w:top w:val="none" w:sz="0" w:space="0" w:color="auto"/>
            <w:left w:val="none" w:sz="0" w:space="0" w:color="auto"/>
            <w:bottom w:val="none" w:sz="0" w:space="0" w:color="auto"/>
            <w:right w:val="none" w:sz="0" w:space="0" w:color="auto"/>
          </w:divBdr>
        </w:div>
        <w:div w:id="1094784988">
          <w:marLeft w:val="0"/>
          <w:marRight w:val="0"/>
          <w:marTop w:val="0"/>
          <w:marBottom w:val="0"/>
          <w:divBdr>
            <w:top w:val="none" w:sz="0" w:space="0" w:color="auto"/>
            <w:left w:val="none" w:sz="0" w:space="0" w:color="auto"/>
            <w:bottom w:val="none" w:sz="0" w:space="0" w:color="auto"/>
            <w:right w:val="none" w:sz="0" w:space="0" w:color="auto"/>
          </w:divBdr>
          <w:divsChild>
            <w:div w:id="606473318">
              <w:marLeft w:val="0"/>
              <w:marRight w:val="0"/>
              <w:marTop w:val="0"/>
              <w:marBottom w:val="0"/>
              <w:divBdr>
                <w:top w:val="none" w:sz="0" w:space="0" w:color="auto"/>
                <w:left w:val="none" w:sz="0" w:space="0" w:color="auto"/>
                <w:bottom w:val="none" w:sz="0" w:space="0" w:color="auto"/>
                <w:right w:val="none" w:sz="0" w:space="0" w:color="auto"/>
              </w:divBdr>
              <w:divsChild>
                <w:div w:id="13706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714398">
          <w:marLeft w:val="0"/>
          <w:marRight w:val="0"/>
          <w:marTop w:val="0"/>
          <w:marBottom w:val="0"/>
          <w:divBdr>
            <w:top w:val="none" w:sz="0" w:space="0" w:color="auto"/>
            <w:left w:val="none" w:sz="0" w:space="0" w:color="auto"/>
            <w:bottom w:val="none" w:sz="0" w:space="0" w:color="auto"/>
            <w:right w:val="none" w:sz="0" w:space="0" w:color="auto"/>
          </w:divBdr>
        </w:div>
        <w:div w:id="1523669347">
          <w:marLeft w:val="0"/>
          <w:marRight w:val="0"/>
          <w:marTop w:val="0"/>
          <w:marBottom w:val="0"/>
          <w:divBdr>
            <w:top w:val="none" w:sz="0" w:space="0" w:color="auto"/>
            <w:left w:val="none" w:sz="0" w:space="0" w:color="auto"/>
            <w:bottom w:val="none" w:sz="0" w:space="0" w:color="auto"/>
            <w:right w:val="none" w:sz="0" w:space="0" w:color="auto"/>
          </w:divBdr>
        </w:div>
        <w:div w:id="1868444812">
          <w:marLeft w:val="0"/>
          <w:marRight w:val="0"/>
          <w:marTop w:val="0"/>
          <w:marBottom w:val="0"/>
          <w:divBdr>
            <w:top w:val="none" w:sz="0" w:space="0" w:color="auto"/>
            <w:left w:val="none" w:sz="0" w:space="0" w:color="auto"/>
            <w:bottom w:val="none" w:sz="0" w:space="0" w:color="auto"/>
            <w:right w:val="none" w:sz="0" w:space="0" w:color="auto"/>
          </w:divBdr>
          <w:divsChild>
            <w:div w:id="7249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11952905">
      <w:bodyDiv w:val="1"/>
      <w:marLeft w:val="0"/>
      <w:marRight w:val="0"/>
      <w:marTop w:val="0"/>
      <w:marBottom w:val="0"/>
      <w:divBdr>
        <w:top w:val="none" w:sz="0" w:space="0" w:color="auto"/>
        <w:left w:val="none" w:sz="0" w:space="0" w:color="auto"/>
        <w:bottom w:val="none" w:sz="0" w:space="0" w:color="auto"/>
        <w:right w:val="none" w:sz="0" w:space="0" w:color="auto"/>
      </w:divBdr>
      <w:divsChild>
        <w:div w:id="269053424">
          <w:marLeft w:val="0"/>
          <w:marRight w:val="0"/>
          <w:marTop w:val="0"/>
          <w:marBottom w:val="0"/>
          <w:divBdr>
            <w:top w:val="none" w:sz="0" w:space="0" w:color="auto"/>
            <w:left w:val="none" w:sz="0" w:space="0" w:color="auto"/>
            <w:bottom w:val="none" w:sz="0" w:space="0" w:color="auto"/>
            <w:right w:val="none" w:sz="0" w:space="0" w:color="auto"/>
          </w:divBdr>
          <w:divsChild>
            <w:div w:id="1251622013">
              <w:marLeft w:val="0"/>
              <w:marRight w:val="0"/>
              <w:marTop w:val="0"/>
              <w:marBottom w:val="0"/>
              <w:divBdr>
                <w:top w:val="none" w:sz="0" w:space="0" w:color="auto"/>
                <w:left w:val="none" w:sz="0" w:space="0" w:color="auto"/>
                <w:bottom w:val="none" w:sz="0" w:space="0" w:color="auto"/>
                <w:right w:val="none" w:sz="0" w:space="0" w:color="auto"/>
              </w:divBdr>
              <w:divsChild>
                <w:div w:id="1335187964">
                  <w:marLeft w:val="0"/>
                  <w:marRight w:val="0"/>
                  <w:marTop w:val="0"/>
                  <w:marBottom w:val="0"/>
                  <w:divBdr>
                    <w:top w:val="none" w:sz="0" w:space="0" w:color="auto"/>
                    <w:left w:val="none" w:sz="0" w:space="0" w:color="auto"/>
                    <w:bottom w:val="none" w:sz="0" w:space="0" w:color="auto"/>
                    <w:right w:val="none" w:sz="0" w:space="0" w:color="auto"/>
                  </w:divBdr>
                </w:div>
              </w:divsChild>
            </w:div>
            <w:div w:id="1424376158">
              <w:marLeft w:val="0"/>
              <w:marRight w:val="0"/>
              <w:marTop w:val="0"/>
              <w:marBottom w:val="0"/>
              <w:divBdr>
                <w:top w:val="none" w:sz="0" w:space="0" w:color="auto"/>
                <w:left w:val="none" w:sz="0" w:space="0" w:color="auto"/>
                <w:bottom w:val="none" w:sz="0" w:space="0" w:color="auto"/>
                <w:right w:val="none" w:sz="0" w:space="0" w:color="auto"/>
              </w:divBdr>
              <w:divsChild>
                <w:div w:id="71046251">
                  <w:marLeft w:val="0"/>
                  <w:marRight w:val="0"/>
                  <w:marTop w:val="0"/>
                  <w:marBottom w:val="0"/>
                  <w:divBdr>
                    <w:top w:val="none" w:sz="0" w:space="0" w:color="auto"/>
                    <w:left w:val="none" w:sz="0" w:space="0" w:color="auto"/>
                    <w:bottom w:val="none" w:sz="0" w:space="0" w:color="auto"/>
                    <w:right w:val="none" w:sz="0" w:space="0" w:color="auto"/>
                  </w:divBdr>
                </w:div>
              </w:divsChild>
            </w:div>
            <w:div w:id="1743721350">
              <w:marLeft w:val="0"/>
              <w:marRight w:val="0"/>
              <w:marTop w:val="0"/>
              <w:marBottom w:val="0"/>
              <w:divBdr>
                <w:top w:val="none" w:sz="0" w:space="0" w:color="auto"/>
                <w:left w:val="none" w:sz="0" w:space="0" w:color="auto"/>
                <w:bottom w:val="none" w:sz="0" w:space="0" w:color="auto"/>
                <w:right w:val="none" w:sz="0" w:space="0" w:color="auto"/>
              </w:divBdr>
              <w:divsChild>
                <w:div w:id="1509827522">
                  <w:marLeft w:val="0"/>
                  <w:marRight w:val="0"/>
                  <w:marTop w:val="0"/>
                  <w:marBottom w:val="0"/>
                  <w:divBdr>
                    <w:top w:val="none" w:sz="0" w:space="0" w:color="auto"/>
                    <w:left w:val="none" w:sz="0" w:space="0" w:color="auto"/>
                    <w:bottom w:val="none" w:sz="0" w:space="0" w:color="auto"/>
                    <w:right w:val="none" w:sz="0" w:space="0" w:color="auto"/>
                  </w:divBdr>
                </w:div>
              </w:divsChild>
            </w:div>
            <w:div w:id="1744453389">
              <w:marLeft w:val="0"/>
              <w:marRight w:val="0"/>
              <w:marTop w:val="0"/>
              <w:marBottom w:val="0"/>
              <w:divBdr>
                <w:top w:val="none" w:sz="0" w:space="0" w:color="auto"/>
                <w:left w:val="none" w:sz="0" w:space="0" w:color="auto"/>
                <w:bottom w:val="none" w:sz="0" w:space="0" w:color="auto"/>
                <w:right w:val="none" w:sz="0" w:space="0" w:color="auto"/>
              </w:divBdr>
              <w:divsChild>
                <w:div w:id="1460227243">
                  <w:marLeft w:val="0"/>
                  <w:marRight w:val="0"/>
                  <w:marTop w:val="0"/>
                  <w:marBottom w:val="0"/>
                  <w:divBdr>
                    <w:top w:val="none" w:sz="0" w:space="0" w:color="auto"/>
                    <w:left w:val="none" w:sz="0" w:space="0" w:color="auto"/>
                    <w:bottom w:val="none" w:sz="0" w:space="0" w:color="auto"/>
                    <w:right w:val="none" w:sz="0" w:space="0" w:color="auto"/>
                  </w:divBdr>
                </w:div>
              </w:divsChild>
            </w:div>
            <w:div w:id="1842427640">
              <w:marLeft w:val="0"/>
              <w:marRight w:val="0"/>
              <w:marTop w:val="0"/>
              <w:marBottom w:val="0"/>
              <w:divBdr>
                <w:top w:val="none" w:sz="0" w:space="0" w:color="auto"/>
                <w:left w:val="none" w:sz="0" w:space="0" w:color="auto"/>
                <w:bottom w:val="none" w:sz="0" w:space="0" w:color="auto"/>
                <w:right w:val="none" w:sz="0" w:space="0" w:color="auto"/>
              </w:divBdr>
              <w:divsChild>
                <w:div w:id="102237584">
                  <w:marLeft w:val="0"/>
                  <w:marRight w:val="0"/>
                  <w:marTop w:val="0"/>
                  <w:marBottom w:val="0"/>
                  <w:divBdr>
                    <w:top w:val="none" w:sz="0" w:space="0" w:color="auto"/>
                    <w:left w:val="none" w:sz="0" w:space="0" w:color="auto"/>
                    <w:bottom w:val="none" w:sz="0" w:space="0" w:color="auto"/>
                    <w:right w:val="none" w:sz="0" w:space="0" w:color="auto"/>
                  </w:divBdr>
                </w:div>
              </w:divsChild>
            </w:div>
            <w:div w:id="1874728815">
              <w:marLeft w:val="0"/>
              <w:marRight w:val="0"/>
              <w:marTop w:val="0"/>
              <w:marBottom w:val="0"/>
              <w:divBdr>
                <w:top w:val="none" w:sz="0" w:space="0" w:color="auto"/>
                <w:left w:val="none" w:sz="0" w:space="0" w:color="auto"/>
                <w:bottom w:val="none" w:sz="0" w:space="0" w:color="auto"/>
                <w:right w:val="none" w:sz="0" w:space="0" w:color="auto"/>
              </w:divBdr>
              <w:divsChild>
                <w:div w:id="199075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946941">
          <w:marLeft w:val="0"/>
          <w:marRight w:val="0"/>
          <w:marTop w:val="0"/>
          <w:marBottom w:val="0"/>
          <w:divBdr>
            <w:top w:val="none" w:sz="0" w:space="0" w:color="auto"/>
            <w:left w:val="none" w:sz="0" w:space="0" w:color="auto"/>
            <w:bottom w:val="none" w:sz="0" w:space="0" w:color="auto"/>
            <w:right w:val="none" w:sz="0" w:space="0" w:color="auto"/>
          </w:divBdr>
          <w:divsChild>
            <w:div w:id="495921322">
              <w:marLeft w:val="0"/>
              <w:marRight w:val="0"/>
              <w:marTop w:val="0"/>
              <w:marBottom w:val="0"/>
              <w:divBdr>
                <w:top w:val="none" w:sz="0" w:space="0" w:color="auto"/>
                <w:left w:val="none" w:sz="0" w:space="0" w:color="auto"/>
                <w:bottom w:val="none" w:sz="0" w:space="0" w:color="auto"/>
                <w:right w:val="none" w:sz="0" w:space="0" w:color="auto"/>
              </w:divBdr>
              <w:divsChild>
                <w:div w:id="89293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314539">
          <w:marLeft w:val="0"/>
          <w:marRight w:val="0"/>
          <w:marTop w:val="0"/>
          <w:marBottom w:val="0"/>
          <w:divBdr>
            <w:top w:val="none" w:sz="0" w:space="0" w:color="auto"/>
            <w:left w:val="none" w:sz="0" w:space="0" w:color="auto"/>
            <w:bottom w:val="none" w:sz="0" w:space="0" w:color="auto"/>
            <w:right w:val="none" w:sz="0" w:space="0" w:color="auto"/>
          </w:divBdr>
          <w:divsChild>
            <w:div w:id="1059475731">
              <w:marLeft w:val="0"/>
              <w:marRight w:val="0"/>
              <w:marTop w:val="0"/>
              <w:marBottom w:val="0"/>
              <w:divBdr>
                <w:top w:val="none" w:sz="0" w:space="0" w:color="auto"/>
                <w:left w:val="none" w:sz="0" w:space="0" w:color="auto"/>
                <w:bottom w:val="none" w:sz="0" w:space="0" w:color="auto"/>
                <w:right w:val="none" w:sz="0" w:space="0" w:color="auto"/>
              </w:divBdr>
            </w:div>
            <w:div w:id="123739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679651">
      <w:bodyDiv w:val="1"/>
      <w:marLeft w:val="0"/>
      <w:marRight w:val="0"/>
      <w:marTop w:val="0"/>
      <w:marBottom w:val="0"/>
      <w:divBdr>
        <w:top w:val="none" w:sz="0" w:space="0" w:color="auto"/>
        <w:left w:val="none" w:sz="0" w:space="0" w:color="auto"/>
        <w:bottom w:val="none" w:sz="0" w:space="0" w:color="auto"/>
        <w:right w:val="none" w:sz="0" w:space="0" w:color="auto"/>
      </w:divBdr>
      <w:divsChild>
        <w:div w:id="967005352">
          <w:marLeft w:val="0"/>
          <w:marRight w:val="0"/>
          <w:marTop w:val="0"/>
          <w:marBottom w:val="0"/>
          <w:divBdr>
            <w:top w:val="none" w:sz="0" w:space="0" w:color="auto"/>
            <w:left w:val="none" w:sz="0" w:space="0" w:color="auto"/>
            <w:bottom w:val="none" w:sz="0" w:space="0" w:color="auto"/>
            <w:right w:val="none" w:sz="0" w:space="0" w:color="auto"/>
          </w:divBdr>
        </w:div>
        <w:div w:id="1241132520">
          <w:marLeft w:val="0"/>
          <w:marRight w:val="0"/>
          <w:marTop w:val="0"/>
          <w:marBottom w:val="0"/>
          <w:divBdr>
            <w:top w:val="none" w:sz="0" w:space="0" w:color="auto"/>
            <w:left w:val="none" w:sz="0" w:space="0" w:color="auto"/>
            <w:bottom w:val="none" w:sz="0" w:space="0" w:color="auto"/>
            <w:right w:val="none" w:sz="0" w:space="0" w:color="auto"/>
          </w:divBdr>
          <w:divsChild>
            <w:div w:id="1345552134">
              <w:marLeft w:val="0"/>
              <w:marRight w:val="0"/>
              <w:marTop w:val="0"/>
              <w:marBottom w:val="0"/>
              <w:divBdr>
                <w:top w:val="none" w:sz="0" w:space="0" w:color="auto"/>
                <w:left w:val="none" w:sz="0" w:space="0" w:color="auto"/>
                <w:bottom w:val="none" w:sz="0" w:space="0" w:color="auto"/>
                <w:right w:val="none" w:sz="0" w:space="0" w:color="auto"/>
              </w:divBdr>
              <w:divsChild>
                <w:div w:id="165144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189530">
          <w:marLeft w:val="0"/>
          <w:marRight w:val="0"/>
          <w:marTop w:val="0"/>
          <w:marBottom w:val="0"/>
          <w:divBdr>
            <w:top w:val="none" w:sz="0" w:space="0" w:color="auto"/>
            <w:left w:val="none" w:sz="0" w:space="0" w:color="auto"/>
            <w:bottom w:val="none" w:sz="0" w:space="0" w:color="auto"/>
            <w:right w:val="none" w:sz="0" w:space="0" w:color="auto"/>
          </w:divBdr>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844391">
      <w:bodyDiv w:val="1"/>
      <w:marLeft w:val="0"/>
      <w:marRight w:val="0"/>
      <w:marTop w:val="0"/>
      <w:marBottom w:val="0"/>
      <w:divBdr>
        <w:top w:val="none" w:sz="0" w:space="0" w:color="auto"/>
        <w:left w:val="none" w:sz="0" w:space="0" w:color="auto"/>
        <w:bottom w:val="none" w:sz="0" w:space="0" w:color="auto"/>
        <w:right w:val="none" w:sz="0" w:space="0" w:color="auto"/>
      </w:divBdr>
      <w:divsChild>
        <w:div w:id="49350629">
          <w:marLeft w:val="0"/>
          <w:marRight w:val="0"/>
          <w:marTop w:val="0"/>
          <w:marBottom w:val="0"/>
          <w:divBdr>
            <w:top w:val="none" w:sz="0" w:space="0" w:color="auto"/>
            <w:left w:val="none" w:sz="0" w:space="0" w:color="auto"/>
            <w:bottom w:val="none" w:sz="0" w:space="0" w:color="auto"/>
            <w:right w:val="none" w:sz="0" w:space="0" w:color="auto"/>
          </w:divBdr>
        </w:div>
        <w:div w:id="695813825">
          <w:marLeft w:val="0"/>
          <w:marRight w:val="0"/>
          <w:marTop w:val="0"/>
          <w:marBottom w:val="0"/>
          <w:divBdr>
            <w:top w:val="none" w:sz="0" w:space="0" w:color="auto"/>
            <w:left w:val="none" w:sz="0" w:space="0" w:color="auto"/>
            <w:bottom w:val="none" w:sz="0" w:space="0" w:color="auto"/>
            <w:right w:val="none" w:sz="0" w:space="0" w:color="auto"/>
          </w:divBdr>
          <w:divsChild>
            <w:div w:id="790787008">
              <w:marLeft w:val="0"/>
              <w:marRight w:val="0"/>
              <w:marTop w:val="0"/>
              <w:marBottom w:val="0"/>
              <w:divBdr>
                <w:top w:val="none" w:sz="0" w:space="0" w:color="auto"/>
                <w:left w:val="none" w:sz="0" w:space="0" w:color="auto"/>
                <w:bottom w:val="none" w:sz="0" w:space="0" w:color="auto"/>
                <w:right w:val="none" w:sz="0" w:space="0" w:color="auto"/>
              </w:divBdr>
              <w:divsChild>
                <w:div w:id="58846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526916">
      <w:bodyDiv w:val="1"/>
      <w:marLeft w:val="0"/>
      <w:marRight w:val="0"/>
      <w:marTop w:val="0"/>
      <w:marBottom w:val="0"/>
      <w:divBdr>
        <w:top w:val="none" w:sz="0" w:space="0" w:color="auto"/>
        <w:left w:val="none" w:sz="0" w:space="0" w:color="auto"/>
        <w:bottom w:val="none" w:sz="0" w:space="0" w:color="auto"/>
        <w:right w:val="none" w:sz="0" w:space="0" w:color="auto"/>
      </w:divBdr>
    </w:div>
    <w:div w:id="1821264908">
      <w:bodyDiv w:val="1"/>
      <w:marLeft w:val="0"/>
      <w:marRight w:val="0"/>
      <w:marTop w:val="0"/>
      <w:marBottom w:val="0"/>
      <w:divBdr>
        <w:top w:val="none" w:sz="0" w:space="0" w:color="auto"/>
        <w:left w:val="none" w:sz="0" w:space="0" w:color="auto"/>
        <w:bottom w:val="none" w:sz="0" w:space="0" w:color="auto"/>
        <w:right w:val="none" w:sz="0" w:space="0" w:color="auto"/>
      </w:divBdr>
      <w:divsChild>
        <w:div w:id="550461416">
          <w:marLeft w:val="0"/>
          <w:marRight w:val="0"/>
          <w:marTop w:val="0"/>
          <w:marBottom w:val="0"/>
          <w:divBdr>
            <w:top w:val="none" w:sz="0" w:space="0" w:color="auto"/>
            <w:left w:val="none" w:sz="0" w:space="0" w:color="auto"/>
            <w:bottom w:val="none" w:sz="0" w:space="0" w:color="auto"/>
            <w:right w:val="none" w:sz="0" w:space="0" w:color="auto"/>
          </w:divBdr>
        </w:div>
        <w:div w:id="1204442489">
          <w:marLeft w:val="0"/>
          <w:marRight w:val="0"/>
          <w:marTop w:val="0"/>
          <w:marBottom w:val="0"/>
          <w:divBdr>
            <w:top w:val="none" w:sz="0" w:space="0" w:color="auto"/>
            <w:left w:val="none" w:sz="0" w:space="0" w:color="auto"/>
            <w:bottom w:val="none" w:sz="0" w:space="0" w:color="auto"/>
            <w:right w:val="none" w:sz="0" w:space="0" w:color="auto"/>
          </w:divBdr>
          <w:divsChild>
            <w:div w:id="888222829">
              <w:marLeft w:val="0"/>
              <w:marRight w:val="0"/>
              <w:marTop w:val="0"/>
              <w:marBottom w:val="0"/>
              <w:divBdr>
                <w:top w:val="none" w:sz="0" w:space="0" w:color="auto"/>
                <w:left w:val="none" w:sz="0" w:space="0" w:color="auto"/>
                <w:bottom w:val="none" w:sz="0" w:space="0" w:color="auto"/>
                <w:right w:val="none" w:sz="0" w:space="0" w:color="auto"/>
              </w:divBdr>
              <w:divsChild>
                <w:div w:id="104950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928050">
          <w:marLeft w:val="0"/>
          <w:marRight w:val="0"/>
          <w:marTop w:val="0"/>
          <w:marBottom w:val="0"/>
          <w:divBdr>
            <w:top w:val="none" w:sz="0" w:space="0" w:color="auto"/>
            <w:left w:val="none" w:sz="0" w:space="0" w:color="auto"/>
            <w:bottom w:val="none" w:sz="0" w:space="0" w:color="auto"/>
            <w:right w:val="none" w:sz="0" w:space="0" w:color="auto"/>
          </w:divBdr>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5877170">
      <w:bodyDiv w:val="1"/>
      <w:marLeft w:val="0"/>
      <w:marRight w:val="0"/>
      <w:marTop w:val="0"/>
      <w:marBottom w:val="0"/>
      <w:divBdr>
        <w:top w:val="none" w:sz="0" w:space="0" w:color="auto"/>
        <w:left w:val="none" w:sz="0" w:space="0" w:color="auto"/>
        <w:bottom w:val="none" w:sz="0" w:space="0" w:color="auto"/>
        <w:right w:val="none" w:sz="0" w:space="0" w:color="auto"/>
      </w:divBdr>
      <w:divsChild>
        <w:div w:id="746265971">
          <w:marLeft w:val="0"/>
          <w:marRight w:val="0"/>
          <w:marTop w:val="0"/>
          <w:marBottom w:val="0"/>
          <w:divBdr>
            <w:top w:val="none" w:sz="0" w:space="0" w:color="auto"/>
            <w:left w:val="none" w:sz="0" w:space="0" w:color="auto"/>
            <w:bottom w:val="none" w:sz="0" w:space="0" w:color="auto"/>
            <w:right w:val="none" w:sz="0" w:space="0" w:color="auto"/>
          </w:divBdr>
          <w:divsChild>
            <w:div w:id="884756874">
              <w:marLeft w:val="0"/>
              <w:marRight w:val="0"/>
              <w:marTop w:val="0"/>
              <w:marBottom w:val="0"/>
              <w:divBdr>
                <w:top w:val="none" w:sz="0" w:space="0" w:color="auto"/>
                <w:left w:val="none" w:sz="0" w:space="0" w:color="auto"/>
                <w:bottom w:val="none" w:sz="0" w:space="0" w:color="auto"/>
                <w:right w:val="none" w:sz="0" w:space="0" w:color="auto"/>
              </w:divBdr>
              <w:divsChild>
                <w:div w:id="182913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233215">
          <w:marLeft w:val="0"/>
          <w:marRight w:val="0"/>
          <w:marTop w:val="0"/>
          <w:marBottom w:val="0"/>
          <w:divBdr>
            <w:top w:val="none" w:sz="0" w:space="0" w:color="auto"/>
            <w:left w:val="none" w:sz="0" w:space="0" w:color="auto"/>
            <w:bottom w:val="none" w:sz="0" w:space="0" w:color="auto"/>
            <w:right w:val="none" w:sz="0" w:space="0" w:color="auto"/>
          </w:divBdr>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582330">
      <w:bodyDiv w:val="1"/>
      <w:marLeft w:val="0"/>
      <w:marRight w:val="0"/>
      <w:marTop w:val="0"/>
      <w:marBottom w:val="0"/>
      <w:divBdr>
        <w:top w:val="none" w:sz="0" w:space="0" w:color="auto"/>
        <w:left w:val="none" w:sz="0" w:space="0" w:color="auto"/>
        <w:bottom w:val="none" w:sz="0" w:space="0" w:color="auto"/>
        <w:right w:val="none" w:sz="0" w:space="0" w:color="auto"/>
      </w:divBdr>
      <w:divsChild>
        <w:div w:id="1266427746">
          <w:marLeft w:val="0"/>
          <w:marRight w:val="0"/>
          <w:marTop w:val="0"/>
          <w:marBottom w:val="0"/>
          <w:divBdr>
            <w:top w:val="none" w:sz="0" w:space="0" w:color="auto"/>
            <w:left w:val="none" w:sz="0" w:space="0" w:color="auto"/>
            <w:bottom w:val="none" w:sz="0" w:space="0" w:color="auto"/>
            <w:right w:val="none" w:sz="0" w:space="0" w:color="auto"/>
          </w:divBdr>
          <w:divsChild>
            <w:div w:id="1349143152">
              <w:marLeft w:val="0"/>
              <w:marRight w:val="0"/>
              <w:marTop w:val="0"/>
              <w:marBottom w:val="0"/>
              <w:divBdr>
                <w:top w:val="none" w:sz="0" w:space="0" w:color="auto"/>
                <w:left w:val="none" w:sz="0" w:space="0" w:color="auto"/>
                <w:bottom w:val="none" w:sz="0" w:space="0" w:color="auto"/>
                <w:right w:val="none" w:sz="0" w:space="0" w:color="auto"/>
              </w:divBdr>
            </w:div>
          </w:divsChild>
        </w:div>
        <w:div w:id="1662656758">
          <w:marLeft w:val="0"/>
          <w:marRight w:val="0"/>
          <w:marTop w:val="0"/>
          <w:marBottom w:val="0"/>
          <w:divBdr>
            <w:top w:val="none" w:sz="0" w:space="0" w:color="auto"/>
            <w:left w:val="none" w:sz="0" w:space="0" w:color="auto"/>
            <w:bottom w:val="none" w:sz="0" w:space="0" w:color="auto"/>
            <w:right w:val="none" w:sz="0" w:space="0" w:color="auto"/>
          </w:divBdr>
        </w:div>
        <w:div w:id="314341768">
          <w:marLeft w:val="0"/>
          <w:marRight w:val="0"/>
          <w:marTop w:val="0"/>
          <w:marBottom w:val="0"/>
          <w:divBdr>
            <w:top w:val="none" w:sz="0" w:space="0" w:color="auto"/>
            <w:left w:val="none" w:sz="0" w:space="0" w:color="auto"/>
            <w:bottom w:val="none" w:sz="0" w:space="0" w:color="auto"/>
            <w:right w:val="none" w:sz="0" w:space="0" w:color="auto"/>
          </w:divBdr>
          <w:divsChild>
            <w:div w:id="312216878">
              <w:marLeft w:val="0"/>
              <w:marRight w:val="0"/>
              <w:marTop w:val="0"/>
              <w:marBottom w:val="0"/>
              <w:divBdr>
                <w:top w:val="none" w:sz="0" w:space="0" w:color="auto"/>
                <w:left w:val="none" w:sz="0" w:space="0" w:color="auto"/>
                <w:bottom w:val="none" w:sz="0" w:space="0" w:color="auto"/>
                <w:right w:val="none" w:sz="0" w:space="0" w:color="auto"/>
              </w:divBdr>
            </w:div>
            <w:div w:id="808473213">
              <w:marLeft w:val="0"/>
              <w:marRight w:val="0"/>
              <w:marTop w:val="0"/>
              <w:marBottom w:val="0"/>
              <w:divBdr>
                <w:top w:val="none" w:sz="0" w:space="0" w:color="auto"/>
                <w:left w:val="none" w:sz="0" w:space="0" w:color="auto"/>
                <w:bottom w:val="none" w:sz="0" w:space="0" w:color="auto"/>
                <w:right w:val="none" w:sz="0" w:space="0" w:color="auto"/>
              </w:divBdr>
            </w:div>
            <w:div w:id="742677487">
              <w:marLeft w:val="0"/>
              <w:marRight w:val="0"/>
              <w:marTop w:val="0"/>
              <w:marBottom w:val="0"/>
              <w:divBdr>
                <w:top w:val="none" w:sz="0" w:space="0" w:color="auto"/>
                <w:left w:val="none" w:sz="0" w:space="0" w:color="auto"/>
                <w:bottom w:val="none" w:sz="0" w:space="0" w:color="auto"/>
                <w:right w:val="none" w:sz="0" w:space="0" w:color="auto"/>
              </w:divBdr>
            </w:div>
          </w:divsChild>
        </w:div>
        <w:div w:id="1936009635">
          <w:marLeft w:val="0"/>
          <w:marRight w:val="0"/>
          <w:marTop w:val="0"/>
          <w:marBottom w:val="0"/>
          <w:divBdr>
            <w:top w:val="none" w:sz="0" w:space="0" w:color="auto"/>
            <w:left w:val="none" w:sz="0" w:space="0" w:color="auto"/>
            <w:bottom w:val="none" w:sz="0" w:space="0" w:color="auto"/>
            <w:right w:val="none" w:sz="0" w:space="0" w:color="auto"/>
          </w:divBdr>
        </w:div>
        <w:div w:id="1774010122">
          <w:marLeft w:val="0"/>
          <w:marRight w:val="0"/>
          <w:marTop w:val="0"/>
          <w:marBottom w:val="0"/>
          <w:divBdr>
            <w:top w:val="none" w:sz="0" w:space="0" w:color="auto"/>
            <w:left w:val="none" w:sz="0" w:space="0" w:color="auto"/>
            <w:bottom w:val="none" w:sz="0" w:space="0" w:color="auto"/>
            <w:right w:val="none" w:sz="0" w:space="0" w:color="auto"/>
          </w:divBdr>
          <w:divsChild>
            <w:div w:id="1983851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277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57041254">
      <w:bodyDiv w:val="1"/>
      <w:marLeft w:val="0"/>
      <w:marRight w:val="0"/>
      <w:marTop w:val="0"/>
      <w:marBottom w:val="0"/>
      <w:divBdr>
        <w:top w:val="none" w:sz="0" w:space="0" w:color="auto"/>
        <w:left w:val="none" w:sz="0" w:space="0" w:color="auto"/>
        <w:bottom w:val="none" w:sz="0" w:space="0" w:color="auto"/>
        <w:right w:val="none" w:sz="0" w:space="0" w:color="auto"/>
      </w:divBdr>
      <w:divsChild>
        <w:div w:id="134569970">
          <w:marLeft w:val="0"/>
          <w:marRight w:val="0"/>
          <w:marTop w:val="0"/>
          <w:marBottom w:val="0"/>
          <w:divBdr>
            <w:top w:val="none" w:sz="0" w:space="0" w:color="auto"/>
            <w:left w:val="none" w:sz="0" w:space="0" w:color="auto"/>
            <w:bottom w:val="none" w:sz="0" w:space="0" w:color="auto"/>
            <w:right w:val="none" w:sz="0" w:space="0" w:color="auto"/>
          </w:divBdr>
          <w:divsChild>
            <w:div w:id="1852143945">
              <w:marLeft w:val="0"/>
              <w:marRight w:val="0"/>
              <w:marTop w:val="0"/>
              <w:marBottom w:val="0"/>
              <w:divBdr>
                <w:top w:val="none" w:sz="0" w:space="0" w:color="auto"/>
                <w:left w:val="none" w:sz="0" w:space="0" w:color="auto"/>
                <w:bottom w:val="none" w:sz="0" w:space="0" w:color="auto"/>
                <w:right w:val="none" w:sz="0" w:space="0" w:color="auto"/>
              </w:divBdr>
            </w:div>
          </w:divsChild>
        </w:div>
        <w:div w:id="791097840">
          <w:marLeft w:val="0"/>
          <w:marRight w:val="0"/>
          <w:marTop w:val="0"/>
          <w:marBottom w:val="0"/>
          <w:divBdr>
            <w:top w:val="none" w:sz="0" w:space="0" w:color="auto"/>
            <w:left w:val="none" w:sz="0" w:space="0" w:color="auto"/>
            <w:bottom w:val="none" w:sz="0" w:space="0" w:color="auto"/>
            <w:right w:val="none" w:sz="0" w:space="0" w:color="auto"/>
          </w:divBdr>
        </w:div>
        <w:div w:id="1411124200">
          <w:marLeft w:val="0"/>
          <w:marRight w:val="0"/>
          <w:marTop w:val="0"/>
          <w:marBottom w:val="0"/>
          <w:divBdr>
            <w:top w:val="none" w:sz="0" w:space="0" w:color="auto"/>
            <w:left w:val="none" w:sz="0" w:space="0" w:color="auto"/>
            <w:bottom w:val="none" w:sz="0" w:space="0" w:color="auto"/>
            <w:right w:val="none" w:sz="0" w:space="0" w:color="auto"/>
          </w:divBdr>
        </w:div>
      </w:divsChild>
    </w:div>
    <w:div w:id="1857884205">
      <w:bodyDiv w:val="1"/>
      <w:marLeft w:val="0"/>
      <w:marRight w:val="0"/>
      <w:marTop w:val="0"/>
      <w:marBottom w:val="0"/>
      <w:divBdr>
        <w:top w:val="none" w:sz="0" w:space="0" w:color="auto"/>
        <w:left w:val="none" w:sz="0" w:space="0" w:color="auto"/>
        <w:bottom w:val="none" w:sz="0" w:space="0" w:color="auto"/>
        <w:right w:val="none" w:sz="0" w:space="0" w:color="auto"/>
      </w:divBdr>
      <w:divsChild>
        <w:div w:id="1079132791">
          <w:marLeft w:val="150"/>
          <w:marRight w:val="150"/>
          <w:marTop w:val="150"/>
          <w:marBottom w:val="450"/>
          <w:divBdr>
            <w:top w:val="none" w:sz="0" w:space="0" w:color="auto"/>
            <w:left w:val="none" w:sz="0" w:space="0" w:color="auto"/>
            <w:bottom w:val="none" w:sz="0" w:space="0" w:color="auto"/>
            <w:right w:val="none" w:sz="0" w:space="0" w:color="auto"/>
          </w:divBdr>
          <w:divsChild>
            <w:div w:id="203907532">
              <w:marLeft w:val="0"/>
              <w:marRight w:val="0"/>
              <w:marTop w:val="0"/>
              <w:marBottom w:val="0"/>
              <w:divBdr>
                <w:top w:val="none" w:sz="0" w:space="0" w:color="auto"/>
                <w:left w:val="none" w:sz="0" w:space="0" w:color="auto"/>
                <w:bottom w:val="none" w:sz="0" w:space="0" w:color="auto"/>
                <w:right w:val="none" w:sz="0" w:space="0" w:color="auto"/>
              </w:divBdr>
            </w:div>
            <w:div w:id="1914656570">
              <w:marLeft w:val="0"/>
              <w:marRight w:val="0"/>
              <w:marTop w:val="0"/>
              <w:marBottom w:val="0"/>
              <w:divBdr>
                <w:top w:val="none" w:sz="0" w:space="0" w:color="auto"/>
                <w:left w:val="none" w:sz="0" w:space="0" w:color="auto"/>
                <w:bottom w:val="none" w:sz="0" w:space="0" w:color="auto"/>
                <w:right w:val="none" w:sz="0" w:space="0" w:color="auto"/>
              </w:divBdr>
            </w:div>
            <w:div w:id="1980180985">
              <w:marLeft w:val="0"/>
              <w:marRight w:val="0"/>
              <w:marTop w:val="0"/>
              <w:marBottom w:val="0"/>
              <w:divBdr>
                <w:top w:val="none" w:sz="0" w:space="0" w:color="auto"/>
                <w:left w:val="none" w:sz="0" w:space="0" w:color="auto"/>
                <w:bottom w:val="none" w:sz="0" w:space="0" w:color="auto"/>
                <w:right w:val="none" w:sz="0" w:space="0" w:color="auto"/>
              </w:divBdr>
            </w:div>
          </w:divsChild>
        </w:div>
        <w:div w:id="1587306667">
          <w:marLeft w:val="0"/>
          <w:marRight w:val="0"/>
          <w:marTop w:val="0"/>
          <w:marBottom w:val="0"/>
          <w:divBdr>
            <w:top w:val="none" w:sz="0" w:space="0" w:color="auto"/>
            <w:left w:val="none" w:sz="0" w:space="0" w:color="auto"/>
            <w:bottom w:val="none" w:sz="0" w:space="0" w:color="auto"/>
            <w:right w:val="none" w:sz="0" w:space="0" w:color="auto"/>
          </w:divBdr>
          <w:divsChild>
            <w:div w:id="385493067">
              <w:marLeft w:val="0"/>
              <w:marRight w:val="0"/>
              <w:marTop w:val="0"/>
              <w:marBottom w:val="0"/>
              <w:divBdr>
                <w:top w:val="none" w:sz="0" w:space="0" w:color="auto"/>
                <w:left w:val="none" w:sz="0" w:space="0" w:color="auto"/>
                <w:bottom w:val="none" w:sz="0" w:space="0" w:color="auto"/>
                <w:right w:val="none" w:sz="0" w:space="0" w:color="auto"/>
              </w:divBdr>
              <w:divsChild>
                <w:div w:id="210588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047385">
          <w:marLeft w:val="0"/>
          <w:marRight w:val="0"/>
          <w:marTop w:val="0"/>
          <w:marBottom w:val="0"/>
          <w:divBdr>
            <w:top w:val="none" w:sz="0" w:space="0" w:color="auto"/>
            <w:left w:val="none" w:sz="0" w:space="0" w:color="auto"/>
            <w:bottom w:val="none" w:sz="0" w:space="0" w:color="auto"/>
            <w:right w:val="none" w:sz="0" w:space="0" w:color="auto"/>
          </w:divBdr>
          <w:divsChild>
            <w:div w:id="720250815">
              <w:marLeft w:val="0"/>
              <w:marRight w:val="0"/>
              <w:marTop w:val="0"/>
              <w:marBottom w:val="0"/>
              <w:divBdr>
                <w:top w:val="none" w:sz="0" w:space="0" w:color="auto"/>
                <w:left w:val="none" w:sz="0" w:space="0" w:color="auto"/>
                <w:bottom w:val="none" w:sz="0" w:space="0" w:color="auto"/>
                <w:right w:val="none" w:sz="0" w:space="0" w:color="auto"/>
              </w:divBdr>
            </w:div>
          </w:divsChild>
        </w:div>
        <w:div w:id="1979066854">
          <w:marLeft w:val="0"/>
          <w:marRight w:val="0"/>
          <w:marTop w:val="0"/>
          <w:marBottom w:val="150"/>
          <w:divBdr>
            <w:top w:val="none" w:sz="0" w:space="0" w:color="auto"/>
            <w:left w:val="none" w:sz="0" w:space="0" w:color="auto"/>
            <w:bottom w:val="none" w:sz="0" w:space="0" w:color="auto"/>
            <w:right w:val="none" w:sz="0" w:space="0" w:color="auto"/>
          </w:divBdr>
        </w:div>
      </w:divsChild>
    </w:div>
    <w:div w:id="1858274387">
      <w:bodyDiv w:val="1"/>
      <w:marLeft w:val="0"/>
      <w:marRight w:val="0"/>
      <w:marTop w:val="0"/>
      <w:marBottom w:val="0"/>
      <w:divBdr>
        <w:top w:val="none" w:sz="0" w:space="0" w:color="auto"/>
        <w:left w:val="none" w:sz="0" w:space="0" w:color="auto"/>
        <w:bottom w:val="none" w:sz="0" w:space="0" w:color="auto"/>
        <w:right w:val="none" w:sz="0" w:space="0" w:color="auto"/>
      </w:divBdr>
      <w:divsChild>
        <w:div w:id="512914576">
          <w:marLeft w:val="0"/>
          <w:marRight w:val="0"/>
          <w:marTop w:val="0"/>
          <w:marBottom w:val="0"/>
          <w:divBdr>
            <w:top w:val="none" w:sz="0" w:space="0" w:color="auto"/>
            <w:left w:val="none" w:sz="0" w:space="0" w:color="auto"/>
            <w:bottom w:val="none" w:sz="0" w:space="0" w:color="auto"/>
            <w:right w:val="none" w:sz="0" w:space="0" w:color="auto"/>
          </w:divBdr>
          <w:divsChild>
            <w:div w:id="1254315218">
              <w:marLeft w:val="0"/>
              <w:marRight w:val="0"/>
              <w:marTop w:val="0"/>
              <w:marBottom w:val="0"/>
              <w:divBdr>
                <w:top w:val="none" w:sz="0" w:space="0" w:color="auto"/>
                <w:left w:val="none" w:sz="0" w:space="0" w:color="auto"/>
                <w:bottom w:val="none" w:sz="0" w:space="0" w:color="auto"/>
                <w:right w:val="none" w:sz="0" w:space="0" w:color="auto"/>
              </w:divBdr>
              <w:divsChild>
                <w:div w:id="1388340436">
                  <w:marLeft w:val="0"/>
                  <w:marRight w:val="0"/>
                  <w:marTop w:val="0"/>
                  <w:marBottom w:val="0"/>
                  <w:divBdr>
                    <w:top w:val="none" w:sz="0" w:space="0" w:color="auto"/>
                    <w:left w:val="none" w:sz="0" w:space="0" w:color="auto"/>
                    <w:bottom w:val="none" w:sz="0" w:space="0" w:color="auto"/>
                    <w:right w:val="none" w:sz="0" w:space="0" w:color="auto"/>
                  </w:divBdr>
                  <w:divsChild>
                    <w:div w:id="950746125">
                      <w:marLeft w:val="0"/>
                      <w:marRight w:val="0"/>
                      <w:marTop w:val="0"/>
                      <w:marBottom w:val="0"/>
                      <w:divBdr>
                        <w:top w:val="none" w:sz="0" w:space="0" w:color="auto"/>
                        <w:left w:val="none" w:sz="0" w:space="0" w:color="auto"/>
                        <w:bottom w:val="none" w:sz="0" w:space="0" w:color="auto"/>
                        <w:right w:val="none" w:sz="0" w:space="0" w:color="auto"/>
                      </w:divBdr>
                      <w:divsChild>
                        <w:div w:id="2067678348">
                          <w:marLeft w:val="0"/>
                          <w:marRight w:val="0"/>
                          <w:marTop w:val="0"/>
                          <w:marBottom w:val="0"/>
                          <w:divBdr>
                            <w:top w:val="none" w:sz="0" w:space="0" w:color="auto"/>
                            <w:left w:val="none" w:sz="0" w:space="0" w:color="auto"/>
                            <w:bottom w:val="none" w:sz="0" w:space="0" w:color="auto"/>
                            <w:right w:val="none" w:sz="0" w:space="0" w:color="auto"/>
                          </w:divBdr>
                          <w:divsChild>
                            <w:div w:id="1110467601">
                              <w:marLeft w:val="0"/>
                              <w:marRight w:val="0"/>
                              <w:marTop w:val="0"/>
                              <w:marBottom w:val="0"/>
                              <w:divBdr>
                                <w:top w:val="none" w:sz="0" w:space="0" w:color="auto"/>
                                <w:left w:val="none" w:sz="0" w:space="0" w:color="auto"/>
                                <w:bottom w:val="none" w:sz="0" w:space="0" w:color="auto"/>
                                <w:right w:val="none" w:sz="0" w:space="0" w:color="auto"/>
                              </w:divBdr>
                            </w:div>
                            <w:div w:id="1976061543">
                              <w:marLeft w:val="0"/>
                              <w:marRight w:val="0"/>
                              <w:marTop w:val="0"/>
                              <w:marBottom w:val="0"/>
                              <w:divBdr>
                                <w:top w:val="none" w:sz="0" w:space="0" w:color="auto"/>
                                <w:left w:val="none" w:sz="0" w:space="0" w:color="auto"/>
                                <w:bottom w:val="none" w:sz="0" w:space="0" w:color="auto"/>
                                <w:right w:val="none" w:sz="0" w:space="0" w:color="auto"/>
                              </w:divBdr>
                              <w:divsChild>
                                <w:div w:id="467744665">
                                  <w:marLeft w:val="0"/>
                                  <w:marRight w:val="0"/>
                                  <w:marTop w:val="0"/>
                                  <w:marBottom w:val="0"/>
                                  <w:divBdr>
                                    <w:top w:val="none" w:sz="0" w:space="0" w:color="auto"/>
                                    <w:left w:val="none" w:sz="0" w:space="0" w:color="auto"/>
                                    <w:bottom w:val="none" w:sz="0" w:space="0" w:color="auto"/>
                                    <w:right w:val="none" w:sz="0" w:space="0" w:color="auto"/>
                                  </w:divBdr>
                                  <w:divsChild>
                                    <w:div w:id="7645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5827623">
          <w:marLeft w:val="0"/>
          <w:marRight w:val="0"/>
          <w:marTop w:val="0"/>
          <w:marBottom w:val="0"/>
          <w:divBdr>
            <w:top w:val="none" w:sz="0" w:space="0" w:color="auto"/>
            <w:left w:val="none" w:sz="0" w:space="0" w:color="auto"/>
            <w:bottom w:val="none" w:sz="0" w:space="0" w:color="auto"/>
            <w:right w:val="none" w:sz="0" w:space="0" w:color="auto"/>
          </w:divBdr>
          <w:divsChild>
            <w:div w:id="213080959">
              <w:marLeft w:val="0"/>
              <w:marRight w:val="0"/>
              <w:marTop w:val="0"/>
              <w:marBottom w:val="0"/>
              <w:divBdr>
                <w:top w:val="none" w:sz="0" w:space="0" w:color="auto"/>
                <w:left w:val="none" w:sz="0" w:space="0" w:color="auto"/>
                <w:bottom w:val="none" w:sz="0" w:space="0" w:color="auto"/>
                <w:right w:val="none" w:sz="0" w:space="0" w:color="auto"/>
              </w:divBdr>
              <w:divsChild>
                <w:div w:id="65464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932370">
          <w:marLeft w:val="0"/>
          <w:marRight w:val="0"/>
          <w:marTop w:val="0"/>
          <w:marBottom w:val="0"/>
          <w:divBdr>
            <w:top w:val="none" w:sz="0" w:space="0" w:color="auto"/>
            <w:left w:val="none" w:sz="0" w:space="0" w:color="auto"/>
            <w:bottom w:val="none" w:sz="0" w:space="0" w:color="auto"/>
            <w:right w:val="none" w:sz="0" w:space="0" w:color="auto"/>
          </w:divBdr>
          <w:divsChild>
            <w:div w:id="209245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944252">
      <w:bodyDiv w:val="1"/>
      <w:marLeft w:val="0"/>
      <w:marRight w:val="0"/>
      <w:marTop w:val="0"/>
      <w:marBottom w:val="0"/>
      <w:divBdr>
        <w:top w:val="none" w:sz="0" w:space="0" w:color="auto"/>
        <w:left w:val="none" w:sz="0" w:space="0" w:color="auto"/>
        <w:bottom w:val="none" w:sz="0" w:space="0" w:color="auto"/>
        <w:right w:val="none" w:sz="0" w:space="0" w:color="auto"/>
      </w:divBdr>
      <w:divsChild>
        <w:div w:id="1496989673">
          <w:marLeft w:val="0"/>
          <w:marRight w:val="0"/>
          <w:marTop w:val="0"/>
          <w:marBottom w:val="0"/>
          <w:divBdr>
            <w:top w:val="none" w:sz="0" w:space="0" w:color="auto"/>
            <w:left w:val="none" w:sz="0" w:space="0" w:color="auto"/>
            <w:bottom w:val="none" w:sz="0" w:space="0" w:color="auto"/>
            <w:right w:val="none" w:sz="0" w:space="0" w:color="auto"/>
          </w:divBdr>
          <w:divsChild>
            <w:div w:id="132066493">
              <w:marLeft w:val="0"/>
              <w:marRight w:val="0"/>
              <w:marTop w:val="0"/>
              <w:marBottom w:val="0"/>
              <w:divBdr>
                <w:top w:val="none" w:sz="0" w:space="0" w:color="auto"/>
                <w:left w:val="none" w:sz="0" w:space="0" w:color="auto"/>
                <w:bottom w:val="none" w:sz="0" w:space="0" w:color="auto"/>
                <w:right w:val="none" w:sz="0" w:space="0" w:color="auto"/>
              </w:divBdr>
              <w:divsChild>
                <w:div w:id="580141061">
                  <w:marLeft w:val="0"/>
                  <w:marRight w:val="0"/>
                  <w:marTop w:val="0"/>
                  <w:marBottom w:val="0"/>
                  <w:divBdr>
                    <w:top w:val="none" w:sz="0" w:space="0" w:color="auto"/>
                    <w:left w:val="none" w:sz="0" w:space="0" w:color="auto"/>
                    <w:bottom w:val="none" w:sz="0" w:space="0" w:color="auto"/>
                    <w:right w:val="none" w:sz="0" w:space="0" w:color="auto"/>
                  </w:divBdr>
                  <w:divsChild>
                    <w:div w:id="206530223">
                      <w:marLeft w:val="0"/>
                      <w:marRight w:val="0"/>
                      <w:marTop w:val="0"/>
                      <w:marBottom w:val="0"/>
                      <w:divBdr>
                        <w:top w:val="none" w:sz="0" w:space="0" w:color="auto"/>
                        <w:left w:val="none" w:sz="0" w:space="0" w:color="auto"/>
                        <w:bottom w:val="none" w:sz="0" w:space="0" w:color="auto"/>
                        <w:right w:val="none" w:sz="0" w:space="0" w:color="auto"/>
                      </w:divBdr>
                    </w:div>
                    <w:div w:id="412821377">
                      <w:marLeft w:val="0"/>
                      <w:marRight w:val="0"/>
                      <w:marTop w:val="0"/>
                      <w:marBottom w:val="0"/>
                      <w:divBdr>
                        <w:top w:val="none" w:sz="0" w:space="0" w:color="auto"/>
                        <w:left w:val="none" w:sz="0" w:space="0" w:color="auto"/>
                        <w:bottom w:val="none" w:sz="0" w:space="0" w:color="auto"/>
                        <w:right w:val="none" w:sz="0" w:space="0" w:color="auto"/>
                      </w:divBdr>
                      <w:divsChild>
                        <w:div w:id="528371301">
                          <w:marLeft w:val="0"/>
                          <w:marRight w:val="0"/>
                          <w:marTop w:val="0"/>
                          <w:marBottom w:val="0"/>
                          <w:divBdr>
                            <w:top w:val="none" w:sz="0" w:space="0" w:color="auto"/>
                            <w:left w:val="none" w:sz="0" w:space="0" w:color="auto"/>
                            <w:bottom w:val="none" w:sz="0" w:space="0" w:color="auto"/>
                            <w:right w:val="none" w:sz="0" w:space="0" w:color="auto"/>
                          </w:divBdr>
                          <w:divsChild>
                            <w:div w:id="914632204">
                              <w:marLeft w:val="0"/>
                              <w:marRight w:val="0"/>
                              <w:marTop w:val="0"/>
                              <w:marBottom w:val="0"/>
                              <w:divBdr>
                                <w:top w:val="none" w:sz="0" w:space="0" w:color="auto"/>
                                <w:left w:val="none" w:sz="0" w:space="0" w:color="auto"/>
                                <w:bottom w:val="none" w:sz="0" w:space="0" w:color="auto"/>
                                <w:right w:val="none" w:sz="0" w:space="0" w:color="auto"/>
                              </w:divBdr>
                              <w:divsChild>
                                <w:div w:id="85708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785014">
                      <w:marLeft w:val="0"/>
                      <w:marRight w:val="0"/>
                      <w:marTop w:val="0"/>
                      <w:marBottom w:val="0"/>
                      <w:divBdr>
                        <w:top w:val="none" w:sz="0" w:space="0" w:color="auto"/>
                        <w:left w:val="none" w:sz="0" w:space="0" w:color="auto"/>
                        <w:bottom w:val="none" w:sz="0" w:space="0" w:color="auto"/>
                        <w:right w:val="none" w:sz="0" w:space="0" w:color="auto"/>
                      </w:divBdr>
                      <w:divsChild>
                        <w:div w:id="1608005440">
                          <w:marLeft w:val="0"/>
                          <w:marRight w:val="0"/>
                          <w:marTop w:val="0"/>
                          <w:marBottom w:val="0"/>
                          <w:divBdr>
                            <w:top w:val="none" w:sz="0" w:space="0" w:color="auto"/>
                            <w:left w:val="none" w:sz="0" w:space="0" w:color="auto"/>
                            <w:bottom w:val="none" w:sz="0" w:space="0" w:color="auto"/>
                            <w:right w:val="none" w:sz="0" w:space="0" w:color="auto"/>
                          </w:divBdr>
                          <w:divsChild>
                            <w:div w:id="527061030">
                              <w:marLeft w:val="0"/>
                              <w:marRight w:val="0"/>
                              <w:marTop w:val="0"/>
                              <w:marBottom w:val="0"/>
                              <w:divBdr>
                                <w:top w:val="none" w:sz="0" w:space="0" w:color="auto"/>
                                <w:left w:val="none" w:sz="0" w:space="0" w:color="auto"/>
                                <w:bottom w:val="none" w:sz="0" w:space="0" w:color="auto"/>
                                <w:right w:val="none" w:sz="0" w:space="0" w:color="auto"/>
                              </w:divBdr>
                              <w:divsChild>
                                <w:div w:id="95949133">
                                  <w:marLeft w:val="0"/>
                                  <w:marRight w:val="0"/>
                                  <w:marTop w:val="0"/>
                                  <w:marBottom w:val="0"/>
                                  <w:divBdr>
                                    <w:top w:val="none" w:sz="0" w:space="0" w:color="auto"/>
                                    <w:left w:val="none" w:sz="0" w:space="0" w:color="auto"/>
                                    <w:bottom w:val="none" w:sz="0" w:space="0" w:color="auto"/>
                                    <w:right w:val="none" w:sz="0" w:space="0" w:color="auto"/>
                                  </w:divBdr>
                                </w:div>
                                <w:div w:id="113471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61407">
                      <w:marLeft w:val="0"/>
                      <w:marRight w:val="0"/>
                      <w:marTop w:val="0"/>
                      <w:marBottom w:val="0"/>
                      <w:divBdr>
                        <w:top w:val="none" w:sz="0" w:space="0" w:color="auto"/>
                        <w:left w:val="none" w:sz="0" w:space="0" w:color="auto"/>
                        <w:bottom w:val="none" w:sz="0" w:space="0" w:color="auto"/>
                        <w:right w:val="none" w:sz="0" w:space="0" w:color="auto"/>
                      </w:divBdr>
                    </w:div>
                    <w:div w:id="1573585147">
                      <w:marLeft w:val="0"/>
                      <w:marRight w:val="0"/>
                      <w:marTop w:val="0"/>
                      <w:marBottom w:val="0"/>
                      <w:divBdr>
                        <w:top w:val="none" w:sz="0" w:space="0" w:color="auto"/>
                        <w:left w:val="none" w:sz="0" w:space="0" w:color="auto"/>
                        <w:bottom w:val="none" w:sz="0" w:space="0" w:color="auto"/>
                        <w:right w:val="none" w:sz="0" w:space="0" w:color="auto"/>
                      </w:divBdr>
                      <w:divsChild>
                        <w:div w:id="1132023322">
                          <w:marLeft w:val="0"/>
                          <w:marRight w:val="0"/>
                          <w:marTop w:val="0"/>
                          <w:marBottom w:val="0"/>
                          <w:divBdr>
                            <w:top w:val="none" w:sz="0" w:space="0" w:color="auto"/>
                            <w:left w:val="none" w:sz="0" w:space="0" w:color="auto"/>
                            <w:bottom w:val="none" w:sz="0" w:space="0" w:color="auto"/>
                            <w:right w:val="none" w:sz="0" w:space="0" w:color="auto"/>
                          </w:divBdr>
                          <w:divsChild>
                            <w:div w:id="150543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2664346">
      <w:bodyDiv w:val="1"/>
      <w:marLeft w:val="0"/>
      <w:marRight w:val="0"/>
      <w:marTop w:val="0"/>
      <w:marBottom w:val="0"/>
      <w:divBdr>
        <w:top w:val="none" w:sz="0" w:space="0" w:color="auto"/>
        <w:left w:val="none" w:sz="0" w:space="0" w:color="auto"/>
        <w:bottom w:val="none" w:sz="0" w:space="0" w:color="auto"/>
        <w:right w:val="none" w:sz="0" w:space="0" w:color="auto"/>
      </w:divBdr>
      <w:divsChild>
        <w:div w:id="1758280968">
          <w:marLeft w:val="0"/>
          <w:marRight w:val="0"/>
          <w:marTop w:val="0"/>
          <w:marBottom w:val="0"/>
          <w:divBdr>
            <w:top w:val="none" w:sz="0" w:space="0" w:color="auto"/>
            <w:left w:val="none" w:sz="0" w:space="0" w:color="auto"/>
            <w:bottom w:val="none" w:sz="0" w:space="0" w:color="auto"/>
            <w:right w:val="none" w:sz="0" w:space="0" w:color="auto"/>
          </w:divBdr>
        </w:div>
        <w:div w:id="2022655464">
          <w:marLeft w:val="0"/>
          <w:marRight w:val="0"/>
          <w:marTop w:val="0"/>
          <w:marBottom w:val="0"/>
          <w:divBdr>
            <w:top w:val="none" w:sz="0" w:space="0" w:color="auto"/>
            <w:left w:val="none" w:sz="0" w:space="0" w:color="auto"/>
            <w:bottom w:val="none" w:sz="0" w:space="0" w:color="auto"/>
            <w:right w:val="none" w:sz="0" w:space="0" w:color="auto"/>
          </w:divBdr>
          <w:divsChild>
            <w:div w:id="1986006020">
              <w:marLeft w:val="0"/>
              <w:marRight w:val="0"/>
              <w:marTop w:val="0"/>
              <w:marBottom w:val="0"/>
              <w:divBdr>
                <w:top w:val="none" w:sz="0" w:space="0" w:color="auto"/>
                <w:left w:val="none" w:sz="0" w:space="0" w:color="auto"/>
                <w:bottom w:val="none" w:sz="0" w:space="0" w:color="auto"/>
                <w:right w:val="none" w:sz="0" w:space="0" w:color="auto"/>
              </w:divBdr>
              <w:divsChild>
                <w:div w:id="186339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396617">
      <w:bodyDiv w:val="1"/>
      <w:marLeft w:val="0"/>
      <w:marRight w:val="0"/>
      <w:marTop w:val="0"/>
      <w:marBottom w:val="0"/>
      <w:divBdr>
        <w:top w:val="none" w:sz="0" w:space="0" w:color="auto"/>
        <w:left w:val="none" w:sz="0" w:space="0" w:color="auto"/>
        <w:bottom w:val="none" w:sz="0" w:space="0" w:color="auto"/>
        <w:right w:val="none" w:sz="0" w:space="0" w:color="auto"/>
      </w:divBdr>
      <w:divsChild>
        <w:div w:id="1535993592">
          <w:marLeft w:val="0"/>
          <w:marRight w:val="0"/>
          <w:marTop w:val="0"/>
          <w:marBottom w:val="0"/>
          <w:divBdr>
            <w:top w:val="none" w:sz="0" w:space="0" w:color="auto"/>
            <w:left w:val="none" w:sz="0" w:space="0" w:color="auto"/>
            <w:bottom w:val="none" w:sz="0" w:space="0" w:color="auto"/>
            <w:right w:val="none" w:sz="0" w:space="0" w:color="auto"/>
          </w:divBdr>
          <w:divsChild>
            <w:div w:id="1068648969">
              <w:marLeft w:val="0"/>
              <w:marRight w:val="0"/>
              <w:marTop w:val="0"/>
              <w:marBottom w:val="0"/>
              <w:divBdr>
                <w:top w:val="none" w:sz="0" w:space="0" w:color="auto"/>
                <w:left w:val="none" w:sz="0" w:space="0" w:color="auto"/>
                <w:bottom w:val="none" w:sz="0" w:space="0" w:color="auto"/>
                <w:right w:val="none" w:sz="0" w:space="0" w:color="auto"/>
              </w:divBdr>
              <w:divsChild>
                <w:div w:id="374351986">
                  <w:marLeft w:val="0"/>
                  <w:marRight w:val="0"/>
                  <w:marTop w:val="0"/>
                  <w:marBottom w:val="0"/>
                  <w:divBdr>
                    <w:top w:val="none" w:sz="0" w:space="0" w:color="auto"/>
                    <w:left w:val="none" w:sz="0" w:space="0" w:color="auto"/>
                    <w:bottom w:val="none" w:sz="0" w:space="0" w:color="auto"/>
                    <w:right w:val="none" w:sz="0" w:space="0" w:color="auto"/>
                  </w:divBdr>
                  <w:divsChild>
                    <w:div w:id="168061012">
                      <w:marLeft w:val="0"/>
                      <w:marRight w:val="0"/>
                      <w:marTop w:val="0"/>
                      <w:marBottom w:val="0"/>
                      <w:divBdr>
                        <w:top w:val="none" w:sz="0" w:space="0" w:color="auto"/>
                        <w:left w:val="none" w:sz="0" w:space="0" w:color="auto"/>
                        <w:bottom w:val="none" w:sz="0" w:space="0" w:color="auto"/>
                        <w:right w:val="none" w:sz="0" w:space="0" w:color="auto"/>
                      </w:divBdr>
                      <w:divsChild>
                        <w:div w:id="809057264">
                          <w:marLeft w:val="0"/>
                          <w:marRight w:val="0"/>
                          <w:marTop w:val="0"/>
                          <w:marBottom w:val="0"/>
                          <w:divBdr>
                            <w:top w:val="none" w:sz="0" w:space="0" w:color="auto"/>
                            <w:left w:val="none" w:sz="0" w:space="0" w:color="auto"/>
                            <w:bottom w:val="none" w:sz="0" w:space="0" w:color="auto"/>
                            <w:right w:val="none" w:sz="0" w:space="0" w:color="auto"/>
                          </w:divBdr>
                        </w:div>
                        <w:div w:id="21374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98699">
          <w:marLeft w:val="0"/>
          <w:marRight w:val="0"/>
          <w:marTop w:val="0"/>
          <w:marBottom w:val="0"/>
          <w:divBdr>
            <w:top w:val="none" w:sz="0" w:space="0" w:color="auto"/>
            <w:left w:val="none" w:sz="0" w:space="0" w:color="auto"/>
            <w:bottom w:val="none" w:sz="0" w:space="0" w:color="auto"/>
            <w:right w:val="none" w:sz="0" w:space="0" w:color="auto"/>
          </w:divBdr>
          <w:divsChild>
            <w:div w:id="988705273">
              <w:marLeft w:val="0"/>
              <w:marRight w:val="0"/>
              <w:marTop w:val="0"/>
              <w:marBottom w:val="0"/>
              <w:divBdr>
                <w:top w:val="none" w:sz="0" w:space="0" w:color="auto"/>
                <w:left w:val="none" w:sz="0" w:space="0" w:color="auto"/>
                <w:bottom w:val="none" w:sz="0" w:space="0" w:color="auto"/>
                <w:right w:val="none" w:sz="0" w:space="0" w:color="auto"/>
              </w:divBdr>
            </w:div>
            <w:div w:id="1559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07951707">
      <w:bodyDiv w:val="1"/>
      <w:marLeft w:val="0"/>
      <w:marRight w:val="0"/>
      <w:marTop w:val="0"/>
      <w:marBottom w:val="0"/>
      <w:divBdr>
        <w:top w:val="none" w:sz="0" w:space="0" w:color="auto"/>
        <w:left w:val="none" w:sz="0" w:space="0" w:color="auto"/>
        <w:bottom w:val="none" w:sz="0" w:space="0" w:color="auto"/>
        <w:right w:val="none" w:sz="0" w:space="0" w:color="auto"/>
      </w:divBdr>
      <w:divsChild>
        <w:div w:id="1489051947">
          <w:marLeft w:val="0"/>
          <w:marRight w:val="0"/>
          <w:marTop w:val="0"/>
          <w:marBottom w:val="0"/>
          <w:divBdr>
            <w:top w:val="none" w:sz="0" w:space="0" w:color="auto"/>
            <w:left w:val="none" w:sz="0" w:space="0" w:color="auto"/>
            <w:bottom w:val="none" w:sz="0" w:space="0" w:color="auto"/>
            <w:right w:val="none" w:sz="0" w:space="0" w:color="auto"/>
          </w:divBdr>
          <w:divsChild>
            <w:div w:id="1008021376">
              <w:marLeft w:val="0"/>
              <w:marRight w:val="0"/>
              <w:marTop w:val="0"/>
              <w:marBottom w:val="0"/>
              <w:divBdr>
                <w:top w:val="none" w:sz="0" w:space="0" w:color="auto"/>
                <w:left w:val="none" w:sz="0" w:space="0" w:color="auto"/>
                <w:bottom w:val="none" w:sz="0" w:space="0" w:color="auto"/>
                <w:right w:val="none" w:sz="0" w:space="0" w:color="auto"/>
              </w:divBdr>
              <w:divsChild>
                <w:div w:id="78789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238584">
          <w:marLeft w:val="0"/>
          <w:marRight w:val="0"/>
          <w:marTop w:val="0"/>
          <w:marBottom w:val="0"/>
          <w:divBdr>
            <w:top w:val="none" w:sz="0" w:space="0" w:color="auto"/>
            <w:left w:val="none" w:sz="0" w:space="0" w:color="auto"/>
            <w:bottom w:val="none" w:sz="0" w:space="0" w:color="auto"/>
            <w:right w:val="none" w:sz="0" w:space="0" w:color="auto"/>
          </w:divBdr>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21600233">
      <w:bodyDiv w:val="1"/>
      <w:marLeft w:val="0"/>
      <w:marRight w:val="0"/>
      <w:marTop w:val="0"/>
      <w:marBottom w:val="0"/>
      <w:divBdr>
        <w:top w:val="none" w:sz="0" w:space="0" w:color="auto"/>
        <w:left w:val="none" w:sz="0" w:space="0" w:color="auto"/>
        <w:bottom w:val="none" w:sz="0" w:space="0" w:color="auto"/>
        <w:right w:val="none" w:sz="0" w:space="0" w:color="auto"/>
      </w:divBdr>
      <w:divsChild>
        <w:div w:id="1101561051">
          <w:marLeft w:val="0"/>
          <w:marRight w:val="0"/>
          <w:marTop w:val="0"/>
          <w:marBottom w:val="0"/>
          <w:divBdr>
            <w:top w:val="none" w:sz="0" w:space="0" w:color="auto"/>
            <w:left w:val="none" w:sz="0" w:space="0" w:color="auto"/>
            <w:bottom w:val="none" w:sz="0" w:space="0" w:color="auto"/>
            <w:right w:val="none" w:sz="0" w:space="0" w:color="auto"/>
          </w:divBdr>
          <w:divsChild>
            <w:div w:id="1715077889">
              <w:marLeft w:val="0"/>
              <w:marRight w:val="0"/>
              <w:marTop w:val="0"/>
              <w:marBottom w:val="0"/>
              <w:divBdr>
                <w:top w:val="none" w:sz="0" w:space="0" w:color="auto"/>
                <w:left w:val="none" w:sz="0" w:space="0" w:color="auto"/>
                <w:bottom w:val="none" w:sz="0" w:space="0" w:color="auto"/>
                <w:right w:val="none" w:sz="0" w:space="0" w:color="auto"/>
              </w:divBdr>
              <w:divsChild>
                <w:div w:id="96161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43725">
          <w:marLeft w:val="0"/>
          <w:marRight w:val="0"/>
          <w:marTop w:val="0"/>
          <w:marBottom w:val="0"/>
          <w:divBdr>
            <w:top w:val="none" w:sz="0" w:space="0" w:color="auto"/>
            <w:left w:val="none" w:sz="0" w:space="0" w:color="auto"/>
            <w:bottom w:val="none" w:sz="0" w:space="0" w:color="auto"/>
            <w:right w:val="none" w:sz="0" w:space="0" w:color="auto"/>
          </w:divBdr>
        </w:div>
        <w:div w:id="2066560423">
          <w:marLeft w:val="0"/>
          <w:marRight w:val="0"/>
          <w:marTop w:val="0"/>
          <w:marBottom w:val="0"/>
          <w:divBdr>
            <w:top w:val="none" w:sz="0" w:space="0" w:color="auto"/>
            <w:left w:val="none" w:sz="0" w:space="0" w:color="auto"/>
            <w:bottom w:val="none" w:sz="0" w:space="0" w:color="auto"/>
            <w:right w:val="none" w:sz="0" w:space="0" w:color="auto"/>
          </w:divBdr>
        </w:div>
      </w:divsChild>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17612">
      <w:bodyDiv w:val="1"/>
      <w:marLeft w:val="0"/>
      <w:marRight w:val="0"/>
      <w:marTop w:val="0"/>
      <w:marBottom w:val="0"/>
      <w:divBdr>
        <w:top w:val="none" w:sz="0" w:space="0" w:color="auto"/>
        <w:left w:val="none" w:sz="0" w:space="0" w:color="auto"/>
        <w:bottom w:val="none" w:sz="0" w:space="0" w:color="auto"/>
        <w:right w:val="none" w:sz="0" w:space="0" w:color="auto"/>
      </w:divBdr>
      <w:divsChild>
        <w:div w:id="1869366570">
          <w:marLeft w:val="0"/>
          <w:marRight w:val="0"/>
          <w:marTop w:val="0"/>
          <w:marBottom w:val="0"/>
          <w:divBdr>
            <w:top w:val="none" w:sz="0" w:space="0" w:color="auto"/>
            <w:left w:val="none" w:sz="0" w:space="0" w:color="auto"/>
            <w:bottom w:val="none" w:sz="0" w:space="0" w:color="auto"/>
            <w:right w:val="none" w:sz="0" w:space="0" w:color="auto"/>
          </w:divBdr>
          <w:divsChild>
            <w:div w:id="188183183">
              <w:marLeft w:val="0"/>
              <w:marRight w:val="0"/>
              <w:marTop w:val="0"/>
              <w:marBottom w:val="0"/>
              <w:divBdr>
                <w:top w:val="none" w:sz="0" w:space="0" w:color="auto"/>
                <w:left w:val="none" w:sz="0" w:space="0" w:color="auto"/>
                <w:bottom w:val="none" w:sz="0" w:space="0" w:color="auto"/>
                <w:right w:val="none" w:sz="0" w:space="0" w:color="auto"/>
              </w:divBdr>
              <w:divsChild>
                <w:div w:id="1006442067">
                  <w:marLeft w:val="0"/>
                  <w:marRight w:val="0"/>
                  <w:marTop w:val="0"/>
                  <w:marBottom w:val="0"/>
                  <w:divBdr>
                    <w:top w:val="none" w:sz="0" w:space="0" w:color="auto"/>
                    <w:left w:val="none" w:sz="0" w:space="0" w:color="auto"/>
                    <w:bottom w:val="none" w:sz="0" w:space="0" w:color="auto"/>
                    <w:right w:val="none" w:sz="0" w:space="0" w:color="auto"/>
                  </w:divBdr>
                  <w:divsChild>
                    <w:div w:id="1132400876">
                      <w:marLeft w:val="0"/>
                      <w:marRight w:val="0"/>
                      <w:marTop w:val="0"/>
                      <w:marBottom w:val="0"/>
                      <w:divBdr>
                        <w:top w:val="none" w:sz="0" w:space="0" w:color="auto"/>
                        <w:left w:val="none" w:sz="0" w:space="0" w:color="auto"/>
                        <w:bottom w:val="none" w:sz="0" w:space="0" w:color="auto"/>
                        <w:right w:val="none" w:sz="0" w:space="0" w:color="auto"/>
                      </w:divBdr>
                      <w:divsChild>
                        <w:div w:id="45240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64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813595">
      <w:bodyDiv w:val="1"/>
      <w:marLeft w:val="0"/>
      <w:marRight w:val="0"/>
      <w:marTop w:val="0"/>
      <w:marBottom w:val="0"/>
      <w:divBdr>
        <w:top w:val="none" w:sz="0" w:space="0" w:color="auto"/>
        <w:left w:val="none" w:sz="0" w:space="0" w:color="auto"/>
        <w:bottom w:val="none" w:sz="0" w:space="0" w:color="auto"/>
        <w:right w:val="none" w:sz="0" w:space="0" w:color="auto"/>
      </w:divBdr>
      <w:divsChild>
        <w:div w:id="1384406070">
          <w:marLeft w:val="0"/>
          <w:marRight w:val="0"/>
          <w:marTop w:val="0"/>
          <w:marBottom w:val="0"/>
          <w:divBdr>
            <w:top w:val="none" w:sz="0" w:space="0" w:color="auto"/>
            <w:left w:val="none" w:sz="0" w:space="0" w:color="auto"/>
            <w:bottom w:val="none" w:sz="0" w:space="0" w:color="auto"/>
            <w:right w:val="none" w:sz="0" w:space="0" w:color="auto"/>
          </w:divBdr>
        </w:div>
        <w:div w:id="1552037087">
          <w:marLeft w:val="0"/>
          <w:marRight w:val="0"/>
          <w:marTop w:val="0"/>
          <w:marBottom w:val="0"/>
          <w:divBdr>
            <w:top w:val="none" w:sz="0" w:space="0" w:color="auto"/>
            <w:left w:val="none" w:sz="0" w:space="0" w:color="auto"/>
            <w:bottom w:val="none" w:sz="0" w:space="0" w:color="auto"/>
            <w:right w:val="none" w:sz="0" w:space="0" w:color="auto"/>
          </w:divBdr>
          <w:divsChild>
            <w:div w:id="38274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1321564">
      <w:bodyDiv w:val="1"/>
      <w:marLeft w:val="0"/>
      <w:marRight w:val="0"/>
      <w:marTop w:val="0"/>
      <w:marBottom w:val="0"/>
      <w:divBdr>
        <w:top w:val="none" w:sz="0" w:space="0" w:color="auto"/>
        <w:left w:val="none" w:sz="0" w:space="0" w:color="auto"/>
        <w:bottom w:val="none" w:sz="0" w:space="0" w:color="auto"/>
        <w:right w:val="none" w:sz="0" w:space="0" w:color="auto"/>
      </w:divBdr>
      <w:divsChild>
        <w:div w:id="537359435">
          <w:marLeft w:val="0"/>
          <w:marRight w:val="0"/>
          <w:marTop w:val="0"/>
          <w:marBottom w:val="0"/>
          <w:divBdr>
            <w:top w:val="none" w:sz="0" w:space="0" w:color="auto"/>
            <w:left w:val="none" w:sz="0" w:space="0" w:color="auto"/>
            <w:bottom w:val="none" w:sz="0" w:space="0" w:color="auto"/>
            <w:right w:val="none" w:sz="0" w:space="0" w:color="auto"/>
          </w:divBdr>
        </w:div>
        <w:div w:id="1327320971">
          <w:marLeft w:val="0"/>
          <w:marRight w:val="0"/>
          <w:marTop w:val="0"/>
          <w:marBottom w:val="0"/>
          <w:divBdr>
            <w:top w:val="none" w:sz="0" w:space="0" w:color="auto"/>
            <w:left w:val="none" w:sz="0" w:space="0" w:color="auto"/>
            <w:bottom w:val="none" w:sz="0" w:space="0" w:color="auto"/>
            <w:right w:val="none" w:sz="0" w:space="0" w:color="auto"/>
          </w:divBdr>
          <w:divsChild>
            <w:div w:id="1700886278">
              <w:marLeft w:val="0"/>
              <w:marRight w:val="0"/>
              <w:marTop w:val="0"/>
              <w:marBottom w:val="0"/>
              <w:divBdr>
                <w:top w:val="none" w:sz="0" w:space="0" w:color="auto"/>
                <w:left w:val="none" w:sz="0" w:space="0" w:color="auto"/>
                <w:bottom w:val="none" w:sz="0" w:space="0" w:color="auto"/>
                <w:right w:val="none" w:sz="0" w:space="0" w:color="auto"/>
              </w:divBdr>
              <w:divsChild>
                <w:div w:id="133229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089036335">
      <w:bodyDiv w:val="1"/>
      <w:marLeft w:val="0"/>
      <w:marRight w:val="0"/>
      <w:marTop w:val="0"/>
      <w:marBottom w:val="0"/>
      <w:divBdr>
        <w:top w:val="none" w:sz="0" w:space="0" w:color="auto"/>
        <w:left w:val="none" w:sz="0" w:space="0" w:color="auto"/>
        <w:bottom w:val="none" w:sz="0" w:space="0" w:color="auto"/>
        <w:right w:val="none" w:sz="0" w:space="0" w:color="auto"/>
      </w:divBdr>
      <w:divsChild>
        <w:div w:id="1073235436">
          <w:marLeft w:val="0"/>
          <w:marRight w:val="0"/>
          <w:marTop w:val="0"/>
          <w:marBottom w:val="0"/>
          <w:divBdr>
            <w:top w:val="none" w:sz="0" w:space="0" w:color="auto"/>
            <w:left w:val="none" w:sz="0" w:space="0" w:color="auto"/>
            <w:bottom w:val="none" w:sz="0" w:space="0" w:color="auto"/>
            <w:right w:val="none" w:sz="0" w:space="0" w:color="auto"/>
          </w:divBdr>
        </w:div>
        <w:div w:id="1687974244">
          <w:marLeft w:val="0"/>
          <w:marRight w:val="0"/>
          <w:marTop w:val="0"/>
          <w:marBottom w:val="0"/>
          <w:divBdr>
            <w:top w:val="none" w:sz="0" w:space="0" w:color="auto"/>
            <w:left w:val="none" w:sz="0" w:space="0" w:color="auto"/>
            <w:bottom w:val="none" w:sz="0" w:space="0" w:color="auto"/>
            <w:right w:val="none" w:sz="0" w:space="0" w:color="auto"/>
          </w:divBdr>
          <w:divsChild>
            <w:div w:id="95566254">
              <w:marLeft w:val="0"/>
              <w:marRight w:val="0"/>
              <w:marTop w:val="0"/>
              <w:marBottom w:val="0"/>
              <w:divBdr>
                <w:top w:val="none" w:sz="0" w:space="0" w:color="auto"/>
                <w:left w:val="none" w:sz="0" w:space="0" w:color="auto"/>
                <w:bottom w:val="none" w:sz="0" w:space="0" w:color="auto"/>
                <w:right w:val="none" w:sz="0" w:space="0" w:color="auto"/>
              </w:divBdr>
              <w:divsChild>
                <w:div w:id="714237382">
                  <w:marLeft w:val="0"/>
                  <w:marRight w:val="0"/>
                  <w:marTop w:val="0"/>
                  <w:marBottom w:val="0"/>
                  <w:divBdr>
                    <w:top w:val="none" w:sz="0" w:space="0" w:color="auto"/>
                    <w:left w:val="none" w:sz="0" w:space="0" w:color="auto"/>
                    <w:bottom w:val="none" w:sz="0" w:space="0" w:color="auto"/>
                    <w:right w:val="none" w:sz="0" w:space="0" w:color="auto"/>
                  </w:divBdr>
                  <w:divsChild>
                    <w:div w:id="104035928">
                      <w:marLeft w:val="0"/>
                      <w:marRight w:val="0"/>
                      <w:marTop w:val="0"/>
                      <w:marBottom w:val="0"/>
                      <w:divBdr>
                        <w:top w:val="none" w:sz="0" w:space="0" w:color="auto"/>
                        <w:left w:val="none" w:sz="0" w:space="0" w:color="auto"/>
                        <w:bottom w:val="none" w:sz="0" w:space="0" w:color="auto"/>
                        <w:right w:val="none" w:sz="0" w:space="0" w:color="auto"/>
                      </w:divBdr>
                      <w:divsChild>
                        <w:div w:id="545334188">
                          <w:marLeft w:val="0"/>
                          <w:marRight w:val="0"/>
                          <w:marTop w:val="0"/>
                          <w:marBottom w:val="0"/>
                          <w:divBdr>
                            <w:top w:val="none" w:sz="0" w:space="0" w:color="auto"/>
                            <w:left w:val="none" w:sz="0" w:space="0" w:color="auto"/>
                            <w:bottom w:val="none" w:sz="0" w:space="0" w:color="auto"/>
                            <w:right w:val="none" w:sz="0" w:space="0" w:color="auto"/>
                          </w:divBdr>
                        </w:div>
                        <w:div w:id="983506970">
                          <w:marLeft w:val="0"/>
                          <w:marRight w:val="0"/>
                          <w:marTop w:val="0"/>
                          <w:marBottom w:val="0"/>
                          <w:divBdr>
                            <w:top w:val="none" w:sz="0" w:space="0" w:color="auto"/>
                            <w:left w:val="none" w:sz="0" w:space="0" w:color="auto"/>
                            <w:bottom w:val="none" w:sz="0" w:space="0" w:color="auto"/>
                            <w:right w:val="none" w:sz="0" w:space="0" w:color="auto"/>
                          </w:divBdr>
                        </w:div>
                        <w:div w:id="1649482251">
                          <w:marLeft w:val="0"/>
                          <w:marRight w:val="0"/>
                          <w:marTop w:val="0"/>
                          <w:marBottom w:val="0"/>
                          <w:divBdr>
                            <w:top w:val="none" w:sz="0" w:space="0" w:color="auto"/>
                            <w:left w:val="none" w:sz="0" w:space="0" w:color="auto"/>
                            <w:bottom w:val="none" w:sz="0" w:space="0" w:color="auto"/>
                            <w:right w:val="none" w:sz="0" w:space="0" w:color="auto"/>
                          </w:divBdr>
                          <w:divsChild>
                            <w:div w:id="1147210935">
                              <w:marLeft w:val="0"/>
                              <w:marRight w:val="0"/>
                              <w:marTop w:val="0"/>
                              <w:marBottom w:val="0"/>
                              <w:divBdr>
                                <w:top w:val="none" w:sz="0" w:space="0" w:color="auto"/>
                                <w:left w:val="none" w:sz="0" w:space="0" w:color="auto"/>
                                <w:bottom w:val="none" w:sz="0" w:space="0" w:color="auto"/>
                                <w:right w:val="none" w:sz="0" w:space="0" w:color="auto"/>
                              </w:divBdr>
                              <w:divsChild>
                                <w:div w:id="1518733071">
                                  <w:marLeft w:val="0"/>
                                  <w:marRight w:val="0"/>
                                  <w:marTop w:val="0"/>
                                  <w:marBottom w:val="0"/>
                                  <w:divBdr>
                                    <w:top w:val="none" w:sz="0" w:space="0" w:color="auto"/>
                                    <w:left w:val="none" w:sz="0" w:space="0" w:color="auto"/>
                                    <w:bottom w:val="none" w:sz="0" w:space="0" w:color="auto"/>
                                    <w:right w:val="none" w:sz="0" w:space="0" w:color="auto"/>
                                  </w:divBdr>
                                  <w:divsChild>
                                    <w:div w:id="43675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968466">
          <w:marLeft w:val="0"/>
          <w:marRight w:val="0"/>
          <w:marTop w:val="0"/>
          <w:marBottom w:val="0"/>
          <w:divBdr>
            <w:top w:val="none" w:sz="0" w:space="0" w:color="auto"/>
            <w:left w:val="none" w:sz="0" w:space="0" w:color="auto"/>
            <w:bottom w:val="none" w:sz="0" w:space="0" w:color="auto"/>
            <w:right w:val="none" w:sz="0" w:space="0" w:color="auto"/>
          </w:divBdr>
          <w:divsChild>
            <w:div w:id="77424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735734">
      <w:bodyDiv w:val="1"/>
      <w:marLeft w:val="0"/>
      <w:marRight w:val="0"/>
      <w:marTop w:val="0"/>
      <w:marBottom w:val="0"/>
      <w:divBdr>
        <w:top w:val="none" w:sz="0" w:space="0" w:color="auto"/>
        <w:left w:val="none" w:sz="0" w:space="0" w:color="auto"/>
        <w:bottom w:val="none" w:sz="0" w:space="0" w:color="auto"/>
        <w:right w:val="none" w:sz="0" w:space="0" w:color="auto"/>
      </w:divBdr>
      <w:divsChild>
        <w:div w:id="455485057">
          <w:marLeft w:val="0"/>
          <w:marRight w:val="0"/>
          <w:marTop w:val="0"/>
          <w:marBottom w:val="0"/>
          <w:divBdr>
            <w:top w:val="none" w:sz="0" w:space="0" w:color="auto"/>
            <w:left w:val="none" w:sz="0" w:space="0" w:color="auto"/>
            <w:bottom w:val="none" w:sz="0" w:space="0" w:color="auto"/>
            <w:right w:val="none" w:sz="0" w:space="0" w:color="auto"/>
          </w:divBdr>
          <w:divsChild>
            <w:div w:id="356007531">
              <w:marLeft w:val="0"/>
              <w:marRight w:val="0"/>
              <w:marTop w:val="0"/>
              <w:marBottom w:val="0"/>
              <w:divBdr>
                <w:top w:val="none" w:sz="0" w:space="0" w:color="auto"/>
                <w:left w:val="none" w:sz="0" w:space="0" w:color="auto"/>
                <w:bottom w:val="none" w:sz="0" w:space="0" w:color="auto"/>
                <w:right w:val="none" w:sz="0" w:space="0" w:color="auto"/>
              </w:divBdr>
              <w:divsChild>
                <w:div w:id="110581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97173">
          <w:marLeft w:val="0"/>
          <w:marRight w:val="0"/>
          <w:marTop w:val="0"/>
          <w:marBottom w:val="0"/>
          <w:divBdr>
            <w:top w:val="none" w:sz="0" w:space="0" w:color="auto"/>
            <w:left w:val="none" w:sz="0" w:space="0" w:color="auto"/>
            <w:bottom w:val="none" w:sz="0" w:space="0" w:color="auto"/>
            <w:right w:val="none" w:sz="0" w:space="0" w:color="auto"/>
          </w:divBdr>
        </w:div>
      </w:divsChild>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19451577">
      <w:bodyDiv w:val="1"/>
      <w:marLeft w:val="0"/>
      <w:marRight w:val="0"/>
      <w:marTop w:val="0"/>
      <w:marBottom w:val="0"/>
      <w:divBdr>
        <w:top w:val="none" w:sz="0" w:space="0" w:color="auto"/>
        <w:left w:val="none" w:sz="0" w:space="0" w:color="auto"/>
        <w:bottom w:val="none" w:sz="0" w:space="0" w:color="auto"/>
        <w:right w:val="none" w:sz="0" w:space="0" w:color="auto"/>
      </w:divBdr>
      <w:divsChild>
        <w:div w:id="897085201">
          <w:marLeft w:val="0"/>
          <w:marRight w:val="0"/>
          <w:marTop w:val="0"/>
          <w:marBottom w:val="0"/>
          <w:divBdr>
            <w:top w:val="none" w:sz="0" w:space="0" w:color="auto"/>
            <w:left w:val="none" w:sz="0" w:space="0" w:color="auto"/>
            <w:bottom w:val="none" w:sz="0" w:space="0" w:color="auto"/>
            <w:right w:val="none" w:sz="0" w:space="0" w:color="auto"/>
          </w:divBdr>
        </w:div>
        <w:div w:id="1197620983">
          <w:marLeft w:val="0"/>
          <w:marRight w:val="0"/>
          <w:marTop w:val="0"/>
          <w:marBottom w:val="0"/>
          <w:divBdr>
            <w:top w:val="none" w:sz="0" w:space="0" w:color="auto"/>
            <w:left w:val="none" w:sz="0" w:space="0" w:color="auto"/>
            <w:bottom w:val="none" w:sz="0" w:space="0" w:color="auto"/>
            <w:right w:val="none" w:sz="0" w:space="0" w:color="auto"/>
          </w:divBdr>
          <w:divsChild>
            <w:div w:id="637149415">
              <w:marLeft w:val="0"/>
              <w:marRight w:val="0"/>
              <w:marTop w:val="0"/>
              <w:marBottom w:val="0"/>
              <w:divBdr>
                <w:top w:val="none" w:sz="0" w:space="0" w:color="auto"/>
                <w:left w:val="none" w:sz="0" w:space="0" w:color="auto"/>
                <w:bottom w:val="none" w:sz="0" w:space="0" w:color="auto"/>
                <w:right w:val="none" w:sz="0" w:space="0" w:color="auto"/>
              </w:divBdr>
              <w:divsChild>
                <w:div w:id="11364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37405446">
      <w:bodyDiv w:val="1"/>
      <w:marLeft w:val="0"/>
      <w:marRight w:val="0"/>
      <w:marTop w:val="0"/>
      <w:marBottom w:val="0"/>
      <w:divBdr>
        <w:top w:val="none" w:sz="0" w:space="0" w:color="auto"/>
        <w:left w:val="none" w:sz="0" w:space="0" w:color="auto"/>
        <w:bottom w:val="none" w:sz="0" w:space="0" w:color="auto"/>
        <w:right w:val="none" w:sz="0" w:space="0" w:color="auto"/>
      </w:divBdr>
      <w:divsChild>
        <w:div w:id="1813668717">
          <w:marLeft w:val="0"/>
          <w:marRight w:val="0"/>
          <w:marTop w:val="0"/>
          <w:marBottom w:val="0"/>
          <w:divBdr>
            <w:top w:val="none" w:sz="0" w:space="0" w:color="auto"/>
            <w:left w:val="none" w:sz="0" w:space="0" w:color="auto"/>
            <w:bottom w:val="none" w:sz="0" w:space="0" w:color="auto"/>
            <w:right w:val="none" w:sz="0" w:space="0" w:color="auto"/>
          </w:divBdr>
          <w:divsChild>
            <w:div w:id="2039578135">
              <w:marLeft w:val="0"/>
              <w:marRight w:val="0"/>
              <w:marTop w:val="0"/>
              <w:marBottom w:val="0"/>
              <w:divBdr>
                <w:top w:val="none" w:sz="0" w:space="0" w:color="auto"/>
                <w:left w:val="none" w:sz="0" w:space="0" w:color="auto"/>
                <w:bottom w:val="none" w:sz="0" w:space="0" w:color="auto"/>
                <w:right w:val="none" w:sz="0" w:space="0" w:color="auto"/>
              </w:divBdr>
              <w:divsChild>
                <w:div w:id="1078210626">
                  <w:marLeft w:val="0"/>
                  <w:marRight w:val="0"/>
                  <w:marTop w:val="0"/>
                  <w:marBottom w:val="0"/>
                  <w:divBdr>
                    <w:top w:val="none" w:sz="0" w:space="0" w:color="auto"/>
                    <w:left w:val="none" w:sz="0" w:space="0" w:color="auto"/>
                    <w:bottom w:val="none" w:sz="0" w:space="0" w:color="auto"/>
                    <w:right w:val="none" w:sz="0" w:space="0" w:color="auto"/>
                  </w:divBdr>
                </w:div>
                <w:div w:id="185710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1.png"/><Relationship Id="rId21" Type="http://schemas.openxmlformats.org/officeDocument/2006/relationships/image" Target="media/image12.gif"/><Relationship Id="rId42" Type="http://schemas.openxmlformats.org/officeDocument/2006/relationships/image" Target="media/image32.png"/><Relationship Id="rId47" Type="http://schemas.openxmlformats.org/officeDocument/2006/relationships/footer" Target="footer2.xml"/><Relationship Id="rId63" Type="http://schemas.openxmlformats.org/officeDocument/2006/relationships/image" Target="media/image51.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image" Target="media/image7.png"/><Relationship Id="rId107" Type="http://schemas.openxmlformats.org/officeDocument/2006/relationships/image" Target="media/image93.jpe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6.pn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png"/><Relationship Id="rId113" Type="http://schemas.openxmlformats.org/officeDocument/2006/relationships/image" Target="media/image99.emf"/><Relationship Id="rId118" Type="http://schemas.openxmlformats.org/officeDocument/2006/relationships/image" Target="media/image102.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8.pn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image" Target="media/image79.jpeg"/><Relationship Id="rId98" Type="http://schemas.openxmlformats.org/officeDocument/2006/relationships/image" Target="media/image84.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http://www.lasvegassun.com/news/2013/jul/18/sandoval-energy-secretary-agree-disagree-continue-/" TargetMode="External"/><Relationship Id="rId46" Type="http://schemas.openxmlformats.org/officeDocument/2006/relationships/header" Target="header2.xml"/><Relationship Id="rId59" Type="http://schemas.openxmlformats.org/officeDocument/2006/relationships/image" Target="media/image47.png"/><Relationship Id="rId67" Type="http://schemas.openxmlformats.org/officeDocument/2006/relationships/hyperlink" Target="https://www.youtube.com/watch?feature=player_embedded&amp;v=ws8lSobe-sk" TargetMode="External"/><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0.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yperlink" Target="http://unama.unmissions.org/Portals/UNAMA/human%20rights/Feb_8_2014_PoC-report_2013-Full-report-ENG.pdf" TargetMode="External"/><Relationship Id="rId106" Type="http://schemas.openxmlformats.org/officeDocument/2006/relationships/image" Target="media/image92.jpeg"/><Relationship Id="rId114" Type="http://schemas.openxmlformats.org/officeDocument/2006/relationships/hyperlink" Target="http://www.huffingtonpost.com/tom-engelhardt" TargetMode="External"/><Relationship Id="rId119"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image" Target="media/image1.jpeg"/><Relationship Id="rId9" Type="http://schemas.openxmlformats.org/officeDocument/2006/relationships/image" Target="media/image2.jpeg"/><Relationship Id="rId13" Type="http://schemas.openxmlformats.org/officeDocument/2006/relationships/image" Target="media/image4.gif"/><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5.jpeg"/><Relationship Id="rId34" Type="http://schemas.openxmlformats.org/officeDocument/2006/relationships/image" Target="media/image25.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ecurityaffairs.co/wordpress/wp-content/uploads/2014/02/CHT-CAN-hacking-tools-car.png" TargetMode="External"/><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0.gif"/><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4.pn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hyperlink" Target="http://www.amazon.com/dp/1608461548/ref=nosim/?tag=tomdispatch-2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42D9AB-71C9-4DC0-8870-1CCFFF87C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4940</TotalTime>
  <Pages>87</Pages>
  <Words>41121</Words>
  <Characters>222056</Characters>
  <Application>Microsoft Office Word</Application>
  <DocSecurity>0</DocSecurity>
  <Lines>1850</Lines>
  <Paragraphs>525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262652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10</cp:revision>
  <dcterms:created xsi:type="dcterms:W3CDTF">2013-12-19T11:17:00Z</dcterms:created>
  <dcterms:modified xsi:type="dcterms:W3CDTF">2014-05-24T05:29:00Z</dcterms:modified>
</cp:coreProperties>
</file>